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DCCCD" w14:textId="77777777" w:rsidR="003340BD" w:rsidRPr="00766950" w:rsidRDefault="003340BD" w:rsidP="001F4C24">
      <w:pPr>
        <w:spacing w:line="480" w:lineRule="auto"/>
        <w:jc w:val="both"/>
        <w:rPr>
          <w:rFonts w:ascii="Times New Roman" w:hAnsi="Times New Roman" w:cs="Times New Roman"/>
          <w:b/>
          <w:color w:val="000000" w:themeColor="text1"/>
        </w:rPr>
      </w:pPr>
      <w:bookmarkStart w:id="0" w:name="_GoBack"/>
      <w:bookmarkEnd w:id="0"/>
    </w:p>
    <w:p w14:paraId="38E5DC51" w14:textId="77777777" w:rsidR="00F5250C" w:rsidRDefault="00F5250C" w:rsidP="00F5250C">
      <w:pPr>
        <w:spacing w:line="480" w:lineRule="auto"/>
        <w:jc w:val="center"/>
        <w:rPr>
          <w:rFonts w:ascii="Times" w:hAnsi="Times" w:cs="Times"/>
          <w:b/>
          <w:bCs/>
          <w:color w:val="000000"/>
          <w:sz w:val="30"/>
          <w:szCs w:val="30"/>
        </w:rPr>
      </w:pPr>
      <w:r w:rsidRPr="00F5250C">
        <w:rPr>
          <w:rFonts w:ascii="Times" w:hAnsi="Times" w:cs="Times"/>
          <w:b/>
          <w:bCs/>
          <w:color w:val="000000"/>
          <w:sz w:val="30"/>
          <w:szCs w:val="30"/>
        </w:rPr>
        <w:t xml:space="preserve">Objecting to the Profit System: </w:t>
      </w:r>
    </w:p>
    <w:p w14:paraId="74479E6A" w14:textId="7A95415D" w:rsidR="00F5250C" w:rsidRPr="00F5250C" w:rsidRDefault="00F5250C" w:rsidP="00F5250C">
      <w:pPr>
        <w:spacing w:line="480" w:lineRule="auto"/>
        <w:jc w:val="center"/>
        <w:rPr>
          <w:rFonts w:ascii="Times" w:hAnsi="Times" w:cs="Times"/>
          <w:b/>
          <w:bCs/>
          <w:color w:val="000000"/>
          <w:sz w:val="30"/>
          <w:szCs w:val="30"/>
        </w:rPr>
      </w:pPr>
      <w:r w:rsidRPr="00F5250C">
        <w:rPr>
          <w:rFonts w:ascii="Times" w:hAnsi="Times" w:cs="Times"/>
          <w:b/>
          <w:bCs/>
          <w:color w:val="000000"/>
          <w:sz w:val="30"/>
          <w:szCs w:val="30"/>
        </w:rPr>
        <w:t>The Demandingness of Systematic Critique</w:t>
      </w:r>
    </w:p>
    <w:p w14:paraId="6291586E" w14:textId="77777777" w:rsidR="00F5250C" w:rsidRDefault="00F5250C" w:rsidP="00F5250C">
      <w:pPr>
        <w:jc w:val="center"/>
        <w:rPr>
          <w:rFonts w:ascii="Times New Roman" w:hAnsi="Times New Roman" w:cs="Times New Roman"/>
          <w:color w:val="000000" w:themeColor="text1"/>
        </w:rPr>
      </w:pPr>
    </w:p>
    <w:p w14:paraId="7E36BA8C" w14:textId="4AF98C8A" w:rsidR="00F5250C" w:rsidRDefault="00F5250C" w:rsidP="00F5250C">
      <w:pPr>
        <w:jc w:val="center"/>
        <w:rPr>
          <w:rFonts w:ascii="Times New Roman" w:hAnsi="Times New Roman" w:cs="Times New Roman"/>
          <w:color w:val="000000" w:themeColor="text1"/>
        </w:rPr>
      </w:pPr>
      <w:r>
        <w:rPr>
          <w:rFonts w:ascii="Times New Roman" w:hAnsi="Times New Roman" w:cs="Times New Roman"/>
          <w:color w:val="000000" w:themeColor="text1"/>
        </w:rPr>
        <w:t>By Gregory Robson</w:t>
      </w:r>
    </w:p>
    <w:p w14:paraId="3C3E1647" w14:textId="77777777" w:rsidR="00F5250C" w:rsidRDefault="00F5250C" w:rsidP="00F5250C">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Iowa State University (Philosophy) &amp; </w:t>
      </w:r>
    </w:p>
    <w:p w14:paraId="4559ECC3" w14:textId="6AC90127" w:rsidR="00F5250C" w:rsidRPr="00F5250C" w:rsidRDefault="00F5250C" w:rsidP="00F5250C">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University </w:t>
      </w:r>
      <w:r w:rsidRPr="00F5250C">
        <w:rPr>
          <w:rFonts w:ascii="Times New Roman" w:hAnsi="Times New Roman" w:cs="Times New Roman"/>
          <w:color w:val="000000" w:themeColor="text1"/>
        </w:rPr>
        <w:t>of Notre Dame (Visiting, Mendoza)</w:t>
      </w:r>
    </w:p>
    <w:p w14:paraId="3679964F" w14:textId="5B39F832" w:rsidR="00F5250C" w:rsidRPr="00F5250C" w:rsidRDefault="002D5582" w:rsidP="00F5250C">
      <w:pPr>
        <w:jc w:val="center"/>
        <w:rPr>
          <w:rFonts w:ascii="Times New Roman" w:hAnsi="Times New Roman" w:cs="Times New Roman"/>
          <w:color w:val="000000" w:themeColor="text1"/>
        </w:rPr>
      </w:pPr>
      <w:hyperlink r:id="rId8" w:history="1">
        <w:r w:rsidR="00F5250C" w:rsidRPr="00F5250C">
          <w:rPr>
            <w:rStyle w:val="Hyperlink"/>
            <w:rFonts w:ascii="Times New Roman" w:hAnsi="Times New Roman" w:cs="Times New Roman"/>
            <w:color w:val="000000" w:themeColor="text1"/>
            <w:u w:val="none"/>
          </w:rPr>
          <w:t>grobson@nd.edu</w:t>
        </w:r>
      </w:hyperlink>
      <w:r w:rsidR="00F5250C" w:rsidRPr="00F5250C">
        <w:rPr>
          <w:rFonts w:ascii="Times New Roman" w:hAnsi="Times New Roman" w:cs="Times New Roman"/>
          <w:color w:val="000000" w:themeColor="text1"/>
        </w:rPr>
        <w:t xml:space="preserve"> / gjrobson.wordpress</w:t>
      </w:r>
      <w:r w:rsidR="00F5250C">
        <w:rPr>
          <w:rFonts w:ascii="Times New Roman" w:hAnsi="Times New Roman" w:cs="Times New Roman"/>
          <w:color w:val="000000" w:themeColor="text1"/>
        </w:rPr>
        <w:t>.com</w:t>
      </w:r>
    </w:p>
    <w:p w14:paraId="01CD720E" w14:textId="77777777" w:rsidR="008C4BBE" w:rsidRPr="00766950" w:rsidRDefault="008C4BBE" w:rsidP="001F4C24">
      <w:pPr>
        <w:spacing w:line="480" w:lineRule="auto"/>
        <w:jc w:val="center"/>
        <w:rPr>
          <w:rFonts w:ascii="Times New Roman" w:hAnsi="Times New Roman" w:cs="Times New Roman"/>
          <w:bCs/>
          <w:color w:val="000000" w:themeColor="text1"/>
        </w:rPr>
      </w:pPr>
    </w:p>
    <w:p w14:paraId="3BD7EE06" w14:textId="77777777" w:rsidR="00F5250C" w:rsidRPr="00766950" w:rsidRDefault="00F5250C" w:rsidP="001F4C24">
      <w:pPr>
        <w:spacing w:line="480" w:lineRule="auto"/>
        <w:jc w:val="both"/>
        <w:rPr>
          <w:rFonts w:ascii="Times New Roman" w:hAnsi="Times New Roman" w:cs="Times New Roman"/>
          <w:color w:val="FF0000"/>
        </w:rPr>
      </w:pPr>
    </w:p>
    <w:p w14:paraId="319091FB" w14:textId="06958B55" w:rsidR="00CB7A65" w:rsidRDefault="00027116" w:rsidP="001F4C24">
      <w:pPr>
        <w:jc w:val="both"/>
        <w:rPr>
          <w:rFonts w:ascii="Times New Roman" w:hAnsi="Times New Roman" w:cs="Times New Roman"/>
          <w:color w:val="000000" w:themeColor="text1"/>
        </w:rPr>
      </w:pPr>
      <w:r w:rsidRPr="00766950">
        <w:rPr>
          <w:rFonts w:ascii="Times New Roman" w:hAnsi="Times New Roman" w:cs="Times New Roman"/>
          <w:b/>
          <w:bCs/>
        </w:rPr>
        <w:t xml:space="preserve">Abstract: </w:t>
      </w:r>
      <w:r w:rsidR="001F4C24">
        <w:rPr>
          <w:rFonts w:ascii="Times New Roman" w:hAnsi="Times New Roman" w:cs="Times New Roman"/>
        </w:rPr>
        <w:t>This article introduces the</w:t>
      </w:r>
      <w:r w:rsidR="00CB7A65" w:rsidRPr="00766950">
        <w:rPr>
          <w:rFonts w:ascii="Times New Roman" w:hAnsi="Times New Roman" w:cs="Times New Roman"/>
        </w:rPr>
        <w:t xml:space="preserve"> Normative Representativeness Requirement (NRR)</w:t>
      </w:r>
      <w:r w:rsidR="00710F4B">
        <w:rPr>
          <w:rFonts w:ascii="Times New Roman" w:hAnsi="Times New Roman" w:cs="Times New Roman"/>
        </w:rPr>
        <w:t xml:space="preserve"> on</w:t>
      </w:r>
      <w:r w:rsidR="00010285" w:rsidRPr="00766950">
        <w:rPr>
          <w:rFonts w:ascii="Times New Roman" w:hAnsi="Times New Roman" w:cs="Times New Roman"/>
        </w:rPr>
        <w:t xml:space="preserve"> </w:t>
      </w:r>
      <w:r w:rsidR="00491925" w:rsidRPr="00766950">
        <w:rPr>
          <w:rFonts w:ascii="Times New Roman" w:hAnsi="Times New Roman" w:cs="Times New Roman"/>
        </w:rPr>
        <w:t xml:space="preserve">any </w:t>
      </w:r>
      <w:r w:rsidR="004F10F5" w:rsidRPr="00766950">
        <w:rPr>
          <w:rFonts w:ascii="Times New Roman" w:hAnsi="Times New Roman" w:cs="Times New Roman"/>
        </w:rPr>
        <w:t xml:space="preserve">moral </w:t>
      </w:r>
      <w:r w:rsidR="00491925" w:rsidRPr="00766950">
        <w:rPr>
          <w:rFonts w:ascii="Times New Roman" w:hAnsi="Times New Roman" w:cs="Times New Roman"/>
        </w:rPr>
        <w:t>objection to a decentralized, profit-oriented system of political economy</w:t>
      </w:r>
      <w:r w:rsidR="008E0FD6" w:rsidRPr="00766950">
        <w:rPr>
          <w:rFonts w:ascii="Times New Roman" w:hAnsi="Times New Roman" w:cs="Times New Roman"/>
        </w:rPr>
        <w:t xml:space="preserve">. </w:t>
      </w:r>
      <w:r w:rsidR="00140ACA" w:rsidRPr="00766950">
        <w:rPr>
          <w:rFonts w:ascii="Times New Roman" w:hAnsi="Times New Roman" w:cs="Times New Roman"/>
        </w:rPr>
        <w:t xml:space="preserve">I </w:t>
      </w:r>
      <w:r w:rsidR="00007EF7">
        <w:rPr>
          <w:rFonts w:ascii="Times New Roman" w:hAnsi="Times New Roman" w:cs="Times New Roman"/>
        </w:rPr>
        <w:t>develop and defend the NRR</w:t>
      </w:r>
      <w:r w:rsidR="001F4C24">
        <w:rPr>
          <w:rFonts w:ascii="Times New Roman" w:hAnsi="Times New Roman" w:cs="Times New Roman"/>
        </w:rPr>
        <w:t xml:space="preserve"> and then </w:t>
      </w:r>
      <w:r w:rsidR="00710F4B">
        <w:rPr>
          <w:rFonts w:ascii="Times New Roman" w:hAnsi="Times New Roman" w:cs="Times New Roman"/>
        </w:rPr>
        <w:t>show why</w:t>
      </w:r>
      <w:r w:rsidR="00F25D1C" w:rsidRPr="00766950">
        <w:rPr>
          <w:rFonts w:ascii="Times New Roman" w:hAnsi="Times New Roman" w:cs="Times New Roman"/>
        </w:rPr>
        <w:t xml:space="preserve"> </w:t>
      </w:r>
      <w:r w:rsidR="00140ACA" w:rsidRPr="00766950">
        <w:rPr>
          <w:rFonts w:ascii="Times New Roman" w:hAnsi="Times New Roman" w:cs="Times New Roman"/>
        </w:rPr>
        <w:t>the most important recent</w:t>
      </w:r>
      <w:r w:rsidR="008E0FD6" w:rsidRPr="00766950">
        <w:rPr>
          <w:rFonts w:ascii="Times New Roman" w:hAnsi="Times New Roman" w:cs="Times New Roman"/>
        </w:rPr>
        <w:t xml:space="preserve"> critique</w:t>
      </w:r>
      <w:r w:rsidR="00140ACA" w:rsidRPr="00766950">
        <w:rPr>
          <w:rFonts w:ascii="Times New Roman" w:hAnsi="Times New Roman" w:cs="Times New Roman"/>
        </w:rPr>
        <w:t xml:space="preserve"> </w:t>
      </w:r>
      <w:r w:rsidR="008E0FD6" w:rsidRPr="00766950">
        <w:rPr>
          <w:rFonts w:ascii="Times New Roman" w:hAnsi="Times New Roman" w:cs="Times New Roman"/>
        </w:rPr>
        <w:t>of the profit system</w:t>
      </w:r>
      <w:r w:rsidR="00491925" w:rsidRPr="00766950">
        <w:rPr>
          <w:rFonts w:ascii="Times New Roman" w:hAnsi="Times New Roman" w:cs="Times New Roman"/>
        </w:rPr>
        <w:t>—</w:t>
      </w:r>
      <w:r w:rsidR="00054794">
        <w:rPr>
          <w:rFonts w:ascii="Times New Roman" w:hAnsi="Times New Roman" w:cs="Times New Roman"/>
        </w:rPr>
        <w:t>which</w:t>
      </w:r>
      <w:r w:rsidR="00140ACA" w:rsidRPr="00766950">
        <w:rPr>
          <w:rFonts w:ascii="Times New Roman" w:hAnsi="Times New Roman" w:cs="Times New Roman"/>
        </w:rPr>
        <w:t xml:space="preserve"> I call</w:t>
      </w:r>
      <w:r w:rsidR="00F25D1C" w:rsidRPr="00766950">
        <w:rPr>
          <w:rFonts w:ascii="Times New Roman" w:hAnsi="Times New Roman" w:cs="Times New Roman"/>
        </w:rPr>
        <w:t xml:space="preserve"> </w:t>
      </w:r>
      <w:r w:rsidR="00CB7A65" w:rsidRPr="00766950">
        <w:rPr>
          <w:rFonts w:ascii="Times New Roman" w:hAnsi="Times New Roman" w:cs="Times New Roman"/>
        </w:rPr>
        <w:t xml:space="preserve">The Moderate </w:t>
      </w:r>
      <w:r w:rsidR="00CB7A65" w:rsidRPr="00766950">
        <w:rPr>
          <w:rFonts w:ascii="Times New Roman" w:hAnsi="Times New Roman" w:cs="Times New Roman"/>
          <w:color w:val="000000" w:themeColor="text1"/>
        </w:rPr>
        <w:t>Critique</w:t>
      </w:r>
      <w:r w:rsidR="00081867" w:rsidRPr="00766950">
        <w:rPr>
          <w:rFonts w:ascii="Times New Roman" w:hAnsi="Times New Roman" w:cs="Times New Roman"/>
          <w:color w:val="000000" w:themeColor="text1"/>
        </w:rPr>
        <w:t xml:space="preserve"> (developed by, for instance, Elizabeth Anderson)</w:t>
      </w:r>
      <w:r w:rsidR="00491925" w:rsidRPr="00766950">
        <w:rPr>
          <w:rFonts w:ascii="Times New Roman" w:hAnsi="Times New Roman" w:cs="Times New Roman"/>
          <w:color w:val="000000" w:themeColor="text1"/>
        </w:rPr>
        <w:t>—fai</w:t>
      </w:r>
      <w:r w:rsidR="00140ACA" w:rsidRPr="00766950">
        <w:rPr>
          <w:rFonts w:ascii="Times New Roman" w:hAnsi="Times New Roman" w:cs="Times New Roman"/>
          <w:color w:val="000000" w:themeColor="text1"/>
        </w:rPr>
        <w:t>ls</w:t>
      </w:r>
      <w:r w:rsidR="00491925" w:rsidRPr="00766950">
        <w:rPr>
          <w:rFonts w:ascii="Times New Roman" w:hAnsi="Times New Roman" w:cs="Times New Roman"/>
          <w:color w:val="000000" w:themeColor="text1"/>
        </w:rPr>
        <w:t xml:space="preserve"> to meet the NRR</w:t>
      </w:r>
      <w:r w:rsidR="000828EB" w:rsidRPr="00766950">
        <w:rPr>
          <w:rFonts w:ascii="Times New Roman" w:hAnsi="Times New Roman" w:cs="Times New Roman"/>
          <w:color w:val="000000" w:themeColor="text1"/>
        </w:rPr>
        <w:t xml:space="preserve">. </w:t>
      </w:r>
      <w:r w:rsidR="001F4C24">
        <w:rPr>
          <w:rFonts w:ascii="Times New Roman" w:hAnsi="Times New Roman" w:cs="Times New Roman"/>
          <w:color w:val="000000" w:themeColor="text1"/>
        </w:rPr>
        <w:t>This article</w:t>
      </w:r>
      <w:r w:rsidR="00710F4B">
        <w:rPr>
          <w:rFonts w:ascii="Times New Roman" w:hAnsi="Times New Roman" w:cs="Times New Roman"/>
          <w:color w:val="000000" w:themeColor="text1"/>
        </w:rPr>
        <w:t xml:space="preserve"> also</w:t>
      </w:r>
      <w:r w:rsidR="008E0FD6" w:rsidRPr="00766950">
        <w:rPr>
          <w:rFonts w:ascii="Times New Roman" w:hAnsi="Times New Roman" w:cs="Times New Roman"/>
          <w:color w:val="000000" w:themeColor="text1"/>
        </w:rPr>
        <w:t xml:space="preserve"> </w:t>
      </w:r>
      <w:r w:rsidR="006C4FC8" w:rsidRPr="00766950">
        <w:rPr>
          <w:rFonts w:ascii="Times New Roman" w:hAnsi="Times New Roman" w:cs="Times New Roman"/>
        </w:rPr>
        <w:t>defend</w:t>
      </w:r>
      <w:r w:rsidR="001F4C24">
        <w:rPr>
          <w:rFonts w:ascii="Times New Roman" w:hAnsi="Times New Roman" w:cs="Times New Roman"/>
        </w:rPr>
        <w:t>s</w:t>
      </w:r>
      <w:r w:rsidR="006C4FC8" w:rsidRPr="00766950">
        <w:rPr>
          <w:rFonts w:ascii="Times New Roman" w:hAnsi="Times New Roman" w:cs="Times New Roman"/>
        </w:rPr>
        <w:t xml:space="preserve"> the radical claim</w:t>
      </w:r>
      <w:r w:rsidR="00F25D1C" w:rsidRPr="00766950">
        <w:rPr>
          <w:rFonts w:ascii="Times New Roman" w:hAnsi="Times New Roman" w:cs="Times New Roman"/>
        </w:rPr>
        <w:t xml:space="preserve"> that </w:t>
      </w:r>
      <w:r w:rsidR="00F25D1C" w:rsidRPr="00766950">
        <w:rPr>
          <w:rFonts w:ascii="Times New Roman" w:hAnsi="Times New Roman" w:cs="Times New Roman"/>
          <w:i/>
        </w:rPr>
        <w:t>no</w:t>
      </w:r>
      <w:r w:rsidR="00F25D1C" w:rsidRPr="00766950">
        <w:rPr>
          <w:rFonts w:ascii="Times New Roman" w:hAnsi="Times New Roman" w:cs="Times New Roman"/>
        </w:rPr>
        <w:t xml:space="preserve"> objection</w:t>
      </w:r>
      <w:r w:rsidR="006C4FC8" w:rsidRPr="00766950">
        <w:rPr>
          <w:rFonts w:ascii="Times New Roman" w:hAnsi="Times New Roman" w:cs="Times New Roman"/>
        </w:rPr>
        <w:t xml:space="preserve"> to the profit system</w:t>
      </w:r>
      <w:r w:rsidR="00710F4B">
        <w:rPr>
          <w:rFonts w:ascii="Times New Roman" w:hAnsi="Times New Roman" w:cs="Times New Roman"/>
        </w:rPr>
        <w:t xml:space="preserve"> itself</w:t>
      </w:r>
      <w:r w:rsidR="00097BDF" w:rsidRPr="00766950">
        <w:rPr>
          <w:rFonts w:ascii="Times New Roman" w:hAnsi="Times New Roman" w:cs="Times New Roman"/>
        </w:rPr>
        <w:t>, rather than just key aspects</w:t>
      </w:r>
      <w:r w:rsidR="00081867" w:rsidRPr="00766950">
        <w:rPr>
          <w:rFonts w:ascii="Times New Roman" w:hAnsi="Times New Roman" w:cs="Times New Roman"/>
        </w:rPr>
        <w:t xml:space="preserve"> or salient instances</w:t>
      </w:r>
      <w:r w:rsidR="00097BDF" w:rsidRPr="00766950">
        <w:rPr>
          <w:rFonts w:ascii="Times New Roman" w:hAnsi="Times New Roman" w:cs="Times New Roman"/>
        </w:rPr>
        <w:t xml:space="preserve"> of it,</w:t>
      </w:r>
      <w:r w:rsidR="00F25D1C" w:rsidRPr="00766950">
        <w:rPr>
          <w:rFonts w:ascii="Times New Roman" w:hAnsi="Times New Roman" w:cs="Times New Roman"/>
        </w:rPr>
        <w:t xml:space="preserve"> succeed</w:t>
      </w:r>
      <w:r w:rsidR="00007EF7">
        <w:rPr>
          <w:rFonts w:ascii="Times New Roman" w:hAnsi="Times New Roman" w:cs="Times New Roman"/>
        </w:rPr>
        <w:t>s</w:t>
      </w:r>
      <w:r w:rsidR="00F25D1C" w:rsidRPr="00766950">
        <w:rPr>
          <w:rFonts w:ascii="Times New Roman" w:hAnsi="Times New Roman" w:cs="Times New Roman"/>
        </w:rPr>
        <w:t xml:space="preserve"> </w:t>
      </w:r>
      <w:r w:rsidR="00007EF7">
        <w:rPr>
          <w:rFonts w:ascii="Times New Roman" w:hAnsi="Times New Roman" w:cs="Times New Roman"/>
        </w:rPr>
        <w:t>in</w:t>
      </w:r>
      <w:r w:rsidR="00F25D1C" w:rsidRPr="00766950">
        <w:rPr>
          <w:rFonts w:ascii="Times New Roman" w:hAnsi="Times New Roman" w:cs="Times New Roman"/>
        </w:rPr>
        <w:t xml:space="preserve"> meeting </w:t>
      </w:r>
      <w:r w:rsidR="00710F4B">
        <w:rPr>
          <w:rFonts w:ascii="Times New Roman" w:hAnsi="Times New Roman" w:cs="Times New Roman"/>
        </w:rPr>
        <w:t>the NRR</w:t>
      </w:r>
      <w:r w:rsidR="00F25D1C" w:rsidRPr="00766950">
        <w:rPr>
          <w:rFonts w:ascii="Times New Roman" w:hAnsi="Times New Roman" w:cs="Times New Roman"/>
        </w:rPr>
        <w:t>. C</w:t>
      </w:r>
      <w:r w:rsidR="00CB7A65" w:rsidRPr="00766950">
        <w:rPr>
          <w:rFonts w:ascii="Times New Roman" w:hAnsi="Times New Roman" w:cs="Times New Roman"/>
        </w:rPr>
        <w:t>ritics of the profit system</w:t>
      </w:r>
      <w:r w:rsidR="00DF32C3">
        <w:rPr>
          <w:rFonts w:ascii="Times New Roman" w:hAnsi="Times New Roman" w:cs="Times New Roman"/>
        </w:rPr>
        <w:t xml:space="preserve"> </w:t>
      </w:r>
      <w:r w:rsidR="00CB7A65" w:rsidRPr="00766950">
        <w:rPr>
          <w:rFonts w:ascii="Times New Roman" w:hAnsi="Times New Roman" w:cs="Times New Roman"/>
        </w:rPr>
        <w:t xml:space="preserve">should not </w:t>
      </w:r>
      <w:r w:rsidR="008E0FD6" w:rsidRPr="00766950">
        <w:rPr>
          <w:rFonts w:ascii="Times New Roman" w:hAnsi="Times New Roman" w:cs="Times New Roman"/>
        </w:rPr>
        <w:t>seek</w:t>
      </w:r>
      <w:r w:rsidR="00CB7A65" w:rsidRPr="00766950">
        <w:rPr>
          <w:rFonts w:ascii="Times New Roman" w:hAnsi="Times New Roman" w:cs="Times New Roman"/>
        </w:rPr>
        <w:t xml:space="preserve"> an alternative to </w:t>
      </w:r>
      <w:r w:rsidR="00A92094">
        <w:rPr>
          <w:rFonts w:ascii="Times New Roman" w:hAnsi="Times New Roman" w:cs="Times New Roman"/>
        </w:rPr>
        <w:t>the profit system</w:t>
      </w:r>
      <w:r w:rsidR="000D0B3E">
        <w:rPr>
          <w:rFonts w:ascii="Times New Roman" w:hAnsi="Times New Roman" w:cs="Times New Roman"/>
        </w:rPr>
        <w:t>,</w:t>
      </w:r>
      <w:r w:rsidR="00CB7A65" w:rsidRPr="00766950">
        <w:rPr>
          <w:rFonts w:ascii="Times New Roman" w:hAnsi="Times New Roman" w:cs="Times New Roman"/>
        </w:rPr>
        <w:t xml:space="preserve"> but, at most, an alternative within it.</w:t>
      </w:r>
    </w:p>
    <w:p w14:paraId="68BBBCC1" w14:textId="77777777" w:rsidR="001F4C24" w:rsidRPr="00766950" w:rsidRDefault="001F4C24" w:rsidP="001F4C24">
      <w:pPr>
        <w:spacing w:line="480" w:lineRule="auto"/>
        <w:jc w:val="both"/>
        <w:rPr>
          <w:rFonts w:ascii="Times New Roman" w:hAnsi="Times New Roman" w:cs="Times New Roman"/>
          <w:color w:val="000000" w:themeColor="text1"/>
        </w:rPr>
      </w:pPr>
    </w:p>
    <w:p w14:paraId="776878F7" w14:textId="31669A35" w:rsidR="008771BA" w:rsidRDefault="00CB7A65" w:rsidP="001F4C24">
      <w:pPr>
        <w:spacing w:line="480" w:lineRule="auto"/>
        <w:jc w:val="both"/>
        <w:rPr>
          <w:rFonts w:ascii="Times New Roman" w:hAnsi="Times New Roman" w:cs="Times New Roman"/>
        </w:rPr>
      </w:pPr>
      <w:r w:rsidRPr="00766950">
        <w:rPr>
          <w:rFonts w:ascii="Times New Roman" w:hAnsi="Times New Roman" w:cs="Times New Roman"/>
          <w:b/>
        </w:rPr>
        <w:t>Key Words</w:t>
      </w:r>
      <w:r w:rsidRPr="00766950">
        <w:rPr>
          <w:rFonts w:ascii="Times New Roman" w:hAnsi="Times New Roman" w:cs="Times New Roman"/>
          <w:b/>
          <w:bCs/>
        </w:rPr>
        <w:t>:</w:t>
      </w:r>
      <w:r w:rsidRPr="00766950">
        <w:rPr>
          <w:rFonts w:ascii="Times New Roman" w:hAnsi="Times New Roman" w:cs="Times New Roman"/>
        </w:rPr>
        <w:t xml:space="preserve"> </w:t>
      </w:r>
      <w:r w:rsidR="00280FF3" w:rsidRPr="00766950">
        <w:rPr>
          <w:rFonts w:ascii="Times New Roman" w:hAnsi="Times New Roman" w:cs="Times New Roman"/>
        </w:rPr>
        <w:t xml:space="preserve">profitable business, </w:t>
      </w:r>
      <w:r w:rsidRPr="00766950">
        <w:rPr>
          <w:rFonts w:ascii="Times New Roman" w:hAnsi="Times New Roman" w:cs="Times New Roman"/>
        </w:rPr>
        <w:t xml:space="preserve">Elizabeth Anderson, </w:t>
      </w:r>
      <w:r w:rsidR="00140ACA" w:rsidRPr="00766950">
        <w:rPr>
          <w:rFonts w:ascii="Times New Roman" w:hAnsi="Times New Roman" w:cs="Times New Roman"/>
        </w:rPr>
        <w:t>worker domination,</w:t>
      </w:r>
      <w:r w:rsidRPr="00766950">
        <w:rPr>
          <w:rFonts w:ascii="Times New Roman" w:hAnsi="Times New Roman" w:cs="Times New Roman"/>
        </w:rPr>
        <w:t xml:space="preserve"> </w:t>
      </w:r>
      <w:r w:rsidR="00027116" w:rsidRPr="00766950">
        <w:rPr>
          <w:rFonts w:ascii="Times New Roman" w:hAnsi="Times New Roman" w:cs="Times New Roman"/>
        </w:rPr>
        <w:t xml:space="preserve">capitalism, </w:t>
      </w:r>
      <w:r w:rsidR="00280FF3" w:rsidRPr="00766950">
        <w:rPr>
          <w:rFonts w:ascii="Times New Roman" w:hAnsi="Times New Roman" w:cs="Times New Roman"/>
        </w:rPr>
        <w:t>worker exploitation</w:t>
      </w:r>
      <w:r w:rsidR="00027116" w:rsidRPr="00766950">
        <w:rPr>
          <w:rFonts w:ascii="Times New Roman" w:hAnsi="Times New Roman" w:cs="Times New Roman"/>
        </w:rPr>
        <w:t>.</w:t>
      </w:r>
    </w:p>
    <w:p w14:paraId="620DE57E" w14:textId="5261732B" w:rsidR="00EC7EE3" w:rsidRDefault="00EC7EE3" w:rsidP="001F4C24">
      <w:pPr>
        <w:spacing w:line="480" w:lineRule="auto"/>
        <w:jc w:val="both"/>
        <w:rPr>
          <w:rFonts w:ascii="Times New Roman" w:hAnsi="Times New Roman" w:cs="Times New Roman"/>
          <w:color w:val="000000" w:themeColor="text1"/>
        </w:rPr>
      </w:pPr>
    </w:p>
    <w:p w14:paraId="7F8C2BDB" w14:textId="77777777" w:rsidR="00C076BE" w:rsidRPr="00766950" w:rsidRDefault="00C076BE" w:rsidP="001F4C24">
      <w:pPr>
        <w:spacing w:line="480" w:lineRule="auto"/>
        <w:jc w:val="both"/>
        <w:rPr>
          <w:rFonts w:ascii="Times New Roman" w:hAnsi="Times New Roman" w:cs="Times New Roman"/>
          <w:color w:val="000000" w:themeColor="text1"/>
        </w:rPr>
      </w:pPr>
    </w:p>
    <w:p w14:paraId="77EFBF5A" w14:textId="655D9BE6" w:rsidR="00D30517" w:rsidRPr="00766950" w:rsidRDefault="00A76D39" w:rsidP="001F4C24">
      <w:pPr>
        <w:spacing w:line="480" w:lineRule="auto"/>
        <w:jc w:val="both"/>
        <w:rPr>
          <w:rFonts w:ascii="Times New Roman" w:hAnsi="Times New Roman" w:cs="Times New Roman"/>
          <w:color w:val="000000" w:themeColor="text1"/>
        </w:rPr>
      </w:pPr>
      <w:r w:rsidRPr="00766950">
        <w:rPr>
          <w:rFonts w:ascii="Times New Roman" w:hAnsi="Times New Roman" w:cs="Times New Roman"/>
          <w:color w:val="000000" w:themeColor="text1"/>
        </w:rPr>
        <w:t>Despite catalyzing major gains in prosperity in recent centuries for rich and poor alike, our political-economic system</w:t>
      </w:r>
      <w:r w:rsidR="00AE7EB6">
        <w:rPr>
          <w:rFonts w:ascii="Times New Roman" w:hAnsi="Times New Roman" w:cs="Times New Roman"/>
          <w:color w:val="000000" w:themeColor="text1"/>
        </w:rPr>
        <w:t>,</w:t>
      </w:r>
      <w:r w:rsidRPr="00766950">
        <w:rPr>
          <w:rFonts w:ascii="Times New Roman" w:hAnsi="Times New Roman" w:cs="Times New Roman"/>
          <w:color w:val="000000" w:themeColor="text1"/>
        </w:rPr>
        <w:t xml:space="preserve"> in which profit-seeking firms compete in the marketplace</w:t>
      </w:r>
      <w:r w:rsidR="00F62663" w:rsidRPr="00766950">
        <w:rPr>
          <w:rFonts w:ascii="Times New Roman" w:hAnsi="Times New Roman" w:cs="Times New Roman"/>
          <w:color w:val="000000" w:themeColor="text1"/>
        </w:rPr>
        <w:t>,</w:t>
      </w:r>
      <w:r w:rsidRPr="00766950">
        <w:rPr>
          <w:rFonts w:ascii="Times New Roman" w:hAnsi="Times New Roman" w:cs="Times New Roman"/>
          <w:color w:val="000000" w:themeColor="text1"/>
        </w:rPr>
        <w:t xml:space="preserve"> remains a perpetual target of moral criticism.</w:t>
      </w:r>
      <w:r w:rsidR="00D30517" w:rsidRPr="00766950">
        <w:rPr>
          <w:rStyle w:val="EndnoteReference"/>
          <w:rFonts w:ascii="Times New Roman" w:hAnsi="Times New Roman" w:cs="Times New Roman"/>
          <w:color w:val="000000" w:themeColor="text1"/>
        </w:rPr>
        <w:endnoteReference w:id="1"/>
      </w:r>
      <w:r w:rsidR="00D30517" w:rsidRPr="00766950">
        <w:rPr>
          <w:rFonts w:ascii="Times New Roman" w:hAnsi="Times New Roman" w:cs="Times New Roman"/>
          <w:color w:val="000000" w:themeColor="text1"/>
        </w:rPr>
        <w:t xml:space="preserve"> </w:t>
      </w:r>
      <w:r w:rsidR="00B23DBC" w:rsidRPr="00766950">
        <w:rPr>
          <w:rFonts w:ascii="Times New Roman" w:hAnsi="Times New Roman" w:cs="Times New Roman"/>
          <w:color w:val="000000" w:themeColor="text1"/>
        </w:rPr>
        <w:t>B</w:t>
      </w:r>
      <w:r w:rsidR="00D30517" w:rsidRPr="00766950">
        <w:rPr>
          <w:rFonts w:ascii="Times New Roman" w:hAnsi="Times New Roman" w:cs="Times New Roman"/>
          <w:color w:val="000000" w:themeColor="text1"/>
        </w:rPr>
        <w:t xml:space="preserve">ut how difficult </w:t>
      </w:r>
      <w:r w:rsidR="00D30517" w:rsidRPr="00444D22">
        <w:rPr>
          <w:rFonts w:ascii="Times New Roman" w:hAnsi="Times New Roman" w:cs="Times New Roman"/>
          <w:i/>
          <w:color w:val="000000" w:themeColor="text1"/>
        </w:rPr>
        <w:t>is it</w:t>
      </w:r>
      <w:r w:rsidR="00D30517" w:rsidRPr="00444D22">
        <w:rPr>
          <w:rFonts w:ascii="Times New Roman" w:hAnsi="Times New Roman" w:cs="Times New Roman"/>
          <w:iCs/>
          <w:color w:val="000000" w:themeColor="text1"/>
        </w:rPr>
        <w:t xml:space="preserve"> to</w:t>
      </w:r>
      <w:r w:rsidR="00D30517" w:rsidRPr="00766950">
        <w:rPr>
          <w:rFonts w:ascii="Times New Roman" w:hAnsi="Times New Roman" w:cs="Times New Roman"/>
          <w:color w:val="000000" w:themeColor="text1"/>
        </w:rPr>
        <w:t xml:space="preserve"> mount a successful moral objection to the profit</w:t>
      </w:r>
      <w:r w:rsidR="00B23DBC" w:rsidRPr="00766950">
        <w:rPr>
          <w:rFonts w:ascii="Times New Roman" w:hAnsi="Times New Roman" w:cs="Times New Roman"/>
          <w:color w:val="000000" w:themeColor="text1"/>
        </w:rPr>
        <w:t xml:space="preserve"> system</w:t>
      </w:r>
      <w:r w:rsidR="00205D38" w:rsidRPr="00766950">
        <w:rPr>
          <w:rFonts w:ascii="Times New Roman" w:hAnsi="Times New Roman" w:cs="Times New Roman"/>
          <w:color w:val="000000" w:themeColor="text1"/>
        </w:rPr>
        <w:t xml:space="preserve"> itself</w:t>
      </w:r>
      <w:r w:rsidR="00D30517" w:rsidRPr="00766950">
        <w:rPr>
          <w:rFonts w:ascii="Times New Roman" w:hAnsi="Times New Roman" w:cs="Times New Roman"/>
          <w:color w:val="000000" w:themeColor="text1"/>
        </w:rPr>
        <w:t xml:space="preserve">? </w:t>
      </w:r>
      <w:r w:rsidR="00B42B6D" w:rsidRPr="00766950">
        <w:rPr>
          <w:rFonts w:ascii="Times New Roman" w:hAnsi="Times New Roman" w:cs="Times New Roman"/>
          <w:color w:val="000000" w:themeColor="text1"/>
        </w:rPr>
        <w:t>O</w:t>
      </w:r>
      <w:r w:rsidR="00D30517" w:rsidRPr="00766950">
        <w:rPr>
          <w:rFonts w:ascii="Times New Roman" w:hAnsi="Times New Roman" w:cs="Times New Roman"/>
          <w:color w:val="000000" w:themeColor="text1"/>
        </w:rPr>
        <w:t xml:space="preserve">bjectors appeal to seemingly endless examples of firms doing bad things: exploiting or degrading workers (Anderson 2017; Marx 1867), damaging cultures and communities (Deneen 2018), </w:t>
      </w:r>
      <w:r w:rsidR="00B23DBC" w:rsidRPr="00766950">
        <w:rPr>
          <w:rFonts w:ascii="Times New Roman" w:hAnsi="Times New Roman" w:cs="Times New Roman"/>
          <w:color w:val="000000" w:themeColor="text1"/>
        </w:rPr>
        <w:t xml:space="preserve">and </w:t>
      </w:r>
      <w:r w:rsidR="00D30517" w:rsidRPr="00766950">
        <w:rPr>
          <w:rFonts w:ascii="Times New Roman" w:hAnsi="Times New Roman" w:cs="Times New Roman"/>
          <w:color w:val="000000" w:themeColor="text1"/>
        </w:rPr>
        <w:t>embracing bad values (Cohen 2009, Sandel 2012</w:t>
      </w:r>
      <w:r w:rsidR="00B23DBC" w:rsidRPr="00766950">
        <w:rPr>
          <w:rFonts w:ascii="Times New Roman" w:hAnsi="Times New Roman" w:cs="Times New Roman"/>
          <w:color w:val="000000" w:themeColor="text1"/>
        </w:rPr>
        <w:t>)</w:t>
      </w:r>
      <w:r w:rsidR="00D30517" w:rsidRPr="00766950">
        <w:rPr>
          <w:rFonts w:ascii="Times New Roman" w:hAnsi="Times New Roman" w:cs="Times New Roman"/>
          <w:color w:val="000000" w:themeColor="text1"/>
        </w:rPr>
        <w:t>.</w:t>
      </w:r>
      <w:r w:rsidR="00D30517" w:rsidRPr="00766950">
        <w:rPr>
          <w:rFonts w:ascii="Times New Roman" w:hAnsi="Times New Roman" w:cs="Times New Roman"/>
          <w:color w:val="000000" w:themeColor="text1"/>
          <w:vertAlign w:val="superscript"/>
        </w:rPr>
        <w:endnoteReference w:id="2"/>
      </w:r>
      <w:r w:rsidR="00B23DBC" w:rsidRPr="00766950">
        <w:rPr>
          <w:rFonts w:ascii="Times New Roman" w:hAnsi="Times New Roman" w:cs="Times New Roman"/>
          <w:color w:val="000000" w:themeColor="text1"/>
        </w:rPr>
        <w:t xml:space="preserve"> </w:t>
      </w:r>
      <w:r w:rsidR="00A71E6F" w:rsidRPr="00766950">
        <w:rPr>
          <w:rFonts w:ascii="Times New Roman" w:hAnsi="Times New Roman" w:cs="Times New Roman"/>
          <w:color w:val="000000" w:themeColor="text1"/>
        </w:rPr>
        <w:t>We also see</w:t>
      </w:r>
      <w:r w:rsidR="00444D22">
        <w:rPr>
          <w:rFonts w:ascii="Times New Roman" w:hAnsi="Times New Roman" w:cs="Times New Roman"/>
          <w:color w:val="000000" w:themeColor="text1"/>
        </w:rPr>
        <w:t xml:space="preserve"> </w:t>
      </w:r>
      <w:r w:rsidR="007D1ADC">
        <w:rPr>
          <w:rFonts w:ascii="Times New Roman" w:hAnsi="Times New Roman" w:cs="Times New Roman"/>
          <w:color w:val="000000" w:themeColor="text1"/>
        </w:rPr>
        <w:t>many</w:t>
      </w:r>
      <w:r w:rsidR="004B7EC5">
        <w:rPr>
          <w:rFonts w:ascii="Times New Roman" w:hAnsi="Times New Roman" w:cs="Times New Roman"/>
          <w:color w:val="000000" w:themeColor="text1"/>
        </w:rPr>
        <w:t xml:space="preserve"> </w:t>
      </w:r>
      <w:r w:rsidR="00B42B6D" w:rsidRPr="00766950">
        <w:rPr>
          <w:rFonts w:ascii="Times New Roman" w:hAnsi="Times New Roman" w:cs="Times New Roman"/>
          <w:color w:val="000000" w:themeColor="text1"/>
        </w:rPr>
        <w:t xml:space="preserve">firms </w:t>
      </w:r>
      <w:r w:rsidR="008771BA" w:rsidRPr="00766950">
        <w:rPr>
          <w:rFonts w:ascii="Times New Roman" w:hAnsi="Times New Roman" w:cs="Times New Roman"/>
          <w:color w:val="000000" w:themeColor="text1"/>
        </w:rPr>
        <w:t xml:space="preserve">illicitly </w:t>
      </w:r>
      <w:r w:rsidR="00B42B6D" w:rsidRPr="00766950">
        <w:rPr>
          <w:rFonts w:ascii="Times New Roman" w:hAnsi="Times New Roman" w:cs="Times New Roman"/>
          <w:color w:val="000000" w:themeColor="text1"/>
        </w:rPr>
        <w:t>gaining favor</w:t>
      </w:r>
      <w:r w:rsidR="00205D38" w:rsidRPr="00766950">
        <w:rPr>
          <w:rFonts w:ascii="Times New Roman" w:hAnsi="Times New Roman" w:cs="Times New Roman"/>
          <w:color w:val="000000" w:themeColor="text1"/>
        </w:rPr>
        <w:t xml:space="preserve"> from the state,</w:t>
      </w:r>
      <w:r w:rsidR="00B23DBC" w:rsidRPr="00766950">
        <w:rPr>
          <w:rFonts w:ascii="Times New Roman" w:hAnsi="Times New Roman" w:cs="Times New Roman"/>
          <w:color w:val="000000" w:themeColor="text1"/>
        </w:rPr>
        <w:t xml:space="preserve"> </w:t>
      </w:r>
      <w:r w:rsidR="00B42B6D" w:rsidRPr="00766950">
        <w:rPr>
          <w:rFonts w:ascii="Times New Roman" w:hAnsi="Times New Roman" w:cs="Times New Roman"/>
          <w:color w:val="000000" w:themeColor="text1"/>
        </w:rPr>
        <w:t>deceiving consumers</w:t>
      </w:r>
      <w:r w:rsidR="00A71E6F" w:rsidRPr="00766950">
        <w:rPr>
          <w:rFonts w:ascii="Times New Roman" w:hAnsi="Times New Roman" w:cs="Times New Roman"/>
          <w:color w:val="000000" w:themeColor="text1"/>
        </w:rPr>
        <w:t>,</w:t>
      </w:r>
      <w:r w:rsidR="00B42B6D" w:rsidRPr="00766950">
        <w:rPr>
          <w:rFonts w:ascii="Times New Roman" w:hAnsi="Times New Roman" w:cs="Times New Roman"/>
          <w:color w:val="000000" w:themeColor="text1"/>
        </w:rPr>
        <w:t xml:space="preserve"> and </w:t>
      </w:r>
      <w:r w:rsidR="00A71E6F" w:rsidRPr="00766950">
        <w:rPr>
          <w:rFonts w:ascii="Times New Roman" w:hAnsi="Times New Roman" w:cs="Times New Roman"/>
          <w:color w:val="000000" w:themeColor="text1"/>
        </w:rPr>
        <w:t>much else besides</w:t>
      </w:r>
      <w:r w:rsidR="00B23DBC" w:rsidRPr="00766950">
        <w:rPr>
          <w:rFonts w:ascii="Times New Roman" w:hAnsi="Times New Roman" w:cs="Times New Roman"/>
          <w:color w:val="000000" w:themeColor="text1"/>
        </w:rPr>
        <w:t>.</w:t>
      </w:r>
      <w:r w:rsidR="00D30517" w:rsidRPr="00766950">
        <w:rPr>
          <w:rFonts w:ascii="Times New Roman" w:hAnsi="Times New Roman" w:cs="Times New Roman"/>
          <w:color w:val="000000" w:themeColor="text1"/>
        </w:rPr>
        <w:t xml:space="preserve"> </w:t>
      </w:r>
      <w:r w:rsidR="00A71E6F" w:rsidRPr="00766950">
        <w:rPr>
          <w:rFonts w:ascii="Times New Roman" w:hAnsi="Times New Roman" w:cs="Times New Roman"/>
          <w:color w:val="000000" w:themeColor="text1"/>
        </w:rPr>
        <w:t xml:space="preserve">Yet, </w:t>
      </w:r>
      <w:r w:rsidR="00A71E6F" w:rsidRPr="00766950">
        <w:rPr>
          <w:rFonts w:ascii="Times New Roman" w:hAnsi="Times New Roman" w:cs="Times New Roman"/>
          <w:color w:val="000000" w:themeColor="text1"/>
        </w:rPr>
        <w:lastRenderedPageBreak/>
        <w:t xml:space="preserve">despite scholars’ awareness of </w:t>
      </w:r>
      <w:r w:rsidR="00DD5830" w:rsidRPr="00766950">
        <w:rPr>
          <w:rFonts w:ascii="Times New Roman" w:hAnsi="Times New Roman" w:cs="Times New Roman"/>
          <w:color w:val="000000" w:themeColor="text1"/>
        </w:rPr>
        <w:t>various</w:t>
      </w:r>
      <w:r w:rsidR="00B42B6D" w:rsidRPr="00766950">
        <w:rPr>
          <w:rFonts w:ascii="Times New Roman" w:hAnsi="Times New Roman" w:cs="Times New Roman"/>
          <w:color w:val="000000" w:themeColor="text1"/>
        </w:rPr>
        <w:t xml:space="preserve"> kinds of unethical business</w:t>
      </w:r>
      <w:r w:rsidR="00A71E6F" w:rsidRPr="00766950">
        <w:rPr>
          <w:rFonts w:ascii="Times New Roman" w:hAnsi="Times New Roman" w:cs="Times New Roman"/>
          <w:color w:val="000000" w:themeColor="text1"/>
        </w:rPr>
        <w:t>,</w:t>
      </w:r>
      <w:r w:rsidR="00D30517" w:rsidRPr="00766950">
        <w:rPr>
          <w:rFonts w:ascii="Times New Roman" w:hAnsi="Times New Roman" w:cs="Times New Roman"/>
          <w:color w:val="000000" w:themeColor="text1"/>
        </w:rPr>
        <w:t xml:space="preserve"> </w:t>
      </w:r>
      <w:r w:rsidR="00205D38" w:rsidRPr="00766950">
        <w:rPr>
          <w:rFonts w:ascii="Times New Roman" w:hAnsi="Times New Roman" w:cs="Times New Roman"/>
          <w:color w:val="000000" w:themeColor="text1"/>
        </w:rPr>
        <w:t>a</w:t>
      </w:r>
      <w:r w:rsidR="00D30517" w:rsidRPr="00766950">
        <w:rPr>
          <w:rFonts w:ascii="Times New Roman" w:hAnsi="Times New Roman" w:cs="Times New Roman"/>
          <w:color w:val="000000" w:themeColor="text1"/>
        </w:rPr>
        <w:t xml:space="preserve"> key </w:t>
      </w:r>
      <w:r w:rsidR="00D30517" w:rsidRPr="00766950">
        <w:rPr>
          <w:rFonts w:ascii="Times New Roman" w:hAnsi="Times New Roman" w:cs="Times New Roman"/>
          <w:i/>
          <w:color w:val="000000" w:themeColor="text1"/>
        </w:rPr>
        <w:t>meta-</w:t>
      </w:r>
      <w:r w:rsidR="00D30517" w:rsidRPr="00766950">
        <w:rPr>
          <w:rFonts w:ascii="Times New Roman" w:hAnsi="Times New Roman" w:cs="Times New Roman"/>
          <w:color w:val="000000" w:themeColor="text1"/>
        </w:rPr>
        <w:t>question</w:t>
      </w:r>
      <w:r w:rsidR="00205D38" w:rsidRPr="00766950">
        <w:rPr>
          <w:rFonts w:ascii="Times New Roman" w:hAnsi="Times New Roman" w:cs="Times New Roman"/>
          <w:color w:val="000000" w:themeColor="text1"/>
        </w:rPr>
        <w:t xml:space="preserve"> has rarely been asked, let alone answered: W</w:t>
      </w:r>
      <w:r w:rsidR="00D30517" w:rsidRPr="00766950">
        <w:rPr>
          <w:rFonts w:ascii="Times New Roman" w:hAnsi="Times New Roman" w:cs="Times New Roman"/>
          <w:color w:val="000000" w:themeColor="text1"/>
        </w:rPr>
        <w:t xml:space="preserve">hat is required of a successful </w:t>
      </w:r>
      <w:r w:rsidR="00444D22">
        <w:rPr>
          <w:rFonts w:ascii="Times New Roman" w:hAnsi="Times New Roman" w:cs="Times New Roman"/>
          <w:color w:val="000000" w:themeColor="text1"/>
        </w:rPr>
        <w:t>moral</w:t>
      </w:r>
      <w:r w:rsidR="00B42B6D" w:rsidRPr="00766950">
        <w:rPr>
          <w:rFonts w:ascii="Times New Roman" w:hAnsi="Times New Roman" w:cs="Times New Roman"/>
          <w:color w:val="000000" w:themeColor="text1"/>
        </w:rPr>
        <w:t xml:space="preserve"> </w:t>
      </w:r>
      <w:r w:rsidR="00D30517" w:rsidRPr="00766950">
        <w:rPr>
          <w:rFonts w:ascii="Times New Roman" w:hAnsi="Times New Roman" w:cs="Times New Roman"/>
          <w:color w:val="000000" w:themeColor="text1"/>
        </w:rPr>
        <w:t>objection to the profit system</w:t>
      </w:r>
      <w:r w:rsidR="00205D38" w:rsidRPr="00766950">
        <w:rPr>
          <w:rFonts w:ascii="Times New Roman" w:hAnsi="Times New Roman" w:cs="Times New Roman"/>
          <w:color w:val="000000" w:themeColor="text1"/>
        </w:rPr>
        <w:t xml:space="preserve"> itself</w:t>
      </w:r>
      <w:r w:rsidR="00D30517" w:rsidRPr="00766950">
        <w:rPr>
          <w:rFonts w:ascii="Times New Roman" w:hAnsi="Times New Roman" w:cs="Times New Roman"/>
          <w:color w:val="000000" w:themeColor="text1"/>
        </w:rPr>
        <w:t>?</w:t>
      </w:r>
    </w:p>
    <w:p w14:paraId="438CDD17" w14:textId="52AF0295" w:rsidR="00D30517" w:rsidRPr="00766950" w:rsidRDefault="00D30517" w:rsidP="001F4C24">
      <w:pPr>
        <w:spacing w:line="480" w:lineRule="auto"/>
        <w:ind w:firstLine="720"/>
        <w:jc w:val="both"/>
        <w:rPr>
          <w:rFonts w:ascii="Times New Roman" w:hAnsi="Times New Roman" w:cs="Times New Roman"/>
          <w:color w:val="000000" w:themeColor="text1"/>
        </w:rPr>
      </w:pPr>
      <w:r w:rsidRPr="00766950">
        <w:rPr>
          <w:rFonts w:ascii="Times New Roman" w:hAnsi="Times New Roman" w:cs="Times New Roman"/>
          <w:color w:val="000000" w:themeColor="text1"/>
        </w:rPr>
        <w:t xml:space="preserve">By </w:t>
      </w:r>
      <w:r w:rsidR="00C076BE">
        <w:rPr>
          <w:rFonts w:ascii="Times New Roman" w:hAnsi="Times New Roman" w:cs="Times New Roman"/>
          <w:color w:val="000000" w:themeColor="text1"/>
        </w:rPr>
        <w:t>the</w:t>
      </w:r>
      <w:r w:rsidRPr="00766950">
        <w:rPr>
          <w:rFonts w:ascii="Times New Roman" w:hAnsi="Times New Roman" w:cs="Times New Roman"/>
          <w:color w:val="000000" w:themeColor="text1"/>
        </w:rPr>
        <w:t xml:space="preserve"> “profit system” I </w:t>
      </w:r>
      <w:r w:rsidR="00A51C58" w:rsidRPr="00766950">
        <w:rPr>
          <w:rFonts w:ascii="Times New Roman" w:hAnsi="Times New Roman" w:cs="Times New Roman"/>
          <w:color w:val="000000" w:themeColor="text1"/>
        </w:rPr>
        <w:t xml:space="preserve">will </w:t>
      </w:r>
      <w:r w:rsidRPr="00766950">
        <w:rPr>
          <w:rFonts w:ascii="Times New Roman" w:hAnsi="Times New Roman" w:cs="Times New Roman"/>
          <w:color w:val="000000" w:themeColor="text1"/>
        </w:rPr>
        <w:t xml:space="preserve">mean, more precisely: </w:t>
      </w:r>
      <w:r w:rsidR="007F40C4" w:rsidRPr="00766950">
        <w:rPr>
          <w:rFonts w:ascii="Times New Roman" w:hAnsi="Times New Roman" w:cs="Times New Roman"/>
          <w:color w:val="000000" w:themeColor="text1"/>
        </w:rPr>
        <w:t>A</w:t>
      </w:r>
      <w:r w:rsidRPr="00766950">
        <w:rPr>
          <w:rFonts w:ascii="Times New Roman" w:hAnsi="Times New Roman" w:cs="Times New Roman"/>
          <w:color w:val="000000" w:themeColor="text1"/>
        </w:rPr>
        <w:t xml:space="preserve"> decentralized political-economic system of legally backed voluntary exchange in which firms, usually hierarchically structured, acquire, use, develop, and distribute resources while competing with each other for profit.</w:t>
      </w:r>
      <w:r w:rsidR="00205D38" w:rsidRPr="00766950">
        <w:rPr>
          <w:rStyle w:val="EndnoteReference"/>
          <w:rFonts w:ascii="Times New Roman" w:hAnsi="Times New Roman" w:cs="Times New Roman"/>
          <w:color w:val="000000" w:themeColor="text1"/>
        </w:rPr>
        <w:endnoteReference w:id="3"/>
      </w:r>
      <w:r w:rsidRPr="00766950">
        <w:rPr>
          <w:rFonts w:ascii="Times New Roman" w:hAnsi="Times New Roman" w:cs="Times New Roman"/>
          <w:color w:val="000000" w:themeColor="text1"/>
        </w:rPr>
        <w:t xml:space="preserve"> (One can think of </w:t>
      </w:r>
      <w:r w:rsidR="00C076BE">
        <w:rPr>
          <w:rFonts w:ascii="Times New Roman" w:hAnsi="Times New Roman" w:cs="Times New Roman"/>
          <w:color w:val="000000" w:themeColor="text1"/>
        </w:rPr>
        <w:t>the</w:t>
      </w:r>
      <w:r w:rsidR="00444D22">
        <w:rPr>
          <w:rFonts w:ascii="Times New Roman" w:hAnsi="Times New Roman" w:cs="Times New Roman"/>
          <w:color w:val="000000" w:themeColor="text1"/>
        </w:rPr>
        <w:t xml:space="preserve"> profit</w:t>
      </w:r>
      <w:r w:rsidRPr="00766950">
        <w:rPr>
          <w:rFonts w:ascii="Times New Roman" w:hAnsi="Times New Roman" w:cs="Times New Roman"/>
          <w:color w:val="000000" w:themeColor="text1"/>
        </w:rPr>
        <w:t xml:space="preserve"> system as</w:t>
      </w:r>
      <w:r w:rsidR="008211E9">
        <w:rPr>
          <w:rFonts w:ascii="Times New Roman" w:hAnsi="Times New Roman" w:cs="Times New Roman"/>
          <w:color w:val="000000" w:themeColor="text1"/>
        </w:rPr>
        <w:t xml:space="preserve"> a form of</w:t>
      </w:r>
      <w:r w:rsidRPr="00766950">
        <w:rPr>
          <w:rFonts w:ascii="Times New Roman" w:hAnsi="Times New Roman" w:cs="Times New Roman"/>
          <w:color w:val="000000" w:themeColor="text1"/>
        </w:rPr>
        <w:t xml:space="preserve"> “capitalism,” though </w:t>
      </w:r>
      <w:r w:rsidR="00444D22">
        <w:rPr>
          <w:rFonts w:ascii="Times New Roman" w:hAnsi="Times New Roman" w:cs="Times New Roman"/>
          <w:color w:val="000000" w:themeColor="text1"/>
        </w:rPr>
        <w:t>that</w:t>
      </w:r>
      <w:r w:rsidRPr="00766950">
        <w:rPr>
          <w:rFonts w:ascii="Times New Roman" w:hAnsi="Times New Roman" w:cs="Times New Roman"/>
          <w:color w:val="000000" w:themeColor="text1"/>
        </w:rPr>
        <w:t xml:space="preserve"> term seems loaded beyond repair.</w:t>
      </w:r>
      <w:r w:rsidRPr="00766950">
        <w:rPr>
          <w:rStyle w:val="EndnoteReference"/>
          <w:rFonts w:ascii="Times New Roman" w:hAnsi="Times New Roman" w:cs="Times New Roman"/>
          <w:color w:val="000000" w:themeColor="text1"/>
        </w:rPr>
        <w:endnoteReference w:id="4"/>
      </w:r>
      <w:r w:rsidRPr="00766950">
        <w:rPr>
          <w:rFonts w:ascii="Times New Roman" w:hAnsi="Times New Roman" w:cs="Times New Roman"/>
          <w:color w:val="000000" w:themeColor="text1"/>
        </w:rPr>
        <w:t xml:space="preserve">) </w:t>
      </w:r>
      <w:r w:rsidR="00444D22">
        <w:rPr>
          <w:rFonts w:ascii="Times New Roman" w:hAnsi="Times New Roman" w:cs="Times New Roman"/>
          <w:color w:val="000000" w:themeColor="text1"/>
        </w:rPr>
        <w:t>Focusing on</w:t>
      </w:r>
      <w:r w:rsidR="00570A7F">
        <w:rPr>
          <w:rFonts w:ascii="Times New Roman" w:hAnsi="Times New Roman" w:cs="Times New Roman"/>
          <w:color w:val="000000" w:themeColor="text1"/>
        </w:rPr>
        <w:t xml:space="preserve"> </w:t>
      </w:r>
      <w:r w:rsidR="00444D22">
        <w:rPr>
          <w:rFonts w:ascii="Times New Roman" w:hAnsi="Times New Roman" w:cs="Times New Roman"/>
          <w:color w:val="000000" w:themeColor="text1"/>
        </w:rPr>
        <w:t xml:space="preserve">shareholder capitalism as </w:t>
      </w:r>
      <w:r w:rsidR="00CF1E14">
        <w:rPr>
          <w:rFonts w:ascii="Times New Roman" w:hAnsi="Times New Roman" w:cs="Times New Roman"/>
          <w:color w:val="000000" w:themeColor="text1"/>
        </w:rPr>
        <w:t>a</w:t>
      </w:r>
      <w:r w:rsidR="00444D22">
        <w:rPr>
          <w:rFonts w:ascii="Times New Roman" w:hAnsi="Times New Roman" w:cs="Times New Roman"/>
          <w:color w:val="000000" w:themeColor="text1"/>
        </w:rPr>
        <w:t xml:space="preserve"> </w:t>
      </w:r>
      <w:r w:rsidR="008211E9">
        <w:rPr>
          <w:rFonts w:ascii="Times New Roman" w:hAnsi="Times New Roman" w:cs="Times New Roman"/>
          <w:color w:val="000000" w:themeColor="text1"/>
        </w:rPr>
        <w:t>version of the</w:t>
      </w:r>
      <w:r w:rsidR="00444D22">
        <w:rPr>
          <w:rFonts w:ascii="Times New Roman" w:hAnsi="Times New Roman" w:cs="Times New Roman"/>
          <w:color w:val="000000" w:themeColor="text1"/>
        </w:rPr>
        <w:t xml:space="preserve"> profit system in connection with Anderson’s (2017) </w:t>
      </w:r>
      <w:r w:rsidR="008211E9">
        <w:rPr>
          <w:rFonts w:ascii="Times New Roman" w:hAnsi="Times New Roman" w:cs="Times New Roman"/>
          <w:color w:val="000000" w:themeColor="text1"/>
        </w:rPr>
        <w:t>influential</w:t>
      </w:r>
      <w:r w:rsidR="00444D22">
        <w:rPr>
          <w:rFonts w:ascii="Times New Roman" w:hAnsi="Times New Roman" w:cs="Times New Roman"/>
          <w:color w:val="000000" w:themeColor="text1"/>
        </w:rPr>
        <w:t xml:space="preserve"> analysis, </w:t>
      </w:r>
      <w:r w:rsidRPr="00766950">
        <w:rPr>
          <w:rFonts w:ascii="Times New Roman" w:hAnsi="Times New Roman" w:cs="Times New Roman"/>
          <w:color w:val="000000" w:themeColor="text1"/>
        </w:rPr>
        <w:t xml:space="preserve">I shall argue that most criticisms of </w:t>
      </w:r>
      <w:r w:rsidR="008211E9">
        <w:rPr>
          <w:rFonts w:ascii="Times New Roman" w:hAnsi="Times New Roman" w:cs="Times New Roman"/>
          <w:color w:val="000000" w:themeColor="text1"/>
        </w:rPr>
        <w:t>this system</w:t>
      </w:r>
      <w:r w:rsidRPr="00766950">
        <w:rPr>
          <w:rFonts w:ascii="Times New Roman" w:hAnsi="Times New Roman" w:cs="Times New Roman"/>
          <w:color w:val="000000" w:themeColor="text1"/>
        </w:rPr>
        <w:t xml:space="preserve"> do not</w:t>
      </w:r>
      <w:r w:rsidR="00444D22">
        <w:rPr>
          <w:rFonts w:ascii="Times New Roman" w:hAnsi="Times New Roman" w:cs="Times New Roman"/>
          <w:color w:val="000000" w:themeColor="text1"/>
        </w:rPr>
        <w:t xml:space="preserve"> </w:t>
      </w:r>
      <w:r w:rsidRPr="00766950">
        <w:rPr>
          <w:rFonts w:ascii="Times New Roman" w:hAnsi="Times New Roman" w:cs="Times New Roman"/>
          <w:color w:val="000000" w:themeColor="text1"/>
        </w:rPr>
        <w:t xml:space="preserve">clearly indict </w:t>
      </w:r>
      <w:r w:rsidR="008211E9">
        <w:rPr>
          <w:rFonts w:ascii="Times New Roman" w:hAnsi="Times New Roman" w:cs="Times New Roman"/>
          <w:color w:val="000000" w:themeColor="text1"/>
        </w:rPr>
        <w:t>it</w:t>
      </w:r>
      <w:r w:rsidRPr="00766950">
        <w:rPr>
          <w:rFonts w:ascii="Times New Roman" w:hAnsi="Times New Roman" w:cs="Times New Roman"/>
          <w:color w:val="000000" w:themeColor="text1"/>
        </w:rPr>
        <w:t xml:space="preserve"> </w:t>
      </w:r>
      <w:r w:rsidR="00570A7F">
        <w:rPr>
          <w:rFonts w:ascii="Times New Roman" w:hAnsi="Times New Roman" w:cs="Times New Roman"/>
          <w:color w:val="000000" w:themeColor="text1"/>
        </w:rPr>
        <w:t>(which</w:t>
      </w:r>
      <w:r w:rsidR="008211E9">
        <w:rPr>
          <w:rFonts w:ascii="Times New Roman" w:hAnsi="Times New Roman" w:cs="Times New Roman"/>
          <w:color w:val="000000" w:themeColor="text1"/>
        </w:rPr>
        <w:t xml:space="preserve"> </w:t>
      </w:r>
      <w:r w:rsidR="00570A7F">
        <w:rPr>
          <w:rFonts w:ascii="Times New Roman" w:hAnsi="Times New Roman" w:cs="Times New Roman"/>
          <w:color w:val="000000" w:themeColor="text1"/>
        </w:rPr>
        <w:t xml:space="preserve">I </w:t>
      </w:r>
      <w:r w:rsidR="008211E9">
        <w:rPr>
          <w:rFonts w:ascii="Times New Roman" w:hAnsi="Times New Roman" w:cs="Times New Roman"/>
          <w:color w:val="000000" w:themeColor="text1"/>
        </w:rPr>
        <w:t xml:space="preserve">will sometimes </w:t>
      </w:r>
      <w:r w:rsidR="00570A7F">
        <w:rPr>
          <w:rFonts w:ascii="Times New Roman" w:hAnsi="Times New Roman" w:cs="Times New Roman"/>
          <w:color w:val="000000" w:themeColor="text1"/>
        </w:rPr>
        <w:t>call</w:t>
      </w:r>
      <w:r w:rsidR="008211E9">
        <w:rPr>
          <w:rFonts w:ascii="Times New Roman" w:hAnsi="Times New Roman" w:cs="Times New Roman"/>
          <w:color w:val="000000" w:themeColor="text1"/>
        </w:rPr>
        <w:t xml:space="preserve"> </w:t>
      </w:r>
      <w:r w:rsidR="00570A7F">
        <w:rPr>
          <w:rFonts w:ascii="Times New Roman" w:hAnsi="Times New Roman" w:cs="Times New Roman"/>
          <w:color w:val="000000" w:themeColor="text1"/>
        </w:rPr>
        <w:t>“the” profit system), but only</w:t>
      </w:r>
      <w:r w:rsidRPr="00766950">
        <w:rPr>
          <w:rFonts w:ascii="Times New Roman" w:hAnsi="Times New Roman" w:cs="Times New Roman"/>
          <w:color w:val="000000" w:themeColor="text1"/>
        </w:rPr>
        <w:t xml:space="preserve"> </w:t>
      </w:r>
      <w:r w:rsidR="00570A7F">
        <w:rPr>
          <w:rFonts w:ascii="Times New Roman" w:hAnsi="Times New Roman" w:cs="Times New Roman"/>
          <w:color w:val="000000" w:themeColor="text1"/>
        </w:rPr>
        <w:t>problematic features of</w:t>
      </w:r>
      <w:r w:rsidRPr="00766950">
        <w:rPr>
          <w:rFonts w:ascii="Times New Roman" w:hAnsi="Times New Roman" w:cs="Times New Roman"/>
          <w:color w:val="000000" w:themeColor="text1"/>
        </w:rPr>
        <w:t xml:space="preserve"> </w:t>
      </w:r>
      <w:r w:rsidR="00CF1E14">
        <w:rPr>
          <w:rFonts w:ascii="Times New Roman" w:hAnsi="Times New Roman" w:cs="Times New Roman"/>
          <w:color w:val="000000" w:themeColor="text1"/>
        </w:rPr>
        <w:t>particular</w:t>
      </w:r>
      <w:r w:rsidRPr="00766950">
        <w:rPr>
          <w:rFonts w:ascii="Times New Roman" w:hAnsi="Times New Roman" w:cs="Times New Roman"/>
          <w:color w:val="000000" w:themeColor="text1"/>
        </w:rPr>
        <w:t xml:space="preserve"> firms or industries</w:t>
      </w:r>
      <w:r w:rsidR="00570A7F">
        <w:rPr>
          <w:rFonts w:ascii="Times New Roman" w:hAnsi="Times New Roman" w:cs="Times New Roman"/>
          <w:color w:val="000000" w:themeColor="text1"/>
        </w:rPr>
        <w:t xml:space="preserve"> within it</w:t>
      </w:r>
      <w:r w:rsidRPr="00766950">
        <w:rPr>
          <w:rFonts w:ascii="Times New Roman" w:hAnsi="Times New Roman" w:cs="Times New Roman"/>
          <w:color w:val="000000" w:themeColor="text1"/>
        </w:rPr>
        <w:t xml:space="preserve">. </w:t>
      </w:r>
      <w:r w:rsidR="007D1ADC">
        <w:rPr>
          <w:rFonts w:ascii="Times New Roman" w:hAnsi="Times New Roman" w:cs="Times New Roman"/>
          <w:color w:val="000000" w:themeColor="text1"/>
        </w:rPr>
        <w:t>And yet</w:t>
      </w:r>
      <w:r w:rsidR="005326BC">
        <w:rPr>
          <w:rFonts w:ascii="Times New Roman" w:hAnsi="Times New Roman" w:cs="Times New Roman"/>
          <w:color w:val="000000" w:themeColor="text1"/>
        </w:rPr>
        <w:t>, t</w:t>
      </w:r>
      <w:r w:rsidR="00B50093" w:rsidRPr="00766950">
        <w:rPr>
          <w:rFonts w:ascii="Times New Roman" w:hAnsi="Times New Roman" w:cs="Times New Roman"/>
          <w:color w:val="000000" w:themeColor="text1"/>
        </w:rPr>
        <w:t>eachers and scholars</w:t>
      </w:r>
      <w:r w:rsidR="005326BC">
        <w:rPr>
          <w:rFonts w:ascii="Times New Roman" w:hAnsi="Times New Roman" w:cs="Times New Roman"/>
          <w:color w:val="000000" w:themeColor="text1"/>
        </w:rPr>
        <w:t xml:space="preserve"> </w:t>
      </w:r>
      <w:r w:rsidR="00B50093" w:rsidRPr="00766950">
        <w:rPr>
          <w:rFonts w:ascii="Times New Roman" w:hAnsi="Times New Roman" w:cs="Times New Roman"/>
          <w:color w:val="000000" w:themeColor="text1"/>
        </w:rPr>
        <w:t xml:space="preserve">often discuss </w:t>
      </w:r>
      <w:r w:rsidRPr="00766950">
        <w:rPr>
          <w:rFonts w:ascii="Times New Roman" w:hAnsi="Times New Roman" w:cs="Times New Roman"/>
          <w:color w:val="000000" w:themeColor="text1"/>
        </w:rPr>
        <w:t xml:space="preserve">the profit system </w:t>
      </w:r>
      <w:r w:rsidR="00B50093" w:rsidRPr="00766950">
        <w:rPr>
          <w:rFonts w:ascii="Times New Roman" w:hAnsi="Times New Roman" w:cs="Times New Roman"/>
          <w:iCs/>
          <w:color w:val="000000" w:themeColor="text1"/>
        </w:rPr>
        <w:t xml:space="preserve">in a way that </w:t>
      </w:r>
      <w:r w:rsidRPr="00766950">
        <w:rPr>
          <w:rFonts w:ascii="Times New Roman" w:hAnsi="Times New Roman" w:cs="Times New Roman"/>
          <w:iCs/>
          <w:color w:val="000000" w:themeColor="text1"/>
        </w:rPr>
        <w:t>presupposes</w:t>
      </w:r>
      <w:r w:rsidR="008211E9">
        <w:rPr>
          <w:rFonts w:ascii="Times New Roman" w:hAnsi="Times New Roman" w:cs="Times New Roman"/>
          <w:iCs/>
          <w:color w:val="000000" w:themeColor="text1"/>
        </w:rPr>
        <w:t xml:space="preserve"> </w:t>
      </w:r>
      <w:r w:rsidRPr="00766950">
        <w:rPr>
          <w:rFonts w:ascii="Times New Roman" w:hAnsi="Times New Roman" w:cs="Times New Roman"/>
          <w:color w:val="000000" w:themeColor="text1"/>
        </w:rPr>
        <w:t xml:space="preserve">we can morally evaluate </w:t>
      </w:r>
      <w:r w:rsidR="008211E9">
        <w:rPr>
          <w:rFonts w:ascii="Times New Roman" w:hAnsi="Times New Roman" w:cs="Times New Roman"/>
          <w:color w:val="000000" w:themeColor="text1"/>
        </w:rPr>
        <w:t>and condemn the system</w:t>
      </w:r>
      <w:r w:rsidRPr="00766950">
        <w:rPr>
          <w:rFonts w:ascii="Times New Roman" w:hAnsi="Times New Roman" w:cs="Times New Roman"/>
          <w:color w:val="000000" w:themeColor="text1"/>
        </w:rPr>
        <w:t xml:space="preserve"> itself. </w:t>
      </w:r>
      <w:r w:rsidR="00E10FA6" w:rsidRPr="00766950">
        <w:rPr>
          <w:rFonts w:ascii="Times New Roman" w:hAnsi="Times New Roman" w:cs="Times New Roman"/>
          <w:color w:val="000000" w:themeColor="text1"/>
        </w:rPr>
        <w:t>Indeed</w:t>
      </w:r>
      <w:r w:rsidR="00B50093" w:rsidRPr="00766950">
        <w:rPr>
          <w:rFonts w:ascii="Times New Roman" w:hAnsi="Times New Roman" w:cs="Times New Roman"/>
          <w:color w:val="000000" w:themeColor="text1"/>
        </w:rPr>
        <w:t xml:space="preserve">, </w:t>
      </w:r>
      <w:r w:rsidRPr="00766950">
        <w:rPr>
          <w:rFonts w:ascii="Times New Roman" w:hAnsi="Times New Roman" w:cs="Times New Roman"/>
          <w:color w:val="000000" w:themeColor="text1"/>
        </w:rPr>
        <w:t xml:space="preserve">most opponents of the profit system pursue a cumulative strategy: They present considerable evidence of </w:t>
      </w:r>
      <w:r w:rsidRPr="00766950">
        <w:rPr>
          <w:rFonts w:ascii="Times New Roman" w:hAnsi="Times New Roman" w:cs="Times New Roman"/>
          <w:i/>
          <w:color w:val="000000" w:themeColor="text1"/>
        </w:rPr>
        <w:t xml:space="preserve">particular cases </w:t>
      </w:r>
      <w:r w:rsidRPr="00766950">
        <w:rPr>
          <w:rFonts w:ascii="Times New Roman" w:hAnsi="Times New Roman" w:cs="Times New Roman"/>
          <w:color w:val="000000" w:themeColor="text1"/>
        </w:rPr>
        <w:t>(or kinds of cases) of unethical firm behavior (or rights violations or bad consequences of firms or markets) and then move quickly from</w:t>
      </w:r>
      <w:r w:rsidR="000A2C96" w:rsidRPr="00766950">
        <w:rPr>
          <w:rFonts w:ascii="Times New Roman" w:hAnsi="Times New Roman" w:cs="Times New Roman"/>
          <w:color w:val="000000" w:themeColor="text1"/>
        </w:rPr>
        <w:t xml:space="preserve"> adducing</w:t>
      </w:r>
      <w:r w:rsidRPr="00766950">
        <w:rPr>
          <w:rFonts w:ascii="Times New Roman" w:hAnsi="Times New Roman" w:cs="Times New Roman"/>
          <w:color w:val="000000" w:themeColor="text1"/>
        </w:rPr>
        <w:t xml:space="preserve"> this evidence to endors</w:t>
      </w:r>
      <w:r w:rsidR="000A2C96" w:rsidRPr="00766950">
        <w:rPr>
          <w:rFonts w:ascii="Times New Roman" w:hAnsi="Times New Roman" w:cs="Times New Roman"/>
          <w:color w:val="000000" w:themeColor="text1"/>
        </w:rPr>
        <w:t>ing</w:t>
      </w:r>
      <w:r w:rsidRPr="00766950">
        <w:rPr>
          <w:rFonts w:ascii="Times New Roman" w:hAnsi="Times New Roman" w:cs="Times New Roman"/>
          <w:color w:val="000000" w:themeColor="text1"/>
        </w:rPr>
        <w:t xml:space="preserve"> </w:t>
      </w:r>
      <w:r w:rsidRPr="00766950">
        <w:rPr>
          <w:rFonts w:ascii="Times New Roman" w:hAnsi="Times New Roman" w:cs="Times New Roman"/>
          <w:i/>
          <w:color w:val="000000" w:themeColor="text1"/>
        </w:rPr>
        <w:t>general</w:t>
      </w:r>
      <w:r w:rsidRPr="00766950">
        <w:rPr>
          <w:rFonts w:ascii="Times New Roman" w:hAnsi="Times New Roman" w:cs="Times New Roman"/>
          <w:color w:val="000000" w:themeColor="text1"/>
        </w:rPr>
        <w:t xml:space="preserve"> judgments about the</w:t>
      </w:r>
      <w:r w:rsidR="007D1ADC">
        <w:rPr>
          <w:rFonts w:ascii="Times New Roman" w:hAnsi="Times New Roman" w:cs="Times New Roman"/>
          <w:color w:val="000000" w:themeColor="text1"/>
        </w:rPr>
        <w:t xml:space="preserve"> profit</w:t>
      </w:r>
      <w:r w:rsidRPr="00766950">
        <w:rPr>
          <w:rFonts w:ascii="Times New Roman" w:hAnsi="Times New Roman" w:cs="Times New Roman"/>
          <w:color w:val="000000" w:themeColor="text1"/>
        </w:rPr>
        <w:t xml:space="preserve"> system itself.</w:t>
      </w:r>
      <w:r w:rsidRPr="00766950">
        <w:rPr>
          <w:rFonts w:ascii="Times New Roman" w:hAnsi="Times New Roman" w:cs="Times New Roman"/>
          <w:color w:val="000000" w:themeColor="text1"/>
          <w:vertAlign w:val="superscript"/>
        </w:rPr>
        <w:endnoteReference w:id="5"/>
      </w:r>
      <w:r w:rsidRPr="00766950">
        <w:rPr>
          <w:rFonts w:ascii="Times New Roman" w:hAnsi="Times New Roman" w:cs="Times New Roman"/>
          <w:color w:val="000000" w:themeColor="text1"/>
        </w:rPr>
        <w:t xml:space="preserve"> </w:t>
      </w:r>
      <w:r w:rsidR="005326BC">
        <w:rPr>
          <w:rFonts w:ascii="Times New Roman" w:hAnsi="Times New Roman" w:cs="Times New Roman"/>
          <w:color w:val="000000" w:themeColor="text1"/>
        </w:rPr>
        <w:t>W</w:t>
      </w:r>
      <w:r w:rsidRPr="00766950">
        <w:rPr>
          <w:rFonts w:ascii="Times New Roman" w:hAnsi="Times New Roman" w:cs="Times New Roman"/>
          <w:color w:val="000000" w:themeColor="text1"/>
        </w:rPr>
        <w:t>hether such judgments</w:t>
      </w:r>
      <w:r w:rsidRPr="00766950">
        <w:rPr>
          <w:rFonts w:ascii="Times New Roman" w:hAnsi="Times New Roman" w:cs="Times New Roman"/>
          <w:i/>
          <w:color w:val="000000" w:themeColor="text1"/>
        </w:rPr>
        <w:t xml:space="preserve"> </w:t>
      </w:r>
      <w:r w:rsidRPr="00766950">
        <w:rPr>
          <w:rFonts w:ascii="Times New Roman" w:hAnsi="Times New Roman" w:cs="Times New Roman"/>
          <w:color w:val="000000" w:themeColor="text1"/>
        </w:rPr>
        <w:t>generalize to the whole system i</w:t>
      </w:r>
      <w:r w:rsidR="005326BC">
        <w:rPr>
          <w:rFonts w:ascii="Times New Roman" w:hAnsi="Times New Roman" w:cs="Times New Roman"/>
          <w:color w:val="000000" w:themeColor="text1"/>
        </w:rPr>
        <w:t xml:space="preserve">s, however, </w:t>
      </w:r>
      <w:r w:rsidR="008211E9">
        <w:rPr>
          <w:rFonts w:ascii="Times New Roman" w:hAnsi="Times New Roman" w:cs="Times New Roman"/>
          <w:color w:val="000000" w:themeColor="text1"/>
        </w:rPr>
        <w:t xml:space="preserve">highly </w:t>
      </w:r>
      <w:r w:rsidRPr="00766950">
        <w:rPr>
          <w:rFonts w:ascii="Times New Roman" w:hAnsi="Times New Roman" w:cs="Times New Roman"/>
          <w:color w:val="000000" w:themeColor="text1"/>
        </w:rPr>
        <w:t xml:space="preserve">questionable. </w:t>
      </w:r>
      <w:r w:rsidR="00B50093" w:rsidRPr="00766950">
        <w:rPr>
          <w:rFonts w:ascii="Times New Roman" w:hAnsi="Times New Roman" w:cs="Times New Roman"/>
          <w:color w:val="000000" w:themeColor="text1"/>
        </w:rPr>
        <w:t>In principle, w</w:t>
      </w:r>
      <w:r w:rsidR="007F40C4" w:rsidRPr="00766950">
        <w:rPr>
          <w:rFonts w:ascii="Times New Roman" w:hAnsi="Times New Roman" w:cs="Times New Roman"/>
          <w:color w:val="000000" w:themeColor="text1"/>
        </w:rPr>
        <w:t>e</w:t>
      </w:r>
      <w:r w:rsidRPr="00766950">
        <w:rPr>
          <w:rFonts w:ascii="Times New Roman" w:hAnsi="Times New Roman" w:cs="Times New Roman"/>
          <w:color w:val="000000" w:themeColor="text1"/>
        </w:rPr>
        <w:t xml:space="preserve"> may be able to marshal inductive evidence in an effort to morally evaluate the entire profit system, but attempts to do so have been flawed.</w:t>
      </w:r>
    </w:p>
    <w:p w14:paraId="6B60E42E" w14:textId="3EC86E4F" w:rsidR="009F26E6" w:rsidRDefault="008211E9" w:rsidP="009F26E6">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This article has the following structure. </w:t>
      </w:r>
      <w:r w:rsidR="00D30517" w:rsidRPr="00766950">
        <w:rPr>
          <w:rFonts w:ascii="Times New Roman" w:hAnsi="Times New Roman" w:cs="Times New Roman"/>
          <w:color w:val="000000" w:themeColor="text1"/>
        </w:rPr>
        <w:t>I first describe the profit system and argue that any sufficient</w:t>
      </w:r>
      <w:r w:rsidR="0095705F" w:rsidRPr="00766950">
        <w:rPr>
          <w:rFonts w:ascii="Times New Roman" w:hAnsi="Times New Roman" w:cs="Times New Roman"/>
          <w:color w:val="000000" w:themeColor="text1"/>
        </w:rPr>
        <w:t xml:space="preserve"> </w:t>
      </w:r>
      <w:r w:rsidR="008163EC" w:rsidRPr="00766950">
        <w:rPr>
          <w:rFonts w:ascii="Times New Roman" w:hAnsi="Times New Roman" w:cs="Times New Roman"/>
          <w:color w:val="000000" w:themeColor="text1"/>
        </w:rPr>
        <w:t xml:space="preserve">moral </w:t>
      </w:r>
      <w:r w:rsidR="00D30517" w:rsidRPr="00766950">
        <w:rPr>
          <w:rFonts w:ascii="Times New Roman" w:hAnsi="Times New Roman" w:cs="Times New Roman"/>
          <w:color w:val="000000" w:themeColor="text1"/>
        </w:rPr>
        <w:t xml:space="preserve">objection to it must meet what I call the Normative Representativeness Requirement (NRR). After this I discuss a recent criticism of the profit system that I call </w:t>
      </w:r>
      <w:r w:rsidR="00D30517" w:rsidRPr="00766950">
        <w:rPr>
          <w:rFonts w:ascii="Times New Roman" w:hAnsi="Times New Roman" w:cs="Times New Roman"/>
          <w:i/>
          <w:iCs/>
          <w:color w:val="000000" w:themeColor="text1"/>
        </w:rPr>
        <w:t>The Moderate Critique</w:t>
      </w:r>
      <w:r w:rsidR="00D30517" w:rsidRPr="00766950">
        <w:rPr>
          <w:rFonts w:ascii="Times New Roman" w:hAnsi="Times New Roman" w:cs="Times New Roman"/>
          <w:color w:val="000000" w:themeColor="text1"/>
        </w:rPr>
        <w:t>. I ask whether this argument, which</w:t>
      </w:r>
      <w:r w:rsidR="00D30517" w:rsidRPr="00766950">
        <w:rPr>
          <w:rFonts w:ascii="Times New Roman" w:hAnsi="Times New Roman" w:cs="Times New Roman"/>
          <w:i/>
          <w:iCs/>
          <w:color w:val="000000" w:themeColor="text1"/>
        </w:rPr>
        <w:t xml:space="preserve"> </w:t>
      </w:r>
      <w:r w:rsidR="00D30517" w:rsidRPr="00766950">
        <w:rPr>
          <w:rFonts w:ascii="Times New Roman" w:hAnsi="Times New Roman" w:cs="Times New Roman"/>
          <w:color w:val="000000" w:themeColor="text1"/>
        </w:rPr>
        <w:t>has received substantia</w:t>
      </w:r>
      <w:r w:rsidR="008771BA" w:rsidRPr="00766950">
        <w:rPr>
          <w:rFonts w:ascii="Times New Roman" w:hAnsi="Times New Roman" w:cs="Times New Roman"/>
          <w:color w:val="000000" w:themeColor="text1"/>
        </w:rPr>
        <w:t>l attention</w:t>
      </w:r>
      <w:r w:rsidR="000A2C96" w:rsidRPr="00766950">
        <w:rPr>
          <w:rFonts w:ascii="Times New Roman" w:hAnsi="Times New Roman" w:cs="Times New Roman"/>
          <w:color w:val="000000" w:themeColor="text1"/>
        </w:rPr>
        <w:t xml:space="preserve"> in </w:t>
      </w:r>
      <w:r w:rsidR="000A2C96" w:rsidRPr="00766950">
        <w:rPr>
          <w:rFonts w:ascii="Times New Roman" w:hAnsi="Times New Roman" w:cs="Times New Roman"/>
          <w:color w:val="000000" w:themeColor="text1"/>
        </w:rPr>
        <w:lastRenderedPageBreak/>
        <w:t>business ethics journals</w:t>
      </w:r>
      <w:r w:rsidR="008771BA" w:rsidRPr="00766950">
        <w:rPr>
          <w:rFonts w:ascii="Times New Roman" w:hAnsi="Times New Roman" w:cs="Times New Roman"/>
          <w:color w:val="000000" w:themeColor="text1"/>
        </w:rPr>
        <w:t xml:space="preserve"> </w:t>
      </w:r>
      <w:r w:rsidR="00D30517" w:rsidRPr="00766950">
        <w:rPr>
          <w:rFonts w:ascii="Times New Roman" w:hAnsi="Times New Roman" w:cs="Times New Roman"/>
          <w:color w:val="000000" w:themeColor="text1"/>
        </w:rPr>
        <w:t>(e.g., Blanc 2018; Ciulla 2019), satisfies the NRR.</w:t>
      </w:r>
      <w:r w:rsidR="00D30517" w:rsidRPr="00766950">
        <w:rPr>
          <w:rFonts w:ascii="Times New Roman" w:eastAsia="Times New Roman" w:hAnsi="Times New Roman" w:cs="Times New Roman"/>
          <w:color w:val="000000" w:themeColor="text1"/>
        </w:rPr>
        <w:t xml:space="preserve"> </w:t>
      </w:r>
      <w:r w:rsidR="00D30517" w:rsidRPr="00766950">
        <w:rPr>
          <w:rFonts w:ascii="Times New Roman" w:hAnsi="Times New Roman" w:cs="Times New Roman"/>
          <w:color w:val="000000" w:themeColor="text1"/>
        </w:rPr>
        <w:t>I show that The Moderate Critique</w:t>
      </w:r>
      <w:r w:rsidR="00A71E6F" w:rsidRPr="00766950">
        <w:rPr>
          <w:rFonts w:ascii="Times New Roman" w:hAnsi="Times New Roman" w:cs="Times New Roman"/>
          <w:color w:val="000000" w:themeColor="text1"/>
        </w:rPr>
        <w:t>, especially</w:t>
      </w:r>
      <w:r w:rsidR="00D30517" w:rsidRPr="00766950">
        <w:rPr>
          <w:rFonts w:ascii="Times New Roman" w:hAnsi="Times New Roman" w:cs="Times New Roman"/>
          <w:color w:val="000000" w:themeColor="text1"/>
        </w:rPr>
        <w:t xml:space="preserve"> as Anderson </w:t>
      </w:r>
      <w:r w:rsidR="00570A7F">
        <w:rPr>
          <w:rFonts w:ascii="Times New Roman" w:hAnsi="Times New Roman" w:cs="Times New Roman"/>
          <w:color w:val="000000" w:themeColor="text1"/>
        </w:rPr>
        <w:t>(</w:t>
      </w:r>
      <w:r w:rsidR="00D30517" w:rsidRPr="00766950">
        <w:rPr>
          <w:rFonts w:ascii="Times New Roman" w:hAnsi="Times New Roman" w:cs="Times New Roman"/>
          <w:color w:val="000000" w:themeColor="text1"/>
        </w:rPr>
        <w:t>2017</w:t>
      </w:r>
      <w:r w:rsidR="00570A7F">
        <w:rPr>
          <w:rFonts w:ascii="Times New Roman" w:hAnsi="Times New Roman" w:cs="Times New Roman"/>
          <w:color w:val="000000" w:themeColor="text1"/>
        </w:rPr>
        <w:t>)</w:t>
      </w:r>
      <w:r w:rsidR="00D30517" w:rsidRPr="00766950">
        <w:rPr>
          <w:rFonts w:ascii="Times New Roman" w:hAnsi="Times New Roman" w:cs="Times New Roman"/>
          <w:color w:val="000000" w:themeColor="text1"/>
        </w:rPr>
        <w:t xml:space="preserve"> develops it</w:t>
      </w:r>
      <w:r w:rsidR="00A71E6F" w:rsidRPr="00766950">
        <w:rPr>
          <w:rFonts w:ascii="Times New Roman" w:hAnsi="Times New Roman" w:cs="Times New Roman"/>
          <w:color w:val="000000" w:themeColor="text1"/>
        </w:rPr>
        <w:t>,</w:t>
      </w:r>
      <w:r w:rsidR="00D30517" w:rsidRPr="00766950">
        <w:rPr>
          <w:rFonts w:ascii="Times New Roman" w:hAnsi="Times New Roman" w:cs="Times New Roman"/>
          <w:color w:val="000000" w:themeColor="text1"/>
        </w:rPr>
        <w:t xml:space="preserve"> is promising in </w:t>
      </w:r>
      <w:r w:rsidR="007D1ADC">
        <w:rPr>
          <w:rFonts w:ascii="Times New Roman" w:hAnsi="Times New Roman" w:cs="Times New Roman"/>
          <w:color w:val="000000" w:themeColor="text1"/>
        </w:rPr>
        <w:t>some</w:t>
      </w:r>
      <w:r w:rsidR="00D30517" w:rsidRPr="00766950">
        <w:rPr>
          <w:rFonts w:ascii="Times New Roman" w:hAnsi="Times New Roman" w:cs="Times New Roman"/>
          <w:color w:val="000000" w:themeColor="text1"/>
        </w:rPr>
        <w:t xml:space="preserve"> respects</w:t>
      </w:r>
      <w:r w:rsidR="007D1ADC">
        <w:rPr>
          <w:rFonts w:ascii="Times New Roman" w:hAnsi="Times New Roman" w:cs="Times New Roman"/>
          <w:color w:val="000000" w:themeColor="text1"/>
        </w:rPr>
        <w:t xml:space="preserve"> </w:t>
      </w:r>
      <w:r w:rsidR="00D30517" w:rsidRPr="00766950">
        <w:rPr>
          <w:rFonts w:ascii="Times New Roman" w:hAnsi="Times New Roman" w:cs="Times New Roman"/>
          <w:color w:val="000000" w:themeColor="text1"/>
        </w:rPr>
        <w:t>but ultimately fails as a moral argument against the profit system. Critics of the profit system—</w:t>
      </w:r>
      <w:r w:rsidR="007D1ADC">
        <w:rPr>
          <w:rFonts w:ascii="Times New Roman" w:hAnsi="Times New Roman" w:cs="Times New Roman"/>
          <w:color w:val="000000" w:themeColor="text1"/>
        </w:rPr>
        <w:t>though</w:t>
      </w:r>
      <w:r w:rsidR="005326BC">
        <w:rPr>
          <w:rFonts w:ascii="Times New Roman" w:hAnsi="Times New Roman" w:cs="Times New Roman"/>
          <w:color w:val="000000" w:themeColor="text1"/>
        </w:rPr>
        <w:t xml:space="preserve"> </w:t>
      </w:r>
      <w:r w:rsidR="00D30517" w:rsidRPr="00766950">
        <w:rPr>
          <w:rFonts w:ascii="Times New Roman" w:hAnsi="Times New Roman" w:cs="Times New Roman"/>
          <w:color w:val="000000" w:themeColor="text1"/>
        </w:rPr>
        <w:t>I</w:t>
      </w:r>
      <w:r w:rsidR="007D1ADC">
        <w:rPr>
          <w:rFonts w:ascii="Times New Roman" w:hAnsi="Times New Roman" w:cs="Times New Roman"/>
          <w:color w:val="000000" w:themeColor="text1"/>
        </w:rPr>
        <w:t>,</w:t>
      </w:r>
      <w:r w:rsidR="00D30517" w:rsidRPr="00766950">
        <w:rPr>
          <w:rFonts w:ascii="Times New Roman" w:hAnsi="Times New Roman" w:cs="Times New Roman"/>
          <w:color w:val="000000" w:themeColor="text1"/>
        </w:rPr>
        <w:t xml:space="preserve"> too</w:t>
      </w:r>
      <w:r w:rsidR="007D1ADC">
        <w:rPr>
          <w:rFonts w:ascii="Times New Roman" w:hAnsi="Times New Roman" w:cs="Times New Roman"/>
          <w:color w:val="000000" w:themeColor="text1"/>
        </w:rPr>
        <w:t>,</w:t>
      </w:r>
      <w:r w:rsidR="005326BC">
        <w:rPr>
          <w:rFonts w:ascii="Times New Roman" w:hAnsi="Times New Roman" w:cs="Times New Roman"/>
          <w:color w:val="000000" w:themeColor="text1"/>
        </w:rPr>
        <w:t xml:space="preserve"> </w:t>
      </w:r>
      <w:r w:rsidR="00D30517" w:rsidRPr="00766950">
        <w:rPr>
          <w:rFonts w:ascii="Times New Roman" w:hAnsi="Times New Roman" w:cs="Times New Roman"/>
          <w:color w:val="000000" w:themeColor="text1"/>
        </w:rPr>
        <w:t xml:space="preserve">reject aspects of it—should not be seeking </w:t>
      </w:r>
      <w:r w:rsidR="00D30517" w:rsidRPr="00766950">
        <w:rPr>
          <w:rFonts w:ascii="Times New Roman" w:hAnsi="Times New Roman" w:cs="Times New Roman"/>
          <w:i/>
          <w:iCs/>
          <w:color w:val="000000" w:themeColor="text1"/>
        </w:rPr>
        <w:t>an alternative</w:t>
      </w:r>
      <w:r w:rsidR="00D30517" w:rsidRPr="00766950">
        <w:rPr>
          <w:rFonts w:ascii="Times New Roman" w:hAnsi="Times New Roman" w:cs="Times New Roman"/>
          <w:color w:val="000000" w:themeColor="text1"/>
        </w:rPr>
        <w:t xml:space="preserve"> </w:t>
      </w:r>
      <w:r w:rsidR="00D30517" w:rsidRPr="00766950">
        <w:rPr>
          <w:rFonts w:ascii="Times New Roman" w:hAnsi="Times New Roman" w:cs="Times New Roman"/>
          <w:i/>
          <w:iCs/>
          <w:color w:val="000000" w:themeColor="text1"/>
        </w:rPr>
        <w:t xml:space="preserve">to </w:t>
      </w:r>
      <w:r w:rsidR="00D30517" w:rsidRPr="00766950">
        <w:rPr>
          <w:rFonts w:ascii="Times New Roman" w:hAnsi="Times New Roman" w:cs="Times New Roman"/>
          <w:color w:val="000000" w:themeColor="text1"/>
        </w:rPr>
        <w:t>the profit system</w:t>
      </w:r>
      <w:r w:rsidR="000D0B3E">
        <w:rPr>
          <w:rFonts w:ascii="Times New Roman" w:hAnsi="Times New Roman" w:cs="Times New Roman"/>
          <w:color w:val="000000" w:themeColor="text1"/>
        </w:rPr>
        <w:t>,</w:t>
      </w:r>
      <w:r w:rsidR="00D30517" w:rsidRPr="00766950">
        <w:rPr>
          <w:rFonts w:ascii="Times New Roman" w:hAnsi="Times New Roman" w:cs="Times New Roman"/>
          <w:color w:val="000000" w:themeColor="text1"/>
        </w:rPr>
        <w:t xml:space="preserve"> but, at most, an </w:t>
      </w:r>
      <w:r w:rsidR="00D30517" w:rsidRPr="00766950">
        <w:rPr>
          <w:rFonts w:ascii="Times New Roman" w:hAnsi="Times New Roman" w:cs="Times New Roman"/>
          <w:i/>
          <w:iCs/>
          <w:color w:val="000000" w:themeColor="text1"/>
        </w:rPr>
        <w:t>alternative within</w:t>
      </w:r>
      <w:r w:rsidR="00D30517" w:rsidRPr="00766950">
        <w:rPr>
          <w:rFonts w:ascii="Times New Roman" w:hAnsi="Times New Roman" w:cs="Times New Roman"/>
          <w:color w:val="000000" w:themeColor="text1"/>
        </w:rPr>
        <w:t xml:space="preserve"> it</w:t>
      </w:r>
      <w:r w:rsidR="00D30517" w:rsidRPr="005B49C5">
        <w:rPr>
          <w:rFonts w:ascii="Times New Roman" w:hAnsi="Times New Roman" w:cs="Times New Roman"/>
          <w:color w:val="000000" w:themeColor="text1"/>
        </w:rPr>
        <w:t>.</w:t>
      </w:r>
      <w:r w:rsidR="005B49C5" w:rsidRPr="005B49C5">
        <w:rPr>
          <w:rStyle w:val="EndnoteReference"/>
          <w:rFonts w:ascii="Times New Roman" w:hAnsi="Times New Roman" w:cs="Times New Roman"/>
          <w:color w:val="000000" w:themeColor="text1"/>
        </w:rPr>
        <w:endnoteReference w:id="6"/>
      </w:r>
    </w:p>
    <w:p w14:paraId="6C7AF7E7" w14:textId="2B9C4116" w:rsidR="001466BF" w:rsidRDefault="00BA64CC" w:rsidP="009F26E6">
      <w:pPr>
        <w:spacing w:line="480" w:lineRule="auto"/>
        <w:ind w:firstLine="720"/>
        <w:jc w:val="both"/>
        <w:rPr>
          <w:rFonts w:ascii="Times New Roman" w:hAnsi="Times New Roman" w:cs="Times New Roman"/>
          <w:color w:val="000000" w:themeColor="text1"/>
        </w:rPr>
      </w:pPr>
      <w:r w:rsidRPr="00766950">
        <w:rPr>
          <w:rFonts w:ascii="Times New Roman" w:hAnsi="Times New Roman" w:cs="Times New Roman"/>
          <w:color w:val="000000" w:themeColor="text1"/>
        </w:rPr>
        <w:t xml:space="preserve">My argument </w:t>
      </w:r>
      <w:r w:rsidR="00D30517" w:rsidRPr="00766950">
        <w:rPr>
          <w:rFonts w:ascii="Times New Roman" w:hAnsi="Times New Roman" w:cs="Times New Roman"/>
          <w:color w:val="000000" w:themeColor="text1"/>
        </w:rPr>
        <w:t xml:space="preserve">will </w:t>
      </w:r>
      <w:r w:rsidR="009A3DFB" w:rsidRPr="00766950">
        <w:rPr>
          <w:rFonts w:ascii="Times New Roman" w:hAnsi="Times New Roman" w:cs="Times New Roman"/>
          <w:color w:val="000000" w:themeColor="text1"/>
        </w:rPr>
        <w:t xml:space="preserve">focus on </w:t>
      </w:r>
      <w:r w:rsidR="00F8382B">
        <w:rPr>
          <w:rFonts w:ascii="Times New Roman" w:hAnsi="Times New Roman" w:cs="Times New Roman"/>
          <w:color w:val="000000" w:themeColor="text1"/>
        </w:rPr>
        <w:t>our capacity to provide a justified moral diagnosis (or evaluation) of</w:t>
      </w:r>
      <w:r w:rsidR="009A3DFB" w:rsidRPr="00766950">
        <w:rPr>
          <w:rFonts w:ascii="Times New Roman" w:hAnsi="Times New Roman" w:cs="Times New Roman"/>
          <w:color w:val="000000" w:themeColor="text1"/>
        </w:rPr>
        <w:t xml:space="preserve"> the profit system</w:t>
      </w:r>
      <w:r w:rsidR="00F8382B">
        <w:rPr>
          <w:rFonts w:ascii="Times New Roman" w:hAnsi="Times New Roman" w:cs="Times New Roman"/>
          <w:color w:val="000000" w:themeColor="text1"/>
        </w:rPr>
        <w:t>,</w:t>
      </w:r>
      <w:r w:rsidR="009A3DFB" w:rsidRPr="00766950">
        <w:rPr>
          <w:rFonts w:ascii="Times New Roman" w:hAnsi="Times New Roman" w:cs="Times New Roman"/>
          <w:color w:val="000000" w:themeColor="text1"/>
        </w:rPr>
        <w:t xml:space="preserve"> rather than</w:t>
      </w:r>
      <w:r w:rsidR="00F8382B">
        <w:rPr>
          <w:rFonts w:ascii="Times New Roman" w:hAnsi="Times New Roman" w:cs="Times New Roman"/>
          <w:color w:val="000000" w:themeColor="text1"/>
        </w:rPr>
        <w:t xml:space="preserve"> on</w:t>
      </w:r>
      <w:r w:rsidR="009A3DFB" w:rsidRPr="00766950">
        <w:rPr>
          <w:rFonts w:ascii="Times New Roman" w:hAnsi="Times New Roman" w:cs="Times New Roman"/>
          <w:color w:val="000000" w:themeColor="text1"/>
        </w:rPr>
        <w:t xml:space="preserve"> </w:t>
      </w:r>
      <w:r w:rsidR="00C8084D">
        <w:rPr>
          <w:rFonts w:ascii="Times New Roman" w:hAnsi="Times New Roman" w:cs="Times New Roman"/>
          <w:color w:val="000000" w:themeColor="text1"/>
        </w:rPr>
        <w:t xml:space="preserve">the merits of </w:t>
      </w:r>
      <w:r w:rsidR="00F8382B">
        <w:rPr>
          <w:rFonts w:ascii="Times New Roman" w:hAnsi="Times New Roman" w:cs="Times New Roman"/>
          <w:color w:val="000000" w:themeColor="text1"/>
        </w:rPr>
        <w:t xml:space="preserve">its different versions or of </w:t>
      </w:r>
      <w:r w:rsidR="00C8084D">
        <w:rPr>
          <w:rFonts w:ascii="Times New Roman" w:hAnsi="Times New Roman" w:cs="Times New Roman"/>
          <w:color w:val="000000" w:themeColor="text1"/>
        </w:rPr>
        <w:t>proposed</w:t>
      </w:r>
      <w:r w:rsidR="009A3DFB" w:rsidRPr="00766950">
        <w:rPr>
          <w:rFonts w:ascii="Times New Roman" w:hAnsi="Times New Roman" w:cs="Times New Roman"/>
          <w:color w:val="000000" w:themeColor="text1"/>
        </w:rPr>
        <w:t xml:space="preserve"> reform</w:t>
      </w:r>
      <w:r w:rsidR="00F8382B">
        <w:rPr>
          <w:rFonts w:ascii="Times New Roman" w:hAnsi="Times New Roman" w:cs="Times New Roman"/>
          <w:color w:val="000000" w:themeColor="text1"/>
        </w:rPr>
        <w:t>s</w:t>
      </w:r>
      <w:r w:rsidR="009A3DFB" w:rsidRPr="00766950">
        <w:rPr>
          <w:rFonts w:ascii="Times New Roman" w:hAnsi="Times New Roman" w:cs="Times New Roman"/>
          <w:color w:val="000000" w:themeColor="text1"/>
        </w:rPr>
        <w:t>. Th</w:t>
      </w:r>
      <w:r w:rsidR="00C8084D">
        <w:rPr>
          <w:rFonts w:ascii="Times New Roman" w:hAnsi="Times New Roman" w:cs="Times New Roman"/>
          <w:color w:val="000000" w:themeColor="text1"/>
        </w:rPr>
        <w:t>is</w:t>
      </w:r>
      <w:r w:rsidR="009A3DFB" w:rsidRPr="00766950">
        <w:rPr>
          <w:rFonts w:ascii="Times New Roman" w:hAnsi="Times New Roman" w:cs="Times New Roman"/>
          <w:color w:val="000000" w:themeColor="text1"/>
        </w:rPr>
        <w:t xml:space="preserve"> argument </w:t>
      </w:r>
      <w:r w:rsidR="005326BC">
        <w:rPr>
          <w:rFonts w:ascii="Times New Roman" w:hAnsi="Times New Roman" w:cs="Times New Roman"/>
          <w:color w:val="000000" w:themeColor="text1"/>
        </w:rPr>
        <w:t>is</w:t>
      </w:r>
      <w:r w:rsidR="00D30517" w:rsidRPr="00766950">
        <w:rPr>
          <w:rFonts w:ascii="Times New Roman" w:hAnsi="Times New Roman" w:cs="Times New Roman"/>
          <w:color w:val="000000" w:themeColor="text1"/>
        </w:rPr>
        <w:t xml:space="preserve"> at once modest and radical</w:t>
      </w:r>
      <w:r w:rsidR="00C8084D">
        <w:rPr>
          <w:rFonts w:ascii="Times New Roman" w:hAnsi="Times New Roman" w:cs="Times New Roman"/>
          <w:color w:val="000000" w:themeColor="text1"/>
        </w:rPr>
        <w:t>—</w:t>
      </w:r>
      <w:r w:rsidR="00D30517" w:rsidRPr="00766950">
        <w:rPr>
          <w:rFonts w:ascii="Times New Roman" w:hAnsi="Times New Roman" w:cs="Times New Roman"/>
          <w:i/>
          <w:color w:val="000000" w:themeColor="text1"/>
        </w:rPr>
        <w:t xml:space="preserve">modest </w:t>
      </w:r>
      <w:r w:rsidR="00D30517" w:rsidRPr="00766950">
        <w:rPr>
          <w:rFonts w:ascii="Times New Roman" w:hAnsi="Times New Roman" w:cs="Times New Roman"/>
          <w:color w:val="000000" w:themeColor="text1"/>
        </w:rPr>
        <w:t>because its main aim is just to explicate the conditions of a</w:t>
      </w:r>
      <w:r w:rsidR="00DD14D4" w:rsidRPr="00766950">
        <w:rPr>
          <w:rFonts w:ascii="Times New Roman" w:hAnsi="Times New Roman" w:cs="Times New Roman"/>
          <w:color w:val="000000" w:themeColor="text1"/>
        </w:rPr>
        <w:t xml:space="preserve"> </w:t>
      </w:r>
      <w:r w:rsidR="00F83664" w:rsidRPr="00766950">
        <w:rPr>
          <w:rFonts w:ascii="Times New Roman" w:hAnsi="Times New Roman" w:cs="Times New Roman"/>
          <w:color w:val="000000" w:themeColor="text1"/>
        </w:rPr>
        <w:t xml:space="preserve">conclusive </w:t>
      </w:r>
      <w:r w:rsidR="00D30517" w:rsidRPr="00766950">
        <w:rPr>
          <w:rFonts w:ascii="Times New Roman" w:hAnsi="Times New Roman" w:cs="Times New Roman"/>
          <w:color w:val="000000" w:themeColor="text1"/>
        </w:rPr>
        <w:t>objection to the profit system, and consider whether some leading accounts meet these conditions</w:t>
      </w:r>
      <w:r w:rsidR="00C8084D">
        <w:rPr>
          <w:rFonts w:ascii="Times New Roman" w:hAnsi="Times New Roman" w:cs="Times New Roman"/>
          <w:color w:val="000000" w:themeColor="text1"/>
        </w:rPr>
        <w:t xml:space="preserve">; and </w:t>
      </w:r>
      <w:r w:rsidR="00D30517" w:rsidRPr="00766950">
        <w:rPr>
          <w:rFonts w:ascii="Times New Roman" w:hAnsi="Times New Roman" w:cs="Times New Roman"/>
          <w:i/>
          <w:color w:val="000000" w:themeColor="text1"/>
        </w:rPr>
        <w:t xml:space="preserve">radical </w:t>
      </w:r>
      <w:r w:rsidR="00D30517" w:rsidRPr="00766950">
        <w:rPr>
          <w:rFonts w:ascii="Times New Roman" w:hAnsi="Times New Roman" w:cs="Times New Roman"/>
          <w:color w:val="000000" w:themeColor="text1"/>
        </w:rPr>
        <w:t xml:space="preserve">because it will show that </w:t>
      </w:r>
      <w:r w:rsidR="00D30517" w:rsidRPr="00766950">
        <w:rPr>
          <w:rFonts w:ascii="Times New Roman" w:hAnsi="Times New Roman" w:cs="Times New Roman"/>
          <w:i/>
          <w:color w:val="000000" w:themeColor="text1"/>
        </w:rPr>
        <w:t>no</w:t>
      </w:r>
      <w:r w:rsidR="00D30517" w:rsidRPr="00766950">
        <w:rPr>
          <w:rFonts w:ascii="Times New Roman" w:hAnsi="Times New Roman" w:cs="Times New Roman"/>
          <w:color w:val="000000" w:themeColor="text1"/>
        </w:rPr>
        <w:t xml:space="preserve"> objection can succeed without meeting these conditions, and, perhaps, none does</w:t>
      </w:r>
      <w:r w:rsidR="00D30517" w:rsidRPr="009758EF">
        <w:rPr>
          <w:rFonts w:ascii="Times New Roman" w:hAnsi="Times New Roman" w:cs="Times New Roman"/>
          <w:color w:val="000000" w:themeColor="text1"/>
        </w:rPr>
        <w:t>.</w:t>
      </w:r>
      <w:r w:rsidR="001466BF" w:rsidRPr="009758EF">
        <w:rPr>
          <w:rStyle w:val="EndnoteReference"/>
          <w:rFonts w:ascii="Times New Roman" w:hAnsi="Times New Roman" w:cs="Times New Roman"/>
          <w:color w:val="000000" w:themeColor="text1"/>
        </w:rPr>
        <w:endnoteReference w:id="7"/>
      </w:r>
    </w:p>
    <w:p w14:paraId="48AF8A8A" w14:textId="61C4339D" w:rsidR="00B82B34" w:rsidRPr="00766950" w:rsidRDefault="00B82B34" w:rsidP="001F4C24">
      <w:pPr>
        <w:spacing w:line="480" w:lineRule="auto"/>
        <w:jc w:val="both"/>
        <w:rPr>
          <w:rFonts w:ascii="Times New Roman" w:hAnsi="Times New Roman" w:cs="Times New Roman"/>
          <w:color w:val="000000" w:themeColor="text1"/>
        </w:rPr>
      </w:pPr>
    </w:p>
    <w:p w14:paraId="5D4338C7" w14:textId="262A9D0B" w:rsidR="00D30517" w:rsidRPr="00766950" w:rsidRDefault="00D30517" w:rsidP="001F4C24">
      <w:pPr>
        <w:spacing w:line="480" w:lineRule="auto"/>
        <w:jc w:val="both"/>
        <w:rPr>
          <w:rFonts w:ascii="Times New Roman" w:hAnsi="Times New Roman" w:cs="Times New Roman"/>
          <w:b/>
          <w:color w:val="000000" w:themeColor="text1"/>
        </w:rPr>
      </w:pPr>
      <w:r w:rsidRPr="00766950">
        <w:rPr>
          <w:rFonts w:ascii="Times New Roman" w:hAnsi="Times New Roman" w:cs="Times New Roman"/>
          <w:b/>
          <w:color w:val="000000" w:themeColor="text1"/>
        </w:rPr>
        <w:t>I. The Profit System</w:t>
      </w:r>
    </w:p>
    <w:p w14:paraId="43DF7A4F" w14:textId="1EEB71A7" w:rsidR="00D30517" w:rsidRPr="00766950" w:rsidRDefault="00F8382B" w:rsidP="001F4C24">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In its most general form, w</w:t>
      </w:r>
      <w:r w:rsidR="00D30517" w:rsidRPr="00766950">
        <w:rPr>
          <w:rFonts w:ascii="Times New Roman" w:hAnsi="Times New Roman" w:cs="Times New Roman"/>
          <w:color w:val="000000" w:themeColor="text1"/>
        </w:rPr>
        <w:t>hat I call “the profit system</w:t>
      </w:r>
      <w:r w:rsidR="00FF7D56" w:rsidRPr="00766950">
        <w:rPr>
          <w:rFonts w:ascii="Times New Roman" w:hAnsi="Times New Roman" w:cs="Times New Roman"/>
          <w:color w:val="000000" w:themeColor="text1"/>
        </w:rPr>
        <w:t xml:space="preserve">” </w:t>
      </w:r>
      <w:r w:rsidR="00D30517" w:rsidRPr="00766950">
        <w:rPr>
          <w:rFonts w:ascii="Times New Roman" w:hAnsi="Times New Roman" w:cs="Times New Roman"/>
          <w:color w:val="000000" w:themeColor="text1"/>
        </w:rPr>
        <w:t>is pithily described as “a system based on private ownership of the means of production in the pursuit of profit” (Gibelyou and Northrop 2021: 271). In this system, “means of production” are “facilities and implements useful for producing goods and services of economic value, including machinery, tools, and raw materials, in addition to human labor” (Gibelyou and Northrop 2021: 271-</w:t>
      </w:r>
      <w:r w:rsidR="006113E9">
        <w:rPr>
          <w:rFonts w:ascii="Times New Roman" w:hAnsi="Times New Roman" w:cs="Times New Roman"/>
          <w:color w:val="000000" w:themeColor="text1"/>
        </w:rPr>
        <w:t>2</w:t>
      </w:r>
      <w:r w:rsidR="00D30517" w:rsidRPr="00766950">
        <w:rPr>
          <w:rFonts w:ascii="Times New Roman" w:hAnsi="Times New Roman" w:cs="Times New Roman"/>
          <w:color w:val="000000" w:themeColor="text1"/>
        </w:rPr>
        <w:t xml:space="preserve">72). Firms in the profit system are embedded in a rich latticework of </w:t>
      </w:r>
      <w:r w:rsidR="004227A4" w:rsidRPr="00766950">
        <w:rPr>
          <w:rFonts w:ascii="Times New Roman" w:hAnsi="Times New Roman" w:cs="Times New Roman"/>
          <w:color w:val="000000" w:themeColor="text1"/>
        </w:rPr>
        <w:t>rules and norms</w:t>
      </w:r>
      <w:r w:rsidR="004227A4">
        <w:rPr>
          <w:rFonts w:ascii="Times New Roman" w:hAnsi="Times New Roman" w:cs="Times New Roman"/>
          <w:color w:val="000000" w:themeColor="text1"/>
        </w:rPr>
        <w:t>,</w:t>
      </w:r>
      <w:r w:rsidR="004227A4" w:rsidRPr="00766950">
        <w:rPr>
          <w:rFonts w:ascii="Times New Roman" w:hAnsi="Times New Roman" w:cs="Times New Roman"/>
          <w:color w:val="000000" w:themeColor="text1"/>
        </w:rPr>
        <w:t xml:space="preserve"> </w:t>
      </w:r>
      <w:r w:rsidR="00D30517" w:rsidRPr="00766950">
        <w:rPr>
          <w:rFonts w:ascii="Times New Roman" w:hAnsi="Times New Roman" w:cs="Times New Roman"/>
          <w:color w:val="000000" w:themeColor="text1"/>
        </w:rPr>
        <w:t xml:space="preserve">both formal (e.g., </w:t>
      </w:r>
      <w:r w:rsidR="004227A4">
        <w:rPr>
          <w:rFonts w:ascii="Times New Roman" w:hAnsi="Times New Roman" w:cs="Times New Roman"/>
          <w:color w:val="000000" w:themeColor="text1"/>
        </w:rPr>
        <w:t>rules in contract law</w:t>
      </w:r>
      <w:r w:rsidR="00D30517" w:rsidRPr="00766950">
        <w:rPr>
          <w:rFonts w:ascii="Times New Roman" w:hAnsi="Times New Roman" w:cs="Times New Roman"/>
          <w:color w:val="000000" w:themeColor="text1"/>
        </w:rPr>
        <w:t>) and informal (e.g., cultural</w:t>
      </w:r>
      <w:r w:rsidR="004227A4">
        <w:rPr>
          <w:rFonts w:ascii="Times New Roman" w:hAnsi="Times New Roman" w:cs="Times New Roman"/>
          <w:color w:val="000000" w:themeColor="text1"/>
        </w:rPr>
        <w:t xml:space="preserve"> norms of fair dealing</w:t>
      </w:r>
      <w:r w:rsidR="00D30517" w:rsidRPr="00766950">
        <w:rPr>
          <w:rFonts w:ascii="Times New Roman" w:hAnsi="Times New Roman" w:cs="Times New Roman"/>
          <w:color w:val="000000" w:themeColor="text1"/>
        </w:rPr>
        <w:t>)</w:t>
      </w:r>
      <w:r w:rsidR="006763CE" w:rsidRPr="00766950">
        <w:rPr>
          <w:rFonts w:ascii="Times New Roman" w:hAnsi="Times New Roman" w:cs="Times New Roman"/>
          <w:color w:val="000000" w:themeColor="text1"/>
        </w:rPr>
        <w:t>.</w:t>
      </w:r>
    </w:p>
    <w:p w14:paraId="748FB19A" w14:textId="56932848" w:rsidR="00D736EB" w:rsidRPr="00766950" w:rsidRDefault="00D30517" w:rsidP="001F4C24">
      <w:pPr>
        <w:spacing w:line="480" w:lineRule="auto"/>
        <w:ind w:firstLine="720"/>
        <w:jc w:val="both"/>
        <w:rPr>
          <w:rFonts w:ascii="Times New Roman" w:hAnsi="Times New Roman" w:cs="Times New Roman"/>
          <w:color w:val="000000" w:themeColor="text1"/>
        </w:rPr>
      </w:pPr>
      <w:r w:rsidRPr="00766950">
        <w:rPr>
          <w:rFonts w:ascii="Times New Roman" w:hAnsi="Times New Roman" w:cs="Times New Roman"/>
          <w:color w:val="000000" w:themeColor="text1"/>
        </w:rPr>
        <w:t>Yet</w:t>
      </w:r>
      <w:r w:rsidR="004227A4">
        <w:rPr>
          <w:rFonts w:ascii="Times New Roman" w:hAnsi="Times New Roman" w:cs="Times New Roman"/>
          <w:color w:val="000000" w:themeColor="text1"/>
        </w:rPr>
        <w:t>,</w:t>
      </w:r>
      <w:r w:rsidRPr="00766950">
        <w:rPr>
          <w:rFonts w:ascii="Times New Roman" w:hAnsi="Times New Roman" w:cs="Times New Roman"/>
          <w:color w:val="000000" w:themeColor="text1"/>
        </w:rPr>
        <w:t xml:space="preserve"> there is not one profit system but several </w:t>
      </w:r>
      <w:r w:rsidRPr="00766950">
        <w:rPr>
          <w:rFonts w:ascii="Times New Roman" w:hAnsi="Times New Roman" w:cs="Times New Roman"/>
          <w:i/>
          <w:color w:val="000000" w:themeColor="text1"/>
        </w:rPr>
        <w:t>systems</w:t>
      </w:r>
      <w:r w:rsidRPr="00766950">
        <w:rPr>
          <w:rFonts w:ascii="Times New Roman" w:hAnsi="Times New Roman" w:cs="Times New Roman"/>
          <w:color w:val="000000" w:themeColor="text1"/>
        </w:rPr>
        <w:t>. Prominent examples today include, on the one hand, the United States’ system of hierarchically structured firms</w:t>
      </w:r>
      <w:r w:rsidR="00F8382B">
        <w:rPr>
          <w:rFonts w:ascii="Times New Roman" w:hAnsi="Times New Roman" w:cs="Times New Roman"/>
          <w:color w:val="000000" w:themeColor="text1"/>
        </w:rPr>
        <w:t xml:space="preserve"> (our specific focus herein)</w:t>
      </w:r>
      <w:r w:rsidRPr="00766950">
        <w:rPr>
          <w:rFonts w:ascii="Times New Roman" w:hAnsi="Times New Roman" w:cs="Times New Roman"/>
          <w:color w:val="000000" w:themeColor="text1"/>
        </w:rPr>
        <w:t xml:space="preserve">, with mostly top-down decision-making, and, on the other, the German system of </w:t>
      </w:r>
      <w:r w:rsidRPr="00766950">
        <w:rPr>
          <w:rFonts w:ascii="Times New Roman" w:hAnsi="Times New Roman" w:cs="Times New Roman"/>
          <w:color w:val="000000" w:themeColor="text1"/>
        </w:rPr>
        <w:lastRenderedPageBreak/>
        <w:t>codetermination</w:t>
      </w:r>
      <w:r w:rsidR="00380352" w:rsidRPr="00766950">
        <w:rPr>
          <w:rFonts w:ascii="Times New Roman" w:hAnsi="Times New Roman" w:cs="Times New Roman"/>
          <w:color w:val="000000" w:themeColor="text1"/>
        </w:rPr>
        <w:t xml:space="preserve"> (or worker participation or co-partnership),</w:t>
      </w:r>
      <w:r w:rsidRPr="00766950">
        <w:rPr>
          <w:rFonts w:ascii="Times New Roman" w:hAnsi="Times New Roman" w:cs="Times New Roman"/>
          <w:color w:val="000000" w:themeColor="text1"/>
        </w:rPr>
        <w:t xml:space="preserve"> in which </w:t>
      </w:r>
      <w:r w:rsidR="00380352" w:rsidRPr="00766950">
        <w:rPr>
          <w:rFonts w:ascii="Times New Roman" w:hAnsi="Times New Roman" w:cs="Times New Roman"/>
          <w:color w:val="000000" w:themeColor="text1"/>
        </w:rPr>
        <w:t xml:space="preserve">it is common for </w:t>
      </w:r>
      <w:r w:rsidRPr="00766950">
        <w:rPr>
          <w:rFonts w:ascii="Times New Roman" w:hAnsi="Times New Roman" w:cs="Times New Roman"/>
          <w:color w:val="000000" w:themeColor="text1"/>
        </w:rPr>
        <w:t>workers</w:t>
      </w:r>
      <w:r w:rsidR="00380352" w:rsidRPr="00766950">
        <w:rPr>
          <w:rFonts w:ascii="Times New Roman" w:hAnsi="Times New Roman" w:cs="Times New Roman"/>
          <w:color w:val="000000" w:themeColor="text1"/>
        </w:rPr>
        <w:t xml:space="preserve"> to sit on boards of directors and</w:t>
      </w:r>
      <w:r w:rsidRPr="00766950">
        <w:rPr>
          <w:rFonts w:ascii="Times New Roman" w:hAnsi="Times New Roman" w:cs="Times New Roman"/>
          <w:color w:val="000000" w:themeColor="text1"/>
        </w:rPr>
        <w:t xml:space="preserve"> bargain </w:t>
      </w:r>
      <w:r w:rsidR="00380352" w:rsidRPr="00766950">
        <w:rPr>
          <w:rFonts w:ascii="Times New Roman" w:hAnsi="Times New Roman" w:cs="Times New Roman"/>
          <w:color w:val="000000" w:themeColor="text1"/>
        </w:rPr>
        <w:t xml:space="preserve">collectively </w:t>
      </w:r>
      <w:r w:rsidRPr="00766950">
        <w:rPr>
          <w:rFonts w:ascii="Times New Roman" w:hAnsi="Times New Roman" w:cs="Times New Roman"/>
          <w:color w:val="000000" w:themeColor="text1"/>
        </w:rPr>
        <w:t xml:space="preserve">with management to set strategic agendas (McGaughey 2017; Page 2009). Whereas major multinational corporations </w:t>
      </w:r>
      <w:r w:rsidR="00D736EB" w:rsidRPr="00766950">
        <w:rPr>
          <w:rFonts w:ascii="Times New Roman" w:hAnsi="Times New Roman" w:cs="Times New Roman"/>
          <w:color w:val="000000" w:themeColor="text1"/>
        </w:rPr>
        <w:t xml:space="preserve">typically </w:t>
      </w:r>
      <w:r w:rsidRPr="00766950">
        <w:rPr>
          <w:rFonts w:ascii="Times New Roman" w:hAnsi="Times New Roman" w:cs="Times New Roman"/>
          <w:color w:val="000000" w:themeColor="text1"/>
        </w:rPr>
        <w:t>concentrate decision-making authority at the top of a hierarchy, worker-owned cooperative firms diffuse such authority (Prychitko and Vanek 1996, Easterbrook and Fischel 1996).</w:t>
      </w:r>
      <w:r w:rsidR="00D736EB" w:rsidRPr="00766950">
        <w:rPr>
          <w:rFonts w:ascii="Times New Roman" w:hAnsi="Times New Roman" w:cs="Times New Roman"/>
          <w:color w:val="000000" w:themeColor="text1"/>
        </w:rPr>
        <w:t xml:space="preserve"> Workers enter a scheme of codetermination or joint management with representatives of capital investors</w:t>
      </w:r>
      <w:r w:rsidR="000D0B3E">
        <w:rPr>
          <w:rFonts w:ascii="Times New Roman" w:hAnsi="Times New Roman" w:cs="Times New Roman"/>
          <w:color w:val="000000" w:themeColor="text1"/>
        </w:rPr>
        <w:t>,</w:t>
      </w:r>
      <w:r w:rsidR="00D736EB" w:rsidRPr="00766950">
        <w:rPr>
          <w:rFonts w:ascii="Times New Roman" w:hAnsi="Times New Roman" w:cs="Times New Roman"/>
          <w:color w:val="000000" w:themeColor="text1"/>
        </w:rPr>
        <w:t xml:space="preserve"> rather than the latter group alone governing the firm. </w:t>
      </w:r>
      <w:r w:rsidR="004227A4" w:rsidRPr="00766950">
        <w:rPr>
          <w:rFonts w:ascii="Times New Roman" w:hAnsi="Times New Roman" w:cs="Times New Roman"/>
          <w:color w:val="000000" w:themeColor="text1"/>
        </w:rPr>
        <w:t>In these</w:t>
      </w:r>
      <w:r w:rsidR="004227A4">
        <w:rPr>
          <w:rFonts w:ascii="Times New Roman" w:hAnsi="Times New Roman" w:cs="Times New Roman"/>
          <w:color w:val="000000" w:themeColor="text1"/>
        </w:rPr>
        <w:t xml:space="preserve"> different</w:t>
      </w:r>
      <w:r w:rsidR="004227A4" w:rsidRPr="00766950">
        <w:rPr>
          <w:rFonts w:ascii="Times New Roman" w:hAnsi="Times New Roman" w:cs="Times New Roman"/>
          <w:color w:val="000000" w:themeColor="text1"/>
        </w:rPr>
        <w:t xml:space="preserve"> systems, firms </w:t>
      </w:r>
      <w:r w:rsidR="00C23EB0">
        <w:rPr>
          <w:rFonts w:ascii="Times New Roman" w:hAnsi="Times New Roman" w:cs="Times New Roman"/>
          <w:color w:val="000000" w:themeColor="text1"/>
        </w:rPr>
        <w:t xml:space="preserve">arguably </w:t>
      </w:r>
      <w:r w:rsidR="004227A4" w:rsidRPr="00766950">
        <w:rPr>
          <w:rFonts w:ascii="Times New Roman" w:hAnsi="Times New Roman" w:cs="Times New Roman"/>
          <w:color w:val="000000" w:themeColor="text1"/>
        </w:rPr>
        <w:t xml:space="preserve">are </w:t>
      </w:r>
      <w:r w:rsidR="00335737">
        <w:rPr>
          <w:rFonts w:ascii="Times New Roman" w:hAnsi="Times New Roman" w:cs="Times New Roman"/>
          <w:color w:val="000000" w:themeColor="text1"/>
        </w:rPr>
        <w:t xml:space="preserve">not </w:t>
      </w:r>
      <w:r w:rsidR="00C23EB0">
        <w:rPr>
          <w:rFonts w:ascii="Times New Roman" w:hAnsi="Times New Roman" w:cs="Times New Roman"/>
          <w:color w:val="000000" w:themeColor="text1"/>
        </w:rPr>
        <w:t>mere</w:t>
      </w:r>
      <w:r w:rsidR="00335737">
        <w:rPr>
          <w:rFonts w:ascii="Times New Roman" w:hAnsi="Times New Roman" w:cs="Times New Roman"/>
          <w:color w:val="000000" w:themeColor="text1"/>
        </w:rPr>
        <w:t xml:space="preserve"> nexuses of contracts (</w:t>
      </w:r>
      <w:r w:rsidR="00672580">
        <w:rPr>
          <w:rFonts w:ascii="Times New Roman" w:hAnsi="Times New Roman" w:cs="Times New Roman"/>
          <w:color w:val="000000" w:themeColor="text1"/>
        </w:rPr>
        <w:t xml:space="preserve">Jensen and </w:t>
      </w:r>
      <w:r w:rsidR="00335737">
        <w:rPr>
          <w:rFonts w:ascii="Times New Roman" w:hAnsi="Times New Roman" w:cs="Times New Roman"/>
          <w:color w:val="000000" w:themeColor="text1"/>
        </w:rPr>
        <w:t xml:space="preserve">Meckling 1976) but </w:t>
      </w:r>
      <w:r w:rsidR="00C23EB0">
        <w:rPr>
          <w:rFonts w:ascii="Times New Roman" w:hAnsi="Times New Roman" w:cs="Times New Roman"/>
          <w:color w:val="000000" w:themeColor="text1"/>
        </w:rPr>
        <w:t xml:space="preserve">instead </w:t>
      </w:r>
      <w:r w:rsidR="004227A4" w:rsidRPr="00766950">
        <w:rPr>
          <w:rFonts w:ascii="Times New Roman" w:hAnsi="Times New Roman" w:cs="Times New Roman"/>
          <w:color w:val="000000" w:themeColor="text1"/>
        </w:rPr>
        <w:t>diversely functional legal “persons” with variable operations and structures</w:t>
      </w:r>
      <w:r w:rsidR="00335737">
        <w:rPr>
          <w:rFonts w:ascii="Times New Roman" w:hAnsi="Times New Roman" w:cs="Times New Roman"/>
          <w:color w:val="000000" w:themeColor="text1"/>
        </w:rPr>
        <w:t xml:space="preserve"> </w:t>
      </w:r>
      <w:r w:rsidR="00335737" w:rsidRPr="00766950">
        <w:rPr>
          <w:rFonts w:ascii="Times New Roman" w:hAnsi="Times New Roman" w:cs="Times New Roman"/>
          <w:color w:val="000000" w:themeColor="text1"/>
        </w:rPr>
        <w:t>(Blair 2012</w:t>
      </w:r>
      <w:r w:rsidR="00C23EB0">
        <w:rPr>
          <w:rFonts w:ascii="Times New Roman" w:hAnsi="Times New Roman" w:cs="Times New Roman"/>
          <w:color w:val="000000" w:themeColor="text1"/>
        </w:rPr>
        <w:t xml:space="preserve">; </w:t>
      </w:r>
      <w:r w:rsidR="00335737">
        <w:rPr>
          <w:rFonts w:ascii="Times New Roman" w:hAnsi="Times New Roman" w:cs="Times New Roman"/>
          <w:color w:val="000000" w:themeColor="text1"/>
        </w:rPr>
        <w:t>Cremers 2017: 713-714)</w:t>
      </w:r>
      <w:r w:rsidR="004227A4" w:rsidRPr="00766950">
        <w:rPr>
          <w:rFonts w:ascii="Times New Roman" w:hAnsi="Times New Roman" w:cs="Times New Roman"/>
          <w:color w:val="000000" w:themeColor="text1"/>
        </w:rPr>
        <w:t>.</w:t>
      </w:r>
      <w:r w:rsidR="00176873">
        <w:rPr>
          <w:rStyle w:val="EndnoteReference"/>
          <w:rFonts w:ascii="Times New Roman" w:hAnsi="Times New Roman" w:cs="Times New Roman"/>
          <w:color w:val="000000" w:themeColor="text1"/>
        </w:rPr>
        <w:endnoteReference w:id="8"/>
      </w:r>
    </w:p>
    <w:p w14:paraId="6F63F247" w14:textId="064537AE" w:rsidR="00D30517" w:rsidRPr="00766950" w:rsidRDefault="00DC5773" w:rsidP="001F4C24">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Within</w:t>
      </w:r>
      <w:r w:rsidR="00C0286B">
        <w:rPr>
          <w:rFonts w:ascii="Times New Roman" w:hAnsi="Times New Roman" w:cs="Times New Roman"/>
          <w:color w:val="000000" w:themeColor="text1"/>
        </w:rPr>
        <w:t xml:space="preserve"> and across differ</w:t>
      </w:r>
      <w:r w:rsidR="006113E9">
        <w:rPr>
          <w:rFonts w:ascii="Times New Roman" w:hAnsi="Times New Roman" w:cs="Times New Roman"/>
          <w:color w:val="000000" w:themeColor="text1"/>
        </w:rPr>
        <w:t>ent</w:t>
      </w:r>
      <w:r w:rsidR="00C0286B">
        <w:rPr>
          <w:rFonts w:ascii="Times New Roman" w:hAnsi="Times New Roman" w:cs="Times New Roman"/>
          <w:color w:val="000000" w:themeColor="text1"/>
        </w:rPr>
        <w:t xml:space="preserve"> political-economic systems, </w:t>
      </w:r>
      <w:r w:rsidR="006113E9">
        <w:rPr>
          <w:rFonts w:ascii="Times New Roman" w:hAnsi="Times New Roman" w:cs="Times New Roman"/>
          <w:color w:val="000000" w:themeColor="text1"/>
        </w:rPr>
        <w:t xml:space="preserve">firms’ </w:t>
      </w:r>
      <w:r w:rsidR="00C0286B">
        <w:rPr>
          <w:rFonts w:ascii="Times New Roman" w:hAnsi="Times New Roman" w:cs="Times New Roman"/>
          <w:color w:val="000000" w:themeColor="text1"/>
        </w:rPr>
        <w:t>e</w:t>
      </w:r>
      <w:r w:rsidR="00D30517" w:rsidRPr="00766950">
        <w:rPr>
          <w:rFonts w:ascii="Times New Roman" w:hAnsi="Times New Roman" w:cs="Times New Roman"/>
          <w:color w:val="000000" w:themeColor="text1"/>
        </w:rPr>
        <w:t xml:space="preserve">mployment agreements and operational agendas, as well as </w:t>
      </w:r>
      <w:r w:rsidR="006113E9">
        <w:rPr>
          <w:rFonts w:ascii="Times New Roman" w:hAnsi="Times New Roman" w:cs="Times New Roman"/>
          <w:color w:val="000000" w:themeColor="text1"/>
        </w:rPr>
        <w:t xml:space="preserve">their </w:t>
      </w:r>
      <w:r w:rsidR="00D30517" w:rsidRPr="00766950">
        <w:rPr>
          <w:rFonts w:ascii="Times New Roman" w:hAnsi="Times New Roman" w:cs="Times New Roman"/>
          <w:color w:val="000000" w:themeColor="text1"/>
        </w:rPr>
        <w:t>cultural, social, economic, and legal contexts (and combinations of these)</w:t>
      </w:r>
      <w:r w:rsidR="006113E9">
        <w:rPr>
          <w:rFonts w:ascii="Times New Roman" w:hAnsi="Times New Roman" w:cs="Times New Roman"/>
          <w:color w:val="000000" w:themeColor="text1"/>
        </w:rPr>
        <w:t>,</w:t>
      </w:r>
      <w:r w:rsidR="00D30517" w:rsidRPr="00766950">
        <w:rPr>
          <w:rFonts w:ascii="Times New Roman" w:hAnsi="Times New Roman" w:cs="Times New Roman"/>
          <w:color w:val="000000" w:themeColor="text1"/>
        </w:rPr>
        <w:t xml:space="preserve"> vary </w:t>
      </w:r>
      <w:r w:rsidR="009758EF">
        <w:rPr>
          <w:rFonts w:ascii="Times New Roman" w:hAnsi="Times New Roman" w:cs="Times New Roman"/>
          <w:color w:val="000000" w:themeColor="text1"/>
        </w:rPr>
        <w:t>considerably</w:t>
      </w:r>
      <w:r w:rsidR="00D30517" w:rsidRPr="00766950">
        <w:rPr>
          <w:rFonts w:ascii="Times New Roman" w:hAnsi="Times New Roman" w:cs="Times New Roman"/>
          <w:color w:val="000000" w:themeColor="text1"/>
        </w:rPr>
        <w:t>.</w:t>
      </w:r>
      <w:r w:rsidR="00C0286B">
        <w:rPr>
          <w:rFonts w:ascii="Times New Roman" w:hAnsi="Times New Roman" w:cs="Times New Roman"/>
          <w:color w:val="000000" w:themeColor="text1"/>
        </w:rPr>
        <w:t xml:space="preserve"> </w:t>
      </w:r>
      <w:r w:rsidR="006113E9">
        <w:rPr>
          <w:rFonts w:ascii="Times New Roman" w:hAnsi="Times New Roman" w:cs="Times New Roman"/>
          <w:color w:val="000000" w:themeColor="text1"/>
        </w:rPr>
        <w:t>T</w:t>
      </w:r>
      <w:r w:rsidR="00C0286B">
        <w:rPr>
          <w:rFonts w:ascii="Times New Roman" w:hAnsi="Times New Roman" w:cs="Times New Roman"/>
          <w:color w:val="000000" w:themeColor="text1"/>
        </w:rPr>
        <w:t>h</w:t>
      </w:r>
      <w:r w:rsidR="006113E9">
        <w:rPr>
          <w:rFonts w:ascii="Times New Roman" w:hAnsi="Times New Roman" w:cs="Times New Roman"/>
          <w:color w:val="000000" w:themeColor="text1"/>
        </w:rPr>
        <w:t>e</w:t>
      </w:r>
      <w:r w:rsidR="00C0286B">
        <w:rPr>
          <w:rFonts w:ascii="Times New Roman" w:hAnsi="Times New Roman" w:cs="Times New Roman"/>
          <w:color w:val="000000" w:themeColor="text1"/>
        </w:rPr>
        <w:t xml:space="preserve"> diversity of </w:t>
      </w:r>
      <w:r w:rsidR="00D30517" w:rsidRPr="00766950">
        <w:rPr>
          <w:rFonts w:ascii="Times New Roman" w:hAnsi="Times New Roman" w:cs="Times New Roman"/>
          <w:color w:val="000000" w:themeColor="text1"/>
        </w:rPr>
        <w:t xml:space="preserve">market societies and </w:t>
      </w:r>
      <w:r w:rsidR="00C23EB0">
        <w:rPr>
          <w:rFonts w:ascii="Times New Roman" w:hAnsi="Times New Roman" w:cs="Times New Roman"/>
          <w:color w:val="000000" w:themeColor="text1"/>
        </w:rPr>
        <w:t xml:space="preserve">the many </w:t>
      </w:r>
      <w:r w:rsidR="00D30517" w:rsidRPr="00766950">
        <w:rPr>
          <w:rFonts w:ascii="Times New Roman" w:hAnsi="Times New Roman" w:cs="Times New Roman"/>
          <w:color w:val="000000" w:themeColor="text1"/>
        </w:rPr>
        <w:t xml:space="preserve">firms within </w:t>
      </w:r>
      <w:r w:rsidR="00C0286B">
        <w:rPr>
          <w:rFonts w:ascii="Times New Roman" w:hAnsi="Times New Roman" w:cs="Times New Roman"/>
          <w:color w:val="000000" w:themeColor="text1"/>
        </w:rPr>
        <w:t xml:space="preserve">them </w:t>
      </w:r>
      <w:r w:rsidR="006113E9">
        <w:rPr>
          <w:rFonts w:ascii="Times New Roman" w:hAnsi="Times New Roman" w:cs="Times New Roman"/>
          <w:color w:val="000000" w:themeColor="text1"/>
        </w:rPr>
        <w:t>arises largely</w:t>
      </w:r>
      <w:r>
        <w:rPr>
          <w:rFonts w:ascii="Times New Roman" w:hAnsi="Times New Roman" w:cs="Times New Roman"/>
          <w:color w:val="000000" w:themeColor="text1"/>
        </w:rPr>
        <w:t>, then,</w:t>
      </w:r>
      <w:r w:rsidR="006113E9">
        <w:rPr>
          <w:rFonts w:ascii="Times New Roman" w:hAnsi="Times New Roman" w:cs="Times New Roman"/>
          <w:color w:val="000000" w:themeColor="text1"/>
        </w:rPr>
        <w:t xml:space="preserve"> from the</w:t>
      </w:r>
      <w:r w:rsidR="00D30517" w:rsidRPr="00766950">
        <w:rPr>
          <w:rFonts w:ascii="Times New Roman" w:hAnsi="Times New Roman" w:cs="Times New Roman"/>
          <w:color w:val="000000" w:themeColor="text1"/>
        </w:rPr>
        <w:t xml:space="preserve"> content and uptake of relevant norms</w:t>
      </w:r>
      <w:r w:rsidR="00C0286B">
        <w:rPr>
          <w:rFonts w:ascii="Times New Roman" w:hAnsi="Times New Roman" w:cs="Times New Roman"/>
          <w:color w:val="000000" w:themeColor="text1"/>
        </w:rPr>
        <w:t xml:space="preserve"> around advertising</w:t>
      </w:r>
      <w:r w:rsidR="00D30517" w:rsidRPr="00766950">
        <w:rPr>
          <w:rFonts w:ascii="Times New Roman" w:hAnsi="Times New Roman" w:cs="Times New Roman"/>
          <w:color w:val="000000" w:themeColor="text1"/>
        </w:rPr>
        <w:t>, bribery, collusion,</w:t>
      </w:r>
      <w:r w:rsidR="00C0286B">
        <w:rPr>
          <w:rFonts w:ascii="Times New Roman" w:hAnsi="Times New Roman" w:cs="Times New Roman"/>
          <w:color w:val="000000" w:themeColor="text1"/>
        </w:rPr>
        <w:t xml:space="preserve"> deal flow, networking,</w:t>
      </w:r>
      <w:r w:rsidR="00D30517" w:rsidRPr="00766950">
        <w:rPr>
          <w:rFonts w:ascii="Times New Roman" w:hAnsi="Times New Roman" w:cs="Times New Roman"/>
          <w:color w:val="000000" w:themeColor="text1"/>
        </w:rPr>
        <w:t xml:space="preserve"> </w:t>
      </w:r>
      <w:r w:rsidR="00C0286B">
        <w:rPr>
          <w:rFonts w:ascii="Times New Roman" w:hAnsi="Times New Roman" w:cs="Times New Roman"/>
          <w:color w:val="000000" w:themeColor="text1"/>
        </w:rPr>
        <w:t xml:space="preserve">promise-keeping, </w:t>
      </w:r>
      <w:r w:rsidR="00D30517" w:rsidRPr="00766950">
        <w:rPr>
          <w:rFonts w:ascii="Times New Roman" w:hAnsi="Times New Roman" w:cs="Times New Roman"/>
          <w:color w:val="000000" w:themeColor="text1"/>
        </w:rPr>
        <w:t xml:space="preserve">and so on. </w:t>
      </w:r>
      <w:r w:rsidR="00C23EB0">
        <w:rPr>
          <w:rFonts w:ascii="Times New Roman" w:hAnsi="Times New Roman" w:cs="Times New Roman"/>
          <w:color w:val="000000" w:themeColor="text1"/>
        </w:rPr>
        <w:t>I</w:t>
      </w:r>
      <w:r>
        <w:rPr>
          <w:rFonts w:ascii="Times New Roman" w:hAnsi="Times New Roman" w:cs="Times New Roman"/>
          <w:color w:val="000000" w:themeColor="text1"/>
        </w:rPr>
        <w:t>t also</w:t>
      </w:r>
      <w:r w:rsidR="00C23EB0">
        <w:rPr>
          <w:rFonts w:ascii="Times New Roman" w:hAnsi="Times New Roman" w:cs="Times New Roman"/>
          <w:color w:val="000000" w:themeColor="text1"/>
        </w:rPr>
        <w:t>, however,</w:t>
      </w:r>
      <w:r>
        <w:rPr>
          <w:rFonts w:ascii="Times New Roman" w:hAnsi="Times New Roman" w:cs="Times New Roman"/>
          <w:color w:val="000000" w:themeColor="text1"/>
        </w:rPr>
        <w:t xml:space="preserve"> owes to firms’ having different</w:t>
      </w:r>
      <w:r w:rsidR="00D30517" w:rsidRPr="00766950">
        <w:rPr>
          <w:rFonts w:ascii="Times New Roman" w:hAnsi="Times New Roman" w:cs="Times New Roman"/>
          <w:color w:val="000000" w:themeColor="text1"/>
        </w:rPr>
        <w:t xml:space="preserve"> extent</w:t>
      </w:r>
      <w:r>
        <w:rPr>
          <w:rFonts w:ascii="Times New Roman" w:hAnsi="Times New Roman" w:cs="Times New Roman"/>
          <w:color w:val="000000" w:themeColor="text1"/>
        </w:rPr>
        <w:t>s</w:t>
      </w:r>
      <w:r w:rsidR="00D30517" w:rsidRPr="00766950">
        <w:rPr>
          <w:rFonts w:ascii="Times New Roman" w:hAnsi="Times New Roman" w:cs="Times New Roman"/>
          <w:color w:val="000000" w:themeColor="text1"/>
        </w:rPr>
        <w:t>, kinds, and distributions of connections with other markets,</w:t>
      </w:r>
      <w:r>
        <w:rPr>
          <w:rFonts w:ascii="Times New Roman" w:hAnsi="Times New Roman" w:cs="Times New Roman"/>
          <w:color w:val="000000" w:themeColor="text1"/>
        </w:rPr>
        <w:t xml:space="preserve"> diverse ways of</w:t>
      </w:r>
      <w:r w:rsidR="00D30517" w:rsidRPr="00766950">
        <w:rPr>
          <w:rFonts w:ascii="Times New Roman" w:hAnsi="Times New Roman" w:cs="Times New Roman"/>
          <w:color w:val="000000" w:themeColor="text1"/>
        </w:rPr>
        <w:t xml:space="preserve"> coordinatin</w:t>
      </w:r>
      <w:r>
        <w:rPr>
          <w:rFonts w:ascii="Times New Roman" w:hAnsi="Times New Roman" w:cs="Times New Roman"/>
          <w:color w:val="000000" w:themeColor="text1"/>
        </w:rPr>
        <w:t xml:space="preserve">g </w:t>
      </w:r>
      <w:r w:rsidR="00D30517" w:rsidRPr="00766950">
        <w:rPr>
          <w:rFonts w:ascii="Times New Roman" w:hAnsi="Times New Roman" w:cs="Times New Roman"/>
          <w:color w:val="000000" w:themeColor="text1"/>
        </w:rPr>
        <w:t xml:space="preserve">and </w:t>
      </w:r>
      <w:r>
        <w:rPr>
          <w:rFonts w:ascii="Times New Roman" w:hAnsi="Times New Roman" w:cs="Times New Roman"/>
          <w:color w:val="000000" w:themeColor="text1"/>
        </w:rPr>
        <w:t>controlling</w:t>
      </w:r>
      <w:r w:rsidR="00D30517" w:rsidRPr="00766950">
        <w:rPr>
          <w:rFonts w:ascii="Times New Roman" w:hAnsi="Times New Roman" w:cs="Times New Roman"/>
          <w:color w:val="000000" w:themeColor="text1"/>
        </w:rPr>
        <w:t xml:space="preserve"> resources, and</w:t>
      </w:r>
      <w:r>
        <w:rPr>
          <w:rFonts w:ascii="Times New Roman" w:hAnsi="Times New Roman" w:cs="Times New Roman"/>
          <w:color w:val="000000" w:themeColor="text1"/>
        </w:rPr>
        <w:t xml:space="preserve"> </w:t>
      </w:r>
      <w:r w:rsidR="00C23EB0">
        <w:rPr>
          <w:rFonts w:ascii="Times New Roman" w:hAnsi="Times New Roman" w:cs="Times New Roman"/>
          <w:color w:val="000000" w:themeColor="text1"/>
        </w:rPr>
        <w:t>myriad</w:t>
      </w:r>
      <w:r>
        <w:rPr>
          <w:rFonts w:ascii="Times New Roman" w:hAnsi="Times New Roman" w:cs="Times New Roman"/>
          <w:color w:val="000000" w:themeColor="text1"/>
        </w:rPr>
        <w:t xml:space="preserve"> relations to </w:t>
      </w:r>
      <w:r w:rsidR="00D30517" w:rsidRPr="00766950">
        <w:rPr>
          <w:rFonts w:ascii="Times New Roman" w:hAnsi="Times New Roman" w:cs="Times New Roman"/>
          <w:color w:val="000000" w:themeColor="text1"/>
        </w:rPr>
        <w:t xml:space="preserve">government policies (e.g., tax codes, regulations, disclosure and compliance requirements). Finally, since </w:t>
      </w:r>
      <w:r w:rsidR="004054C6">
        <w:rPr>
          <w:rFonts w:ascii="Times New Roman" w:hAnsi="Times New Roman" w:cs="Times New Roman"/>
          <w:color w:val="000000" w:themeColor="text1"/>
        </w:rPr>
        <w:t>firms</w:t>
      </w:r>
      <w:r w:rsidR="00D30517" w:rsidRPr="00766950">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in the modern profit system </w:t>
      </w:r>
      <w:r w:rsidR="00D30517" w:rsidRPr="00766950">
        <w:rPr>
          <w:rFonts w:ascii="Times New Roman" w:hAnsi="Times New Roman" w:cs="Times New Roman"/>
          <w:color w:val="000000" w:themeColor="text1"/>
        </w:rPr>
        <w:t xml:space="preserve">often have nonowner managers, </w:t>
      </w:r>
      <w:r w:rsidR="004054C6">
        <w:rPr>
          <w:rFonts w:ascii="Times New Roman" w:hAnsi="Times New Roman" w:cs="Times New Roman"/>
          <w:color w:val="000000" w:themeColor="text1"/>
        </w:rPr>
        <w:t>they</w:t>
      </w:r>
      <w:r w:rsidR="00D30517" w:rsidRPr="00766950">
        <w:rPr>
          <w:rFonts w:ascii="Times New Roman" w:hAnsi="Times New Roman" w:cs="Times New Roman"/>
          <w:color w:val="000000" w:themeColor="text1"/>
        </w:rPr>
        <w:t xml:space="preserve"> face diverse principal-agent problems, as when managers deviate from profit maximization, the usual preference of shareholders, to pursue competing aims qua nonowners (Gaus 2009).</w:t>
      </w:r>
    </w:p>
    <w:p w14:paraId="6D830E27" w14:textId="77777777" w:rsidR="00D30517" w:rsidRPr="00766950" w:rsidRDefault="00D30517" w:rsidP="001F4C24">
      <w:pPr>
        <w:spacing w:line="480" w:lineRule="auto"/>
        <w:ind w:firstLine="720"/>
        <w:jc w:val="both"/>
        <w:rPr>
          <w:rFonts w:ascii="Times New Roman" w:hAnsi="Times New Roman" w:cs="Times New Roman"/>
          <w:color w:val="000000" w:themeColor="text1"/>
        </w:rPr>
      </w:pPr>
    </w:p>
    <w:p w14:paraId="4A4DC81E" w14:textId="12A0014C" w:rsidR="00D30517" w:rsidRPr="00766950" w:rsidRDefault="00D30517" w:rsidP="001F4C24">
      <w:pPr>
        <w:spacing w:line="480" w:lineRule="auto"/>
        <w:jc w:val="both"/>
        <w:rPr>
          <w:rFonts w:ascii="Times New Roman" w:hAnsi="Times New Roman" w:cs="Times New Roman"/>
          <w:color w:val="000000" w:themeColor="text1"/>
        </w:rPr>
      </w:pPr>
      <w:r w:rsidRPr="00766950">
        <w:rPr>
          <w:rFonts w:ascii="Times New Roman" w:hAnsi="Times New Roman" w:cs="Times New Roman"/>
          <w:b/>
          <w:color w:val="000000" w:themeColor="text1"/>
        </w:rPr>
        <w:t>II.</w:t>
      </w:r>
      <w:r w:rsidRPr="00766950">
        <w:rPr>
          <w:rFonts w:ascii="Times New Roman" w:hAnsi="Times New Roman" w:cs="Times New Roman"/>
          <w:i/>
          <w:color w:val="000000" w:themeColor="text1"/>
        </w:rPr>
        <w:t xml:space="preserve"> </w:t>
      </w:r>
      <w:r w:rsidRPr="00766950">
        <w:rPr>
          <w:rFonts w:ascii="Times New Roman" w:hAnsi="Times New Roman" w:cs="Times New Roman"/>
          <w:b/>
          <w:bCs/>
          <w:iCs/>
          <w:color w:val="000000" w:themeColor="text1"/>
        </w:rPr>
        <w:t xml:space="preserve">A Requirement of </w:t>
      </w:r>
      <w:r w:rsidRPr="00766950">
        <w:rPr>
          <w:rFonts w:ascii="Times New Roman" w:hAnsi="Times New Roman" w:cs="Times New Roman"/>
          <w:b/>
          <w:color w:val="000000" w:themeColor="text1"/>
        </w:rPr>
        <w:t>All Moral Objections to the Profit System</w:t>
      </w:r>
    </w:p>
    <w:p w14:paraId="17BD3A89" w14:textId="27447815" w:rsidR="00AE628F" w:rsidRPr="00BF19EA" w:rsidRDefault="00D30517" w:rsidP="00C8084D">
      <w:pPr>
        <w:spacing w:line="480" w:lineRule="auto"/>
        <w:jc w:val="both"/>
        <w:rPr>
          <w:rFonts w:ascii="Times New Roman" w:hAnsi="Times New Roman" w:cs="Times New Roman"/>
          <w:color w:val="000000" w:themeColor="text1"/>
        </w:rPr>
      </w:pPr>
      <w:r w:rsidRPr="00766950">
        <w:rPr>
          <w:rFonts w:ascii="Times New Roman" w:hAnsi="Times New Roman" w:cs="Times New Roman"/>
          <w:color w:val="000000" w:themeColor="text1"/>
        </w:rPr>
        <w:lastRenderedPageBreak/>
        <w:t xml:space="preserve">Although moral criticism of </w:t>
      </w:r>
      <w:r w:rsidR="00724E2D">
        <w:rPr>
          <w:rFonts w:ascii="Times New Roman" w:hAnsi="Times New Roman" w:cs="Times New Roman"/>
          <w:color w:val="000000" w:themeColor="text1"/>
        </w:rPr>
        <w:t xml:space="preserve">today’s firms </w:t>
      </w:r>
      <w:r w:rsidRPr="00766950">
        <w:rPr>
          <w:rFonts w:ascii="Times New Roman" w:hAnsi="Times New Roman" w:cs="Times New Roman"/>
          <w:color w:val="000000" w:themeColor="text1"/>
        </w:rPr>
        <w:t>is justified in some</w:t>
      </w:r>
      <w:r w:rsidR="00724E2D">
        <w:rPr>
          <w:rFonts w:ascii="Times New Roman" w:hAnsi="Times New Roman" w:cs="Times New Roman"/>
          <w:color w:val="000000" w:themeColor="text1"/>
        </w:rPr>
        <w:t>—</w:t>
      </w:r>
      <w:r w:rsidR="00AE628F">
        <w:rPr>
          <w:rFonts w:ascii="Times New Roman" w:hAnsi="Times New Roman" w:cs="Times New Roman"/>
          <w:color w:val="000000" w:themeColor="text1"/>
        </w:rPr>
        <w:t xml:space="preserve">or, </w:t>
      </w:r>
      <w:r w:rsidR="00DD14D4" w:rsidRPr="00766950">
        <w:rPr>
          <w:rFonts w:ascii="Times New Roman" w:hAnsi="Times New Roman" w:cs="Times New Roman"/>
          <w:color w:val="000000" w:themeColor="text1"/>
        </w:rPr>
        <w:t>alas, many</w:t>
      </w:r>
      <w:r w:rsidR="00724E2D">
        <w:rPr>
          <w:rFonts w:ascii="Times New Roman" w:hAnsi="Times New Roman" w:cs="Times New Roman"/>
          <w:color w:val="000000" w:themeColor="text1"/>
        </w:rPr>
        <w:t xml:space="preserve">—cases, </w:t>
      </w:r>
      <w:r w:rsidRPr="00766950">
        <w:rPr>
          <w:rFonts w:ascii="Times New Roman" w:hAnsi="Times New Roman" w:cs="Times New Roman"/>
          <w:color w:val="000000" w:themeColor="text1"/>
        </w:rPr>
        <w:t xml:space="preserve">I shall argue that we </w:t>
      </w:r>
      <w:r w:rsidR="00FF7D56" w:rsidRPr="00766950">
        <w:rPr>
          <w:rFonts w:ascii="Times New Roman" w:hAnsi="Times New Roman" w:cs="Times New Roman"/>
          <w:color w:val="000000" w:themeColor="text1"/>
        </w:rPr>
        <w:t xml:space="preserve">often </w:t>
      </w:r>
      <w:r w:rsidRPr="00766950">
        <w:rPr>
          <w:rFonts w:ascii="Times New Roman" w:hAnsi="Times New Roman" w:cs="Times New Roman"/>
          <w:color w:val="000000" w:themeColor="text1"/>
        </w:rPr>
        <w:t xml:space="preserve">cannot know whether such criticism scales up to the </w:t>
      </w:r>
      <w:r w:rsidRPr="00766950">
        <w:rPr>
          <w:rFonts w:ascii="Times New Roman" w:hAnsi="Times New Roman" w:cs="Times New Roman"/>
          <w:i/>
          <w:iCs/>
          <w:color w:val="000000" w:themeColor="text1"/>
        </w:rPr>
        <w:t>whole</w:t>
      </w:r>
      <w:r w:rsidRPr="00766950">
        <w:rPr>
          <w:rFonts w:ascii="Times New Roman" w:hAnsi="Times New Roman" w:cs="Times New Roman"/>
          <w:color w:val="000000" w:themeColor="text1"/>
        </w:rPr>
        <w:t xml:space="preserve"> profit system. </w:t>
      </w:r>
      <w:r w:rsidR="00C23EB0">
        <w:rPr>
          <w:rFonts w:ascii="Times New Roman" w:hAnsi="Times New Roman" w:cs="Times New Roman"/>
          <w:color w:val="000000" w:themeColor="text1"/>
        </w:rPr>
        <w:t>B</w:t>
      </w:r>
      <w:r w:rsidR="00A51752">
        <w:rPr>
          <w:rFonts w:ascii="Times New Roman" w:hAnsi="Times New Roman" w:cs="Times New Roman"/>
          <w:color w:val="000000" w:themeColor="text1"/>
        </w:rPr>
        <w:t xml:space="preserve">efore I develop this argument, </w:t>
      </w:r>
      <w:r w:rsidR="00BF19EA">
        <w:rPr>
          <w:rFonts w:ascii="Times New Roman" w:hAnsi="Times New Roman" w:cs="Times New Roman"/>
          <w:color w:val="000000" w:themeColor="text1"/>
        </w:rPr>
        <w:t>a</w:t>
      </w:r>
      <w:r w:rsidR="001D36AF">
        <w:rPr>
          <w:rFonts w:ascii="Times New Roman" w:hAnsi="Times New Roman" w:cs="Times New Roman"/>
          <w:color w:val="000000" w:themeColor="text1"/>
        </w:rPr>
        <w:t>n important</w:t>
      </w:r>
      <w:r w:rsidR="00AE628F">
        <w:rPr>
          <w:rFonts w:ascii="Times New Roman" w:hAnsi="Times New Roman" w:cs="Times New Roman"/>
          <w:color w:val="000000" w:themeColor="text1"/>
        </w:rPr>
        <w:t xml:space="preserve"> qualification</w:t>
      </w:r>
      <w:r w:rsidR="00A51752">
        <w:rPr>
          <w:rFonts w:ascii="Times New Roman" w:hAnsi="Times New Roman" w:cs="Times New Roman"/>
          <w:color w:val="000000" w:themeColor="text1"/>
        </w:rPr>
        <w:t xml:space="preserve"> bears note</w:t>
      </w:r>
      <w:r w:rsidR="00BF23FB">
        <w:rPr>
          <w:rFonts w:ascii="Times New Roman" w:hAnsi="Times New Roman" w:cs="Times New Roman"/>
          <w:color w:val="000000" w:themeColor="text1"/>
        </w:rPr>
        <w:t>.</w:t>
      </w:r>
      <w:r w:rsidR="00A51752">
        <w:rPr>
          <w:rFonts w:ascii="Times New Roman" w:hAnsi="Times New Roman" w:cs="Times New Roman"/>
          <w:color w:val="000000" w:themeColor="text1"/>
        </w:rPr>
        <w:t xml:space="preserve"> </w:t>
      </w:r>
      <w:r w:rsidR="00C23EB0">
        <w:rPr>
          <w:rFonts w:ascii="Times New Roman" w:hAnsi="Times New Roman" w:cs="Times New Roman"/>
          <w:color w:val="000000" w:themeColor="text1"/>
        </w:rPr>
        <w:t>T</w:t>
      </w:r>
      <w:r w:rsidR="00C23EB0" w:rsidRPr="00766950">
        <w:rPr>
          <w:rFonts w:ascii="Times New Roman" w:hAnsi="Times New Roman" w:cs="Times New Roman"/>
          <w:color w:val="000000" w:themeColor="text1"/>
        </w:rPr>
        <w:t>his article is</w:t>
      </w:r>
      <w:r w:rsidR="00C23EB0">
        <w:rPr>
          <w:rFonts w:ascii="Times New Roman" w:hAnsi="Times New Roman" w:cs="Times New Roman"/>
          <w:color w:val="000000" w:themeColor="text1"/>
        </w:rPr>
        <w:t xml:space="preserve"> </w:t>
      </w:r>
      <w:r w:rsidR="00C23EB0" w:rsidRPr="00766950">
        <w:rPr>
          <w:rFonts w:ascii="Times New Roman" w:hAnsi="Times New Roman" w:cs="Times New Roman"/>
          <w:color w:val="000000" w:themeColor="text1"/>
        </w:rPr>
        <w:t>not mainly concerned with questions such as, “</w:t>
      </w:r>
      <w:r w:rsidR="00C23EB0">
        <w:rPr>
          <w:rFonts w:ascii="Times New Roman" w:hAnsi="Times New Roman" w:cs="Times New Roman"/>
          <w:color w:val="000000" w:themeColor="text1"/>
        </w:rPr>
        <w:t>Should</w:t>
      </w:r>
      <w:r w:rsidR="00C23EB0" w:rsidRPr="00766950">
        <w:rPr>
          <w:rFonts w:ascii="Times New Roman" w:hAnsi="Times New Roman" w:cs="Times New Roman"/>
          <w:color w:val="000000" w:themeColor="text1"/>
        </w:rPr>
        <w:t xml:space="preserve"> a citizenry or legislature switch from </w:t>
      </w:r>
      <w:r w:rsidR="00C23EB0">
        <w:rPr>
          <w:rFonts w:ascii="Times New Roman" w:hAnsi="Times New Roman" w:cs="Times New Roman"/>
          <w:color w:val="000000" w:themeColor="text1"/>
        </w:rPr>
        <w:t xml:space="preserve">a </w:t>
      </w:r>
      <w:r w:rsidR="00C23EB0" w:rsidRPr="00766950">
        <w:rPr>
          <w:rFonts w:ascii="Times New Roman" w:hAnsi="Times New Roman" w:cs="Times New Roman"/>
          <w:color w:val="000000" w:themeColor="text1"/>
        </w:rPr>
        <w:t>U.S.-style (“shareholder”) profit system</w:t>
      </w:r>
      <w:r w:rsidR="00C23EB0">
        <w:rPr>
          <w:rFonts w:ascii="Times New Roman" w:hAnsi="Times New Roman" w:cs="Times New Roman"/>
          <w:color w:val="000000" w:themeColor="text1"/>
        </w:rPr>
        <w:t xml:space="preserve"> </w:t>
      </w:r>
      <w:r w:rsidR="00C23EB0" w:rsidRPr="00766950">
        <w:rPr>
          <w:rFonts w:ascii="Times New Roman" w:hAnsi="Times New Roman" w:cs="Times New Roman"/>
          <w:color w:val="000000" w:themeColor="text1"/>
        </w:rPr>
        <w:t xml:space="preserve">to </w:t>
      </w:r>
      <w:r w:rsidR="00C23EB0">
        <w:rPr>
          <w:rFonts w:ascii="Times New Roman" w:hAnsi="Times New Roman" w:cs="Times New Roman"/>
          <w:color w:val="000000" w:themeColor="text1"/>
        </w:rPr>
        <w:t xml:space="preserve">a </w:t>
      </w:r>
      <w:r w:rsidR="00C23EB0" w:rsidRPr="00766950">
        <w:rPr>
          <w:rFonts w:ascii="Times New Roman" w:hAnsi="Times New Roman" w:cs="Times New Roman"/>
          <w:color w:val="000000" w:themeColor="text1"/>
        </w:rPr>
        <w:t xml:space="preserve">German-style (“codetermination”) profit system, or vice versa?” </w:t>
      </w:r>
      <w:r w:rsidR="00C23EB0">
        <w:rPr>
          <w:rFonts w:ascii="Times New Roman" w:hAnsi="Times New Roman" w:cs="Times New Roman"/>
          <w:color w:val="000000" w:themeColor="text1"/>
        </w:rPr>
        <w:t>Our</w:t>
      </w:r>
      <w:r w:rsidR="00C23EB0" w:rsidRPr="00766950">
        <w:rPr>
          <w:rFonts w:ascii="Times New Roman" w:hAnsi="Times New Roman" w:cs="Times New Roman"/>
          <w:color w:val="000000" w:themeColor="text1"/>
        </w:rPr>
        <w:t xml:space="preserve"> </w:t>
      </w:r>
      <w:r w:rsidR="00C23EB0">
        <w:rPr>
          <w:rFonts w:ascii="Times New Roman" w:hAnsi="Times New Roman" w:cs="Times New Roman"/>
          <w:color w:val="000000" w:themeColor="text1"/>
        </w:rPr>
        <w:t>chief</w:t>
      </w:r>
      <w:r w:rsidR="00C23EB0" w:rsidRPr="00766950">
        <w:rPr>
          <w:rFonts w:ascii="Times New Roman" w:hAnsi="Times New Roman" w:cs="Times New Roman"/>
          <w:color w:val="000000" w:themeColor="text1"/>
        </w:rPr>
        <w:t xml:space="preserve"> concern instead </w:t>
      </w:r>
      <w:r w:rsidR="001D36AF" w:rsidRPr="00766950">
        <w:rPr>
          <w:rFonts w:ascii="Times New Roman" w:hAnsi="Times New Roman" w:cs="Times New Roman"/>
          <w:color w:val="000000" w:themeColor="text1"/>
        </w:rPr>
        <w:t xml:space="preserve">is </w:t>
      </w:r>
      <w:r w:rsidR="00C23EB0" w:rsidRPr="00766950">
        <w:rPr>
          <w:rFonts w:ascii="Times New Roman" w:hAnsi="Times New Roman" w:cs="Times New Roman"/>
          <w:color w:val="000000" w:themeColor="text1"/>
        </w:rPr>
        <w:t xml:space="preserve">to probe the epistemic justification for the </w:t>
      </w:r>
      <w:r w:rsidR="00C23EB0" w:rsidRPr="00C97FEC">
        <w:rPr>
          <w:rFonts w:ascii="Times New Roman" w:hAnsi="Times New Roman" w:cs="Times New Roman"/>
          <w:i/>
          <w:iCs/>
          <w:color w:val="000000" w:themeColor="text1"/>
        </w:rPr>
        <w:t>moral diagnosis</w:t>
      </w:r>
      <w:r w:rsidR="00C23EB0" w:rsidRPr="00766950">
        <w:rPr>
          <w:rFonts w:ascii="Times New Roman" w:hAnsi="Times New Roman" w:cs="Times New Roman"/>
          <w:color w:val="000000" w:themeColor="text1"/>
        </w:rPr>
        <w:t xml:space="preserve"> that a society’s system of firm governance</w:t>
      </w:r>
      <w:r w:rsidR="00C23EB0">
        <w:rPr>
          <w:rFonts w:ascii="Times New Roman" w:hAnsi="Times New Roman" w:cs="Times New Roman"/>
          <w:color w:val="000000" w:themeColor="text1"/>
        </w:rPr>
        <w:t xml:space="preserve"> is</w:t>
      </w:r>
      <w:r w:rsidR="001D36AF">
        <w:rPr>
          <w:rFonts w:ascii="Times New Roman" w:hAnsi="Times New Roman" w:cs="Times New Roman"/>
          <w:color w:val="000000" w:themeColor="text1"/>
        </w:rPr>
        <w:t xml:space="preserve"> itself</w:t>
      </w:r>
      <w:r w:rsidR="00C23EB0">
        <w:rPr>
          <w:rFonts w:ascii="Times New Roman" w:hAnsi="Times New Roman" w:cs="Times New Roman"/>
          <w:color w:val="000000" w:themeColor="text1"/>
        </w:rPr>
        <w:t xml:space="preserve"> morally objectionable</w:t>
      </w:r>
      <w:r w:rsidR="00C23EB0" w:rsidRPr="00766950">
        <w:rPr>
          <w:rFonts w:ascii="Times New Roman" w:hAnsi="Times New Roman" w:cs="Times New Roman"/>
          <w:color w:val="000000" w:themeColor="text1"/>
        </w:rPr>
        <w:t>.</w:t>
      </w:r>
      <w:r w:rsidR="001D36AF">
        <w:rPr>
          <w:rFonts w:ascii="Times New Roman" w:hAnsi="Times New Roman" w:cs="Times New Roman"/>
          <w:color w:val="000000" w:themeColor="text1"/>
        </w:rPr>
        <w:t xml:space="preserve"> And to</w:t>
      </w:r>
      <w:r w:rsidR="00A822E1" w:rsidRPr="00766950">
        <w:rPr>
          <w:rFonts w:ascii="Times New Roman" w:hAnsi="Times New Roman" w:cs="Times New Roman"/>
          <w:color w:val="000000" w:themeColor="text1"/>
        </w:rPr>
        <w:t xml:space="preserve"> argue for </w:t>
      </w:r>
      <w:r w:rsidR="00FD43B8">
        <w:rPr>
          <w:rFonts w:ascii="Times New Roman" w:hAnsi="Times New Roman" w:cs="Times New Roman"/>
          <w:color w:val="000000" w:themeColor="text1"/>
        </w:rPr>
        <w:t xml:space="preserve">(a) </w:t>
      </w:r>
      <w:r w:rsidR="00A822E1" w:rsidRPr="00766950">
        <w:rPr>
          <w:rFonts w:ascii="Times New Roman" w:hAnsi="Times New Roman" w:cs="Times New Roman"/>
          <w:color w:val="000000" w:themeColor="text1"/>
        </w:rPr>
        <w:t>the heightened difficulty of morally diagnosing</w:t>
      </w:r>
      <w:r w:rsidR="00BF23FB">
        <w:rPr>
          <w:rFonts w:ascii="Times New Roman" w:hAnsi="Times New Roman" w:cs="Times New Roman"/>
          <w:color w:val="000000" w:themeColor="text1"/>
        </w:rPr>
        <w:t xml:space="preserve"> a profit system</w:t>
      </w:r>
      <w:r w:rsidR="00C23EB0">
        <w:rPr>
          <w:rFonts w:ascii="Times New Roman" w:hAnsi="Times New Roman" w:cs="Times New Roman"/>
          <w:color w:val="000000" w:themeColor="text1"/>
        </w:rPr>
        <w:t xml:space="preserve"> (e.g., shareholder capitalism)</w:t>
      </w:r>
      <w:r w:rsidR="00BF23FB">
        <w:rPr>
          <w:rFonts w:ascii="Times New Roman" w:hAnsi="Times New Roman" w:cs="Times New Roman"/>
          <w:color w:val="000000" w:themeColor="text1"/>
        </w:rPr>
        <w:t xml:space="preserve"> </w:t>
      </w:r>
      <w:r w:rsidR="00A822E1" w:rsidRPr="00766950">
        <w:rPr>
          <w:rFonts w:ascii="Times New Roman" w:hAnsi="Times New Roman" w:cs="Times New Roman"/>
          <w:color w:val="000000" w:themeColor="text1"/>
        </w:rPr>
        <w:t xml:space="preserve">is not to </w:t>
      </w:r>
      <w:r w:rsidR="00BF19EA">
        <w:rPr>
          <w:rFonts w:ascii="Times New Roman" w:hAnsi="Times New Roman" w:cs="Times New Roman"/>
          <w:color w:val="000000" w:themeColor="text1"/>
        </w:rPr>
        <w:t>say</w:t>
      </w:r>
      <w:r w:rsidR="00A822E1" w:rsidRPr="00766950">
        <w:rPr>
          <w:rFonts w:ascii="Times New Roman" w:hAnsi="Times New Roman" w:cs="Times New Roman"/>
          <w:color w:val="000000" w:themeColor="text1"/>
        </w:rPr>
        <w:t xml:space="preserve"> that</w:t>
      </w:r>
      <w:r w:rsidR="00FD43B8">
        <w:rPr>
          <w:rFonts w:ascii="Times New Roman" w:hAnsi="Times New Roman" w:cs="Times New Roman"/>
          <w:color w:val="000000" w:themeColor="text1"/>
        </w:rPr>
        <w:t xml:space="preserve"> (b) </w:t>
      </w:r>
      <w:r w:rsidR="00A822E1" w:rsidRPr="00766950">
        <w:rPr>
          <w:rFonts w:ascii="Times New Roman" w:hAnsi="Times New Roman" w:cs="Times New Roman"/>
          <w:color w:val="000000" w:themeColor="text1"/>
        </w:rPr>
        <w:t xml:space="preserve">moving from one </w:t>
      </w:r>
      <w:r w:rsidR="00BF23FB">
        <w:rPr>
          <w:rFonts w:ascii="Times New Roman" w:hAnsi="Times New Roman" w:cs="Times New Roman"/>
          <w:color w:val="000000" w:themeColor="text1"/>
        </w:rPr>
        <w:t>kind</w:t>
      </w:r>
      <w:r w:rsidR="00A822E1" w:rsidRPr="00766950">
        <w:rPr>
          <w:rFonts w:ascii="Times New Roman" w:hAnsi="Times New Roman" w:cs="Times New Roman"/>
          <w:color w:val="000000" w:themeColor="text1"/>
        </w:rPr>
        <w:t xml:space="preserve"> of profit system to another is never morally justified. </w:t>
      </w:r>
      <w:r w:rsidR="001D36AF">
        <w:rPr>
          <w:rFonts w:ascii="Times New Roman" w:hAnsi="Times New Roman" w:cs="Times New Roman"/>
          <w:color w:val="000000" w:themeColor="text1"/>
        </w:rPr>
        <w:t>My</w:t>
      </w:r>
      <w:r w:rsidR="006D72A0" w:rsidRPr="00766950">
        <w:rPr>
          <w:rFonts w:ascii="Times New Roman" w:hAnsi="Times New Roman" w:cs="Times New Roman"/>
          <w:color w:val="000000" w:themeColor="text1"/>
        </w:rPr>
        <w:t xml:space="preserve"> argument </w:t>
      </w:r>
      <w:r w:rsidR="00FB1210" w:rsidRPr="00E921E3">
        <w:rPr>
          <w:rFonts w:ascii="Times New Roman" w:hAnsi="Times New Roman" w:cs="Times New Roman"/>
          <w:i/>
          <w:iCs/>
          <w:color w:val="000000" w:themeColor="text1"/>
        </w:rPr>
        <w:t>will</w:t>
      </w:r>
      <w:r w:rsidR="00FB1210" w:rsidRPr="00766950">
        <w:rPr>
          <w:rFonts w:ascii="Times New Roman" w:hAnsi="Times New Roman" w:cs="Times New Roman"/>
          <w:color w:val="000000" w:themeColor="text1"/>
        </w:rPr>
        <w:t xml:space="preserve"> </w:t>
      </w:r>
      <w:r w:rsidR="006D72A0" w:rsidRPr="00766950">
        <w:rPr>
          <w:rFonts w:ascii="Times New Roman" w:hAnsi="Times New Roman" w:cs="Times New Roman"/>
          <w:color w:val="000000" w:themeColor="text1"/>
        </w:rPr>
        <w:t>impl</w:t>
      </w:r>
      <w:r w:rsidR="00FB1210" w:rsidRPr="00766950">
        <w:rPr>
          <w:rFonts w:ascii="Times New Roman" w:hAnsi="Times New Roman" w:cs="Times New Roman"/>
          <w:color w:val="000000" w:themeColor="text1"/>
        </w:rPr>
        <w:t>y</w:t>
      </w:r>
      <w:r w:rsidR="001D36AF">
        <w:rPr>
          <w:rFonts w:ascii="Times New Roman" w:hAnsi="Times New Roman" w:cs="Times New Roman"/>
          <w:color w:val="000000" w:themeColor="text1"/>
        </w:rPr>
        <w:t>, however,</w:t>
      </w:r>
      <w:r w:rsidR="00A822E1" w:rsidRPr="00766950">
        <w:rPr>
          <w:rFonts w:ascii="Times New Roman" w:hAnsi="Times New Roman" w:cs="Times New Roman"/>
          <w:color w:val="000000" w:themeColor="text1"/>
        </w:rPr>
        <w:t xml:space="preserve"> that </w:t>
      </w:r>
      <w:r w:rsidR="00BF19EA">
        <w:rPr>
          <w:rFonts w:ascii="Times New Roman" w:hAnsi="Times New Roman" w:cs="Times New Roman"/>
          <w:color w:val="000000" w:themeColor="text1"/>
        </w:rPr>
        <w:t xml:space="preserve">calls to replace or radically reform a system of </w:t>
      </w:r>
      <w:r w:rsidR="005D1201">
        <w:rPr>
          <w:rFonts w:ascii="Times New Roman" w:hAnsi="Times New Roman" w:cs="Times New Roman"/>
          <w:color w:val="000000" w:themeColor="text1"/>
        </w:rPr>
        <w:t>firm governance</w:t>
      </w:r>
      <w:r w:rsidR="00EE7FFA">
        <w:rPr>
          <w:rFonts w:ascii="Times New Roman" w:hAnsi="Times New Roman" w:cs="Times New Roman"/>
          <w:color w:val="000000" w:themeColor="text1"/>
        </w:rPr>
        <w:t xml:space="preserve"> have a greater risk of being made overconfidently</w:t>
      </w:r>
      <w:r w:rsidR="00E921E3">
        <w:rPr>
          <w:rFonts w:ascii="Times New Roman" w:hAnsi="Times New Roman" w:cs="Times New Roman"/>
          <w:color w:val="000000" w:themeColor="text1"/>
        </w:rPr>
        <w:t xml:space="preserve"> if </w:t>
      </w:r>
      <w:r w:rsidR="00EE7FFA">
        <w:rPr>
          <w:rFonts w:ascii="Times New Roman" w:hAnsi="Times New Roman" w:cs="Times New Roman"/>
          <w:color w:val="000000" w:themeColor="text1"/>
        </w:rPr>
        <w:t>that system</w:t>
      </w:r>
      <w:r w:rsidR="00E921E3">
        <w:rPr>
          <w:rFonts w:ascii="Times New Roman" w:hAnsi="Times New Roman" w:cs="Times New Roman"/>
          <w:color w:val="000000" w:themeColor="text1"/>
        </w:rPr>
        <w:t xml:space="preserve"> is hard</w:t>
      </w:r>
      <w:r w:rsidR="00EE7FFA">
        <w:rPr>
          <w:rFonts w:ascii="Times New Roman" w:hAnsi="Times New Roman" w:cs="Times New Roman"/>
          <w:color w:val="000000" w:themeColor="text1"/>
        </w:rPr>
        <w:t xml:space="preserve"> or impossible</w:t>
      </w:r>
      <w:r w:rsidR="00E921E3">
        <w:rPr>
          <w:rFonts w:ascii="Times New Roman" w:hAnsi="Times New Roman" w:cs="Times New Roman"/>
          <w:color w:val="000000" w:themeColor="text1"/>
        </w:rPr>
        <w:t xml:space="preserve"> to morally evaluate</w:t>
      </w:r>
      <w:r w:rsidR="005D1201">
        <w:rPr>
          <w:rFonts w:ascii="Times New Roman" w:hAnsi="Times New Roman" w:cs="Times New Roman"/>
          <w:color w:val="000000" w:themeColor="text1"/>
        </w:rPr>
        <w:t xml:space="preserve">. </w:t>
      </w:r>
      <w:r w:rsidR="00BF19EA">
        <w:rPr>
          <w:rFonts w:ascii="Times New Roman" w:hAnsi="Times New Roman" w:cs="Times New Roman"/>
          <w:color w:val="000000" w:themeColor="text1"/>
        </w:rPr>
        <w:t>For</w:t>
      </w:r>
      <w:r w:rsidR="006775F6">
        <w:rPr>
          <w:rFonts w:ascii="Times New Roman" w:hAnsi="Times New Roman" w:cs="Times New Roman"/>
          <w:color w:val="000000" w:themeColor="text1"/>
        </w:rPr>
        <w:t xml:space="preserve"> </w:t>
      </w:r>
      <w:r w:rsidR="00C97FEC">
        <w:rPr>
          <w:rFonts w:ascii="Times New Roman" w:hAnsi="Times New Roman" w:cs="Times New Roman"/>
          <w:color w:val="000000" w:themeColor="text1"/>
        </w:rPr>
        <w:t>I will be indicating</w:t>
      </w:r>
      <w:r w:rsidR="00FD43B8">
        <w:rPr>
          <w:rFonts w:ascii="Times New Roman" w:hAnsi="Times New Roman" w:cs="Times New Roman"/>
          <w:color w:val="000000" w:themeColor="text1"/>
        </w:rPr>
        <w:t xml:space="preserve"> </w:t>
      </w:r>
      <w:r w:rsidR="00C97FEC">
        <w:rPr>
          <w:rFonts w:ascii="Times New Roman" w:hAnsi="Times New Roman" w:cs="Times New Roman"/>
          <w:color w:val="000000" w:themeColor="text1"/>
        </w:rPr>
        <w:t xml:space="preserve">difficulties in </w:t>
      </w:r>
      <w:r w:rsidR="00E921E3">
        <w:rPr>
          <w:rFonts w:ascii="Times New Roman" w:hAnsi="Times New Roman" w:cs="Times New Roman"/>
          <w:color w:val="000000" w:themeColor="text1"/>
        </w:rPr>
        <w:t xml:space="preserve">such </w:t>
      </w:r>
      <w:r w:rsidR="00C97FEC">
        <w:rPr>
          <w:rFonts w:ascii="Times New Roman" w:hAnsi="Times New Roman" w:cs="Times New Roman"/>
          <w:color w:val="000000" w:themeColor="text1"/>
        </w:rPr>
        <w:t>moral diagnos</w:t>
      </w:r>
      <w:r w:rsidR="00E921E3">
        <w:rPr>
          <w:rFonts w:ascii="Times New Roman" w:hAnsi="Times New Roman" w:cs="Times New Roman"/>
          <w:color w:val="000000" w:themeColor="text1"/>
        </w:rPr>
        <w:t>is</w:t>
      </w:r>
      <w:r w:rsidR="005D1201">
        <w:rPr>
          <w:rFonts w:ascii="Times New Roman" w:hAnsi="Times New Roman" w:cs="Times New Roman"/>
          <w:color w:val="000000" w:themeColor="text1"/>
        </w:rPr>
        <w:t xml:space="preserve">, </w:t>
      </w:r>
      <w:r w:rsidR="00E921E3">
        <w:rPr>
          <w:rFonts w:ascii="Times New Roman" w:hAnsi="Times New Roman" w:cs="Times New Roman"/>
          <w:color w:val="000000" w:themeColor="text1"/>
        </w:rPr>
        <w:t>on which</w:t>
      </w:r>
      <w:r w:rsidR="00C97FEC">
        <w:rPr>
          <w:rFonts w:ascii="Times New Roman" w:hAnsi="Times New Roman" w:cs="Times New Roman"/>
          <w:color w:val="000000" w:themeColor="text1"/>
        </w:rPr>
        <w:t xml:space="preserve"> calls for reform </w:t>
      </w:r>
      <w:r w:rsidR="00EE7FFA">
        <w:rPr>
          <w:rFonts w:ascii="Times New Roman" w:hAnsi="Times New Roman" w:cs="Times New Roman"/>
          <w:color w:val="000000" w:themeColor="text1"/>
        </w:rPr>
        <w:t>are</w:t>
      </w:r>
      <w:r w:rsidR="00E921E3">
        <w:rPr>
          <w:rFonts w:ascii="Times New Roman" w:hAnsi="Times New Roman" w:cs="Times New Roman"/>
          <w:color w:val="000000" w:themeColor="text1"/>
        </w:rPr>
        <w:t xml:space="preserve"> </w:t>
      </w:r>
      <w:r w:rsidR="00C97FEC">
        <w:rPr>
          <w:rFonts w:ascii="Times New Roman" w:hAnsi="Times New Roman" w:cs="Times New Roman"/>
          <w:color w:val="000000" w:themeColor="text1"/>
        </w:rPr>
        <w:t>largely</w:t>
      </w:r>
      <w:r w:rsidR="00E921E3">
        <w:rPr>
          <w:rFonts w:ascii="Times New Roman" w:hAnsi="Times New Roman" w:cs="Times New Roman"/>
          <w:color w:val="000000" w:themeColor="text1"/>
        </w:rPr>
        <w:t xml:space="preserve"> </w:t>
      </w:r>
      <w:r w:rsidR="00C97FEC">
        <w:rPr>
          <w:rFonts w:ascii="Times New Roman" w:hAnsi="Times New Roman" w:cs="Times New Roman"/>
          <w:color w:val="000000" w:themeColor="text1"/>
        </w:rPr>
        <w:t>based</w:t>
      </w:r>
      <w:r w:rsidR="0098146B" w:rsidRPr="00766950">
        <w:rPr>
          <w:rFonts w:ascii="Times New Roman" w:hAnsi="Times New Roman" w:cs="Times New Roman"/>
          <w:color w:val="000000" w:themeColor="text1"/>
        </w:rPr>
        <w:t>.</w:t>
      </w:r>
      <w:r w:rsidR="00EE7FFA">
        <w:rPr>
          <w:rStyle w:val="EndnoteReference"/>
          <w:rFonts w:ascii="Times New Roman" w:hAnsi="Times New Roman" w:cs="Times New Roman"/>
          <w:color w:val="000000" w:themeColor="text1"/>
        </w:rPr>
        <w:endnoteReference w:id="9"/>
      </w:r>
      <w:r w:rsidR="0098146B" w:rsidRPr="00766950">
        <w:rPr>
          <w:rFonts w:ascii="Times New Roman" w:hAnsi="Times New Roman" w:cs="Times New Roman"/>
          <w:color w:val="000000" w:themeColor="text1"/>
        </w:rPr>
        <w:t xml:space="preserve"> </w:t>
      </w:r>
      <w:r w:rsidR="001D36AF">
        <w:rPr>
          <w:rFonts w:ascii="Times New Roman" w:hAnsi="Times New Roman" w:cs="Times New Roman"/>
          <w:color w:val="000000" w:themeColor="text1"/>
        </w:rPr>
        <w:t>Nevertheless</w:t>
      </w:r>
      <w:r w:rsidR="00EE7FFA">
        <w:rPr>
          <w:rFonts w:ascii="Times New Roman" w:hAnsi="Times New Roman" w:cs="Times New Roman"/>
          <w:color w:val="000000" w:themeColor="text1"/>
        </w:rPr>
        <w:t>,</w:t>
      </w:r>
      <w:r w:rsidR="00E921E3">
        <w:rPr>
          <w:rFonts w:ascii="Times New Roman" w:hAnsi="Times New Roman" w:cs="Times New Roman"/>
          <w:color w:val="000000" w:themeColor="text1"/>
        </w:rPr>
        <w:t xml:space="preserve"> </w:t>
      </w:r>
      <w:r w:rsidR="0098146B" w:rsidRPr="00766950">
        <w:rPr>
          <w:rFonts w:ascii="Times New Roman" w:hAnsi="Times New Roman" w:cs="Times New Roman"/>
          <w:color w:val="000000" w:themeColor="text1"/>
        </w:rPr>
        <w:t xml:space="preserve">a heightened risk </w:t>
      </w:r>
      <w:r w:rsidR="001D36AF">
        <w:rPr>
          <w:rFonts w:ascii="Times New Roman" w:hAnsi="Times New Roman" w:cs="Times New Roman"/>
          <w:color w:val="000000" w:themeColor="text1"/>
        </w:rPr>
        <w:t xml:space="preserve">is not </w:t>
      </w:r>
      <w:r w:rsidR="001D36AF">
        <w:rPr>
          <w:rFonts w:ascii="Times New Roman" w:hAnsi="Times New Roman" w:cs="Times New Roman"/>
          <w:i/>
          <w:iCs/>
          <w:color w:val="000000" w:themeColor="text1"/>
        </w:rPr>
        <w:t>ipso facto</w:t>
      </w:r>
      <w:r w:rsidR="00E921E3">
        <w:rPr>
          <w:rFonts w:ascii="Times New Roman" w:hAnsi="Times New Roman" w:cs="Times New Roman"/>
          <w:color w:val="000000" w:themeColor="text1"/>
        </w:rPr>
        <w:t xml:space="preserve"> a</w:t>
      </w:r>
      <w:r w:rsidR="0098146B" w:rsidRPr="00766950">
        <w:rPr>
          <w:rFonts w:ascii="Times New Roman" w:hAnsi="Times New Roman" w:cs="Times New Roman"/>
          <w:color w:val="000000" w:themeColor="text1"/>
        </w:rPr>
        <w:t xml:space="preserve"> risk </w:t>
      </w:r>
      <w:r w:rsidR="00E921E3">
        <w:rPr>
          <w:rFonts w:ascii="Times New Roman" w:hAnsi="Times New Roman" w:cs="Times New Roman"/>
          <w:color w:val="000000" w:themeColor="text1"/>
        </w:rPr>
        <w:t>not worth taking</w:t>
      </w:r>
      <w:r w:rsidR="0098146B" w:rsidRPr="00766950">
        <w:rPr>
          <w:rFonts w:ascii="Times New Roman" w:hAnsi="Times New Roman" w:cs="Times New Roman"/>
          <w:color w:val="000000" w:themeColor="text1"/>
        </w:rPr>
        <w:t xml:space="preserve">. </w:t>
      </w:r>
      <w:r w:rsidR="008B05EE">
        <w:rPr>
          <w:rFonts w:ascii="Times New Roman" w:hAnsi="Times New Roman" w:cs="Times New Roman"/>
          <w:color w:val="000000" w:themeColor="text1"/>
        </w:rPr>
        <w:t xml:space="preserve">Action </w:t>
      </w:r>
      <w:r w:rsidR="008B05EE" w:rsidRPr="00AE628F">
        <w:rPr>
          <w:rFonts w:ascii="Times New Roman" w:hAnsi="Times New Roman" w:cs="Times New Roman"/>
          <w:color w:val="000000" w:themeColor="text1"/>
        </w:rPr>
        <w:t xml:space="preserve">in the face of deep uncertainty </w:t>
      </w:r>
      <w:r w:rsidR="00EE7FFA">
        <w:rPr>
          <w:rFonts w:ascii="Times New Roman" w:hAnsi="Times New Roman" w:cs="Times New Roman"/>
          <w:color w:val="000000" w:themeColor="text1"/>
        </w:rPr>
        <w:t xml:space="preserve">is </w:t>
      </w:r>
      <w:r w:rsidR="001D36AF">
        <w:rPr>
          <w:rFonts w:ascii="Times New Roman" w:hAnsi="Times New Roman" w:cs="Times New Roman"/>
          <w:color w:val="000000" w:themeColor="text1"/>
        </w:rPr>
        <w:t>an ineluctable aspect</w:t>
      </w:r>
      <w:r w:rsidR="00EE7FFA">
        <w:rPr>
          <w:rFonts w:ascii="Times New Roman" w:hAnsi="Times New Roman" w:cs="Times New Roman"/>
          <w:color w:val="000000" w:themeColor="text1"/>
        </w:rPr>
        <w:t xml:space="preserve"> of human </w:t>
      </w:r>
      <w:r w:rsidR="00707F3B">
        <w:rPr>
          <w:rFonts w:ascii="Times New Roman" w:hAnsi="Times New Roman" w:cs="Times New Roman"/>
          <w:color w:val="000000" w:themeColor="text1"/>
        </w:rPr>
        <w:t>social life</w:t>
      </w:r>
      <w:r w:rsidR="00E85CF1">
        <w:rPr>
          <w:rFonts w:ascii="Times New Roman" w:hAnsi="Times New Roman" w:cs="Times New Roman"/>
          <w:color w:val="000000" w:themeColor="text1"/>
        </w:rPr>
        <w:t>, and it</w:t>
      </w:r>
      <w:r w:rsidR="0005258A" w:rsidRPr="00AE628F">
        <w:rPr>
          <w:rFonts w:ascii="Times New Roman" w:hAnsi="Times New Roman" w:cs="Times New Roman"/>
          <w:color w:val="000000" w:themeColor="text1"/>
        </w:rPr>
        <w:t xml:space="preserve"> </w:t>
      </w:r>
      <w:r w:rsidR="00F15660">
        <w:rPr>
          <w:rFonts w:ascii="Times New Roman" w:hAnsi="Times New Roman" w:cs="Times New Roman"/>
          <w:color w:val="000000" w:themeColor="text1"/>
        </w:rPr>
        <w:t>is sometimes</w:t>
      </w:r>
      <w:r w:rsidR="00E921E3">
        <w:rPr>
          <w:rFonts w:ascii="Times New Roman" w:hAnsi="Times New Roman" w:cs="Times New Roman"/>
          <w:color w:val="000000" w:themeColor="text1"/>
        </w:rPr>
        <w:t xml:space="preserve"> </w:t>
      </w:r>
      <w:r w:rsidR="0005258A" w:rsidRPr="00AE628F">
        <w:rPr>
          <w:rFonts w:ascii="Times New Roman" w:hAnsi="Times New Roman" w:cs="Times New Roman"/>
          <w:color w:val="000000" w:themeColor="text1"/>
        </w:rPr>
        <w:t>better to pursue</w:t>
      </w:r>
      <w:r w:rsidR="0098146B" w:rsidRPr="00AE628F">
        <w:rPr>
          <w:rFonts w:ascii="Times New Roman" w:hAnsi="Times New Roman" w:cs="Times New Roman"/>
          <w:color w:val="000000" w:themeColor="text1"/>
        </w:rPr>
        <w:t xml:space="preserve"> risky reform</w:t>
      </w:r>
      <w:r w:rsidR="006D72A0" w:rsidRPr="00AE628F">
        <w:rPr>
          <w:rFonts w:ascii="Times New Roman" w:hAnsi="Times New Roman" w:cs="Times New Roman"/>
          <w:color w:val="000000" w:themeColor="text1"/>
        </w:rPr>
        <w:t xml:space="preserve"> </w:t>
      </w:r>
      <w:r w:rsidR="00117662">
        <w:rPr>
          <w:rFonts w:ascii="Times New Roman" w:hAnsi="Times New Roman" w:cs="Times New Roman"/>
          <w:color w:val="000000" w:themeColor="text1"/>
        </w:rPr>
        <w:t>than to</w:t>
      </w:r>
      <w:r w:rsidR="00A822E1" w:rsidRPr="00AE628F">
        <w:rPr>
          <w:rFonts w:ascii="Times New Roman" w:hAnsi="Times New Roman" w:cs="Times New Roman"/>
          <w:color w:val="000000" w:themeColor="text1"/>
        </w:rPr>
        <w:t xml:space="preserve"> </w:t>
      </w:r>
      <w:r w:rsidR="0005258A" w:rsidRPr="00AE628F">
        <w:rPr>
          <w:rFonts w:ascii="Times New Roman" w:hAnsi="Times New Roman" w:cs="Times New Roman"/>
          <w:color w:val="000000" w:themeColor="text1"/>
        </w:rPr>
        <w:t>do</w:t>
      </w:r>
      <w:r w:rsidR="00A822E1" w:rsidRPr="00AE628F">
        <w:rPr>
          <w:rFonts w:ascii="Times New Roman" w:hAnsi="Times New Roman" w:cs="Times New Roman"/>
          <w:color w:val="000000" w:themeColor="text1"/>
        </w:rPr>
        <w:t xml:space="preserve"> nothing and default to the status quo.</w:t>
      </w:r>
      <w:r w:rsidR="00A9180B" w:rsidRPr="00AE628F">
        <w:rPr>
          <w:rFonts w:ascii="Times New Roman" w:hAnsi="Times New Roman" w:cs="Times New Roman"/>
          <w:color w:val="000000" w:themeColor="text1"/>
        </w:rPr>
        <w:t xml:space="preserve"> </w:t>
      </w:r>
    </w:p>
    <w:p w14:paraId="74555277" w14:textId="1C1C9D22" w:rsidR="00090EA6" w:rsidRDefault="002879BC" w:rsidP="001F4C24">
      <w:pPr>
        <w:spacing w:line="480" w:lineRule="auto"/>
        <w:ind w:firstLine="720"/>
        <w:jc w:val="both"/>
        <w:rPr>
          <w:rFonts w:ascii="Times New Roman" w:hAnsi="Times New Roman"/>
        </w:rPr>
      </w:pPr>
      <w:r>
        <w:rPr>
          <w:rFonts w:ascii="Times New Roman" w:hAnsi="Times New Roman" w:cs="Times New Roman"/>
          <w:color w:val="000000" w:themeColor="text1"/>
        </w:rPr>
        <w:t xml:space="preserve">How, then, can one morally diagnose a system of political economy? </w:t>
      </w:r>
      <w:r w:rsidR="00F15660">
        <w:rPr>
          <w:rFonts w:ascii="Times New Roman" w:hAnsi="Times New Roman" w:cs="Times New Roman"/>
          <w:color w:val="000000" w:themeColor="text1"/>
        </w:rPr>
        <w:t>H</w:t>
      </w:r>
      <w:r>
        <w:rPr>
          <w:rFonts w:ascii="Times New Roman" w:hAnsi="Times New Roman" w:cs="Times New Roman"/>
          <w:color w:val="000000" w:themeColor="text1"/>
        </w:rPr>
        <w:t xml:space="preserve">ow can </w:t>
      </w:r>
      <w:r w:rsidR="00CD5190">
        <w:rPr>
          <w:rFonts w:ascii="Times New Roman" w:hAnsi="Times New Roman" w:cs="Times New Roman"/>
          <w:color w:val="000000" w:themeColor="text1"/>
        </w:rPr>
        <w:t>one</w:t>
      </w:r>
      <w:r w:rsidR="00F15660">
        <w:rPr>
          <w:rFonts w:ascii="Times New Roman" w:hAnsi="Times New Roman" w:cs="Times New Roman"/>
          <w:color w:val="000000" w:themeColor="text1"/>
        </w:rPr>
        <w:t xml:space="preserve"> successful</w:t>
      </w:r>
      <w:r w:rsidR="00CD5190">
        <w:rPr>
          <w:rFonts w:ascii="Times New Roman" w:hAnsi="Times New Roman" w:cs="Times New Roman"/>
          <w:color w:val="000000" w:themeColor="text1"/>
        </w:rPr>
        <w:t>ly develop a</w:t>
      </w:r>
      <w:r>
        <w:rPr>
          <w:rFonts w:ascii="Times New Roman" w:hAnsi="Times New Roman" w:cs="Times New Roman"/>
          <w:color w:val="000000" w:themeColor="text1"/>
        </w:rPr>
        <w:t xml:space="preserve"> system-level </w:t>
      </w:r>
      <w:r w:rsidR="00CD5190">
        <w:rPr>
          <w:rFonts w:ascii="Times New Roman" w:hAnsi="Times New Roman" w:cs="Times New Roman"/>
          <w:color w:val="000000" w:themeColor="text1"/>
        </w:rPr>
        <w:t xml:space="preserve">moral </w:t>
      </w:r>
      <w:r>
        <w:rPr>
          <w:rFonts w:ascii="Times New Roman" w:hAnsi="Times New Roman" w:cs="Times New Roman"/>
          <w:color w:val="000000" w:themeColor="text1"/>
        </w:rPr>
        <w:t xml:space="preserve">objection? </w:t>
      </w:r>
      <w:r w:rsidR="00B325B4">
        <w:rPr>
          <w:rFonts w:ascii="Times New Roman" w:hAnsi="Times New Roman" w:cs="Times New Roman"/>
          <w:color w:val="000000" w:themeColor="text1"/>
        </w:rPr>
        <w:t xml:space="preserve">I contend that </w:t>
      </w:r>
      <w:r w:rsidR="00090EA6">
        <w:rPr>
          <w:rFonts w:ascii="Times New Roman" w:hAnsi="Times New Roman" w:cs="Times New Roman"/>
          <w:color w:val="000000" w:themeColor="text1"/>
        </w:rPr>
        <w:t xml:space="preserve">a successful moral objection to the profit system must </w:t>
      </w:r>
      <w:r w:rsidR="00090EA6">
        <w:rPr>
          <w:rFonts w:ascii="Times New Roman" w:hAnsi="Times New Roman"/>
        </w:rPr>
        <w:t xml:space="preserve">satisfy </w:t>
      </w:r>
      <w:r w:rsidR="00966174">
        <w:rPr>
          <w:rFonts w:ascii="Times New Roman" w:hAnsi="Times New Roman"/>
        </w:rPr>
        <w:t>two conditions:</w:t>
      </w:r>
      <w:r w:rsidR="00090EA6" w:rsidRPr="00B67211">
        <w:rPr>
          <w:rFonts w:ascii="Times New Roman" w:hAnsi="Times New Roman"/>
        </w:rPr>
        <w:t xml:space="preserve"> </w:t>
      </w:r>
    </w:p>
    <w:p w14:paraId="080F3E2F" w14:textId="0FEE2AED" w:rsidR="00090EA6" w:rsidRDefault="00090EA6" w:rsidP="00090EA6">
      <w:pPr>
        <w:spacing w:line="480" w:lineRule="auto"/>
        <w:ind w:left="720" w:firstLine="720"/>
        <w:jc w:val="both"/>
        <w:rPr>
          <w:rFonts w:ascii="Times New Roman" w:hAnsi="Times New Roman"/>
          <w:iCs/>
        </w:rPr>
      </w:pPr>
      <w:r w:rsidRPr="00B67211">
        <w:rPr>
          <w:rFonts w:ascii="Times New Roman" w:hAnsi="Times New Roman"/>
        </w:rPr>
        <w:t>(</w:t>
      </w:r>
      <w:r>
        <w:rPr>
          <w:rFonts w:ascii="Times New Roman" w:hAnsi="Times New Roman"/>
        </w:rPr>
        <w:t>1</w:t>
      </w:r>
      <w:r w:rsidRPr="00B67211">
        <w:rPr>
          <w:rFonts w:ascii="Times New Roman" w:hAnsi="Times New Roman"/>
        </w:rPr>
        <w:t xml:space="preserve">) </w:t>
      </w:r>
      <w:r>
        <w:rPr>
          <w:rFonts w:ascii="Times New Roman" w:hAnsi="Times New Roman"/>
        </w:rPr>
        <w:t xml:space="preserve">It addresses a </w:t>
      </w:r>
      <w:r w:rsidRPr="00B67211">
        <w:rPr>
          <w:rFonts w:ascii="Times New Roman" w:hAnsi="Times New Roman"/>
          <w:iCs/>
        </w:rPr>
        <w:t>representative sample of firms</w:t>
      </w:r>
      <w:r>
        <w:rPr>
          <w:rFonts w:ascii="Times New Roman" w:hAnsi="Times New Roman"/>
          <w:iCs/>
        </w:rPr>
        <w:t>.</w:t>
      </w:r>
    </w:p>
    <w:p w14:paraId="4BED5CF7" w14:textId="67F200B0" w:rsidR="00090EA6" w:rsidRDefault="00090EA6" w:rsidP="00090EA6">
      <w:pPr>
        <w:spacing w:line="480" w:lineRule="auto"/>
        <w:ind w:left="720" w:firstLine="720"/>
        <w:jc w:val="both"/>
        <w:rPr>
          <w:rFonts w:ascii="Times New Roman" w:hAnsi="Times New Roman" w:cs="Times New Roman"/>
          <w:color w:val="000000" w:themeColor="text1"/>
        </w:rPr>
      </w:pPr>
      <w:r w:rsidRPr="00B67211">
        <w:rPr>
          <w:rFonts w:ascii="Times New Roman" w:hAnsi="Times New Roman"/>
          <w:iCs/>
        </w:rPr>
        <w:t>(</w:t>
      </w:r>
      <w:r>
        <w:rPr>
          <w:rFonts w:ascii="Times New Roman" w:hAnsi="Times New Roman"/>
          <w:iCs/>
        </w:rPr>
        <w:t>2</w:t>
      </w:r>
      <w:r w:rsidRPr="00B67211">
        <w:rPr>
          <w:rFonts w:ascii="Times New Roman" w:hAnsi="Times New Roman"/>
          <w:iCs/>
        </w:rPr>
        <w:t xml:space="preserve">) </w:t>
      </w:r>
      <w:r w:rsidR="00D301D0">
        <w:rPr>
          <w:rFonts w:ascii="Times New Roman" w:hAnsi="Times New Roman"/>
          <w:iCs/>
        </w:rPr>
        <w:t>It shows that this sample is</w:t>
      </w:r>
      <w:r w:rsidR="00966174">
        <w:rPr>
          <w:rFonts w:ascii="Times New Roman" w:hAnsi="Times New Roman"/>
          <w:iCs/>
        </w:rPr>
        <w:t xml:space="preserve"> </w:t>
      </w:r>
      <w:r w:rsidRPr="00B67211">
        <w:rPr>
          <w:rFonts w:ascii="Times New Roman" w:hAnsi="Times New Roman"/>
          <w:iCs/>
        </w:rPr>
        <w:t>unethical</w:t>
      </w:r>
      <w:r w:rsidR="00966174" w:rsidRPr="00966174">
        <w:rPr>
          <w:rFonts w:ascii="Times New Roman" w:hAnsi="Times New Roman"/>
          <w:iCs/>
        </w:rPr>
        <w:t xml:space="preserve"> </w:t>
      </w:r>
      <w:r w:rsidR="00966174" w:rsidRPr="00B67211">
        <w:rPr>
          <w:rFonts w:ascii="Times New Roman" w:hAnsi="Times New Roman"/>
          <w:iCs/>
        </w:rPr>
        <w:t>overall</w:t>
      </w:r>
      <w:r w:rsidRPr="00B67211">
        <w:rPr>
          <w:rFonts w:ascii="Times New Roman" w:hAnsi="Times New Roman"/>
          <w:iCs/>
        </w:rPr>
        <w:t>.</w:t>
      </w:r>
    </w:p>
    <w:p w14:paraId="7A213F3C" w14:textId="77777777" w:rsidR="00EC0B5D" w:rsidRDefault="00EB63FF" w:rsidP="00EC0B5D">
      <w:pPr>
        <w:spacing w:line="48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 </w:t>
      </w:r>
      <w:r w:rsidR="00D30517" w:rsidRPr="00766950">
        <w:rPr>
          <w:rFonts w:ascii="Times New Roman" w:hAnsi="Times New Roman" w:cs="Times New Roman"/>
          <w:bCs/>
          <w:color w:val="000000" w:themeColor="text1"/>
        </w:rPr>
        <w:t xml:space="preserve">(1) and (2) </w:t>
      </w:r>
      <w:r w:rsidR="00B67211">
        <w:rPr>
          <w:rFonts w:ascii="Times New Roman" w:hAnsi="Times New Roman" w:cs="Times New Roman"/>
          <w:bCs/>
          <w:color w:val="000000" w:themeColor="text1"/>
        </w:rPr>
        <w:t xml:space="preserve">are necessary conditions that </w:t>
      </w:r>
      <w:r>
        <w:rPr>
          <w:rFonts w:ascii="Times New Roman" w:hAnsi="Times New Roman" w:cs="Times New Roman"/>
          <w:bCs/>
          <w:color w:val="000000" w:themeColor="text1"/>
        </w:rPr>
        <w:t xml:space="preserve">constitute </w:t>
      </w:r>
      <w:r w:rsidRPr="00766950">
        <w:rPr>
          <w:rFonts w:ascii="Times New Roman" w:hAnsi="Times New Roman" w:cs="Times New Roman"/>
          <w:bCs/>
          <w:color w:val="000000" w:themeColor="text1"/>
        </w:rPr>
        <w:t xml:space="preserve">what I call the </w:t>
      </w:r>
      <w:r w:rsidRPr="00090EA6">
        <w:rPr>
          <w:rFonts w:ascii="Times New Roman" w:hAnsi="Times New Roman" w:cs="Times New Roman"/>
          <w:bCs/>
          <w:i/>
          <w:iCs/>
          <w:color w:val="000000" w:themeColor="text1"/>
        </w:rPr>
        <w:t>Normative Representativeness Requirement</w:t>
      </w:r>
      <w:r w:rsidRPr="00766950">
        <w:rPr>
          <w:rFonts w:ascii="Times New Roman" w:hAnsi="Times New Roman" w:cs="Times New Roman"/>
          <w:bCs/>
          <w:color w:val="000000" w:themeColor="text1"/>
        </w:rPr>
        <w:t xml:space="preserve"> (NRR</w:t>
      </w:r>
      <w:r>
        <w:rPr>
          <w:rFonts w:ascii="Times New Roman" w:hAnsi="Times New Roman" w:cs="Times New Roman"/>
          <w:bCs/>
          <w:color w:val="000000" w:themeColor="text1"/>
        </w:rPr>
        <w:t xml:space="preserve">) of </w:t>
      </w:r>
      <w:r w:rsidR="00E77C6E">
        <w:rPr>
          <w:rFonts w:ascii="Times New Roman" w:hAnsi="Times New Roman" w:cs="Times New Roman"/>
          <w:bCs/>
          <w:color w:val="000000" w:themeColor="text1"/>
        </w:rPr>
        <w:t xml:space="preserve">successful </w:t>
      </w:r>
      <w:r>
        <w:rPr>
          <w:rFonts w:ascii="Times New Roman" w:hAnsi="Times New Roman" w:cs="Times New Roman"/>
          <w:bCs/>
          <w:color w:val="000000" w:themeColor="text1"/>
        </w:rPr>
        <w:t>objections to the profit system.</w:t>
      </w:r>
      <w:r w:rsidR="00EC0B5D">
        <w:rPr>
          <w:rFonts w:ascii="Times New Roman" w:hAnsi="Times New Roman" w:cs="Times New Roman"/>
          <w:bCs/>
          <w:color w:val="000000" w:themeColor="text1"/>
        </w:rPr>
        <w:t xml:space="preserve"> </w:t>
      </w:r>
      <w:r>
        <w:rPr>
          <w:rFonts w:ascii="Times New Roman" w:hAnsi="Times New Roman" w:cs="Times New Roman"/>
          <w:bCs/>
          <w:color w:val="000000" w:themeColor="text1"/>
        </w:rPr>
        <w:t>To be</w:t>
      </w:r>
      <w:r w:rsidR="00CD5190">
        <w:rPr>
          <w:rFonts w:ascii="Times New Roman" w:hAnsi="Times New Roman" w:cs="Times New Roman"/>
          <w:bCs/>
          <w:color w:val="000000" w:themeColor="text1"/>
        </w:rPr>
        <w:t xml:space="preserve"> rational</w:t>
      </w:r>
      <w:r>
        <w:rPr>
          <w:rFonts w:ascii="Times New Roman" w:hAnsi="Times New Roman" w:cs="Times New Roman"/>
          <w:bCs/>
          <w:color w:val="000000" w:themeColor="text1"/>
        </w:rPr>
        <w:t>ly</w:t>
      </w:r>
      <w:r w:rsidR="00CD5190">
        <w:rPr>
          <w:rFonts w:ascii="Times New Roman" w:hAnsi="Times New Roman" w:cs="Times New Roman"/>
          <w:bCs/>
          <w:color w:val="000000" w:themeColor="text1"/>
        </w:rPr>
        <w:t xml:space="preserve"> confiden</w:t>
      </w:r>
      <w:r>
        <w:rPr>
          <w:rFonts w:ascii="Times New Roman" w:hAnsi="Times New Roman" w:cs="Times New Roman"/>
          <w:bCs/>
          <w:color w:val="000000" w:themeColor="text1"/>
        </w:rPr>
        <w:t>t</w:t>
      </w:r>
      <w:r w:rsidR="00CD5190">
        <w:rPr>
          <w:rFonts w:ascii="Times New Roman" w:hAnsi="Times New Roman" w:cs="Times New Roman"/>
          <w:bCs/>
          <w:color w:val="000000" w:themeColor="text1"/>
        </w:rPr>
        <w:t xml:space="preserve"> that a moral objection to </w:t>
      </w:r>
      <w:r>
        <w:rPr>
          <w:rFonts w:ascii="Times New Roman" w:hAnsi="Times New Roman" w:cs="Times New Roman"/>
          <w:bCs/>
          <w:color w:val="000000" w:themeColor="text1"/>
        </w:rPr>
        <w:t>the</w:t>
      </w:r>
      <w:r w:rsidR="00CD5190">
        <w:rPr>
          <w:rFonts w:ascii="Times New Roman" w:hAnsi="Times New Roman" w:cs="Times New Roman"/>
          <w:bCs/>
          <w:color w:val="000000" w:themeColor="text1"/>
        </w:rPr>
        <w:t xml:space="preserve"> profit system </w:t>
      </w:r>
      <w:r>
        <w:rPr>
          <w:rFonts w:ascii="Times New Roman" w:hAnsi="Times New Roman" w:cs="Times New Roman"/>
          <w:bCs/>
          <w:color w:val="000000" w:themeColor="text1"/>
        </w:rPr>
        <w:t>succeeds, one must first know that it satisfies the NRR</w:t>
      </w:r>
      <w:r w:rsidR="00D30517" w:rsidRPr="00766950">
        <w:rPr>
          <w:rFonts w:ascii="Times New Roman" w:hAnsi="Times New Roman" w:cs="Times New Roman"/>
          <w:bCs/>
          <w:color w:val="000000" w:themeColor="text1"/>
        </w:rPr>
        <w:t>.</w:t>
      </w:r>
      <w:r w:rsidR="00D30517" w:rsidRPr="00766950">
        <w:rPr>
          <w:rStyle w:val="EndnoteReference"/>
          <w:rFonts w:ascii="Times New Roman" w:hAnsi="Times New Roman" w:cs="Times New Roman"/>
          <w:bCs/>
          <w:color w:val="000000" w:themeColor="text1"/>
        </w:rPr>
        <w:endnoteReference w:id="10"/>
      </w:r>
      <w:r w:rsidR="007B29AB" w:rsidRPr="00766950">
        <w:rPr>
          <w:rFonts w:ascii="Times New Roman" w:hAnsi="Times New Roman" w:cs="Times New Roman"/>
          <w:bCs/>
          <w:color w:val="000000" w:themeColor="text1"/>
        </w:rPr>
        <w:t xml:space="preserve"> </w:t>
      </w:r>
    </w:p>
    <w:p w14:paraId="61B54084" w14:textId="0278B4C2" w:rsidR="009C54A1" w:rsidRPr="00EC0B5D" w:rsidRDefault="00EC0B5D" w:rsidP="00EC0B5D">
      <w:pPr>
        <w:spacing w:line="480" w:lineRule="auto"/>
        <w:ind w:firstLine="720"/>
        <w:jc w:val="both"/>
        <w:rPr>
          <w:rFonts w:ascii="Times New Roman" w:hAnsi="Times New Roman" w:cs="Times New Roman"/>
          <w:bCs/>
          <w:color w:val="000000" w:themeColor="text1"/>
        </w:rPr>
      </w:pPr>
      <w:r>
        <w:rPr>
          <w:rFonts w:ascii="Times New Roman" w:hAnsi="Times New Roman" w:cs="Times New Roman"/>
          <w:bCs/>
          <w:color w:val="000000" w:themeColor="text1"/>
        </w:rPr>
        <w:t>As we will see, k</w:t>
      </w:r>
      <w:r w:rsidR="00A206D3" w:rsidRPr="00766950">
        <w:rPr>
          <w:rFonts w:ascii="Times New Roman" w:hAnsi="Times New Roman" w:cs="Times New Roman"/>
          <w:bCs/>
          <w:color w:val="000000" w:themeColor="text1"/>
        </w:rPr>
        <w:t xml:space="preserve">nowing </w:t>
      </w:r>
      <w:r w:rsidR="00E77C6E">
        <w:rPr>
          <w:rFonts w:ascii="Times New Roman" w:hAnsi="Times New Roman" w:cs="Times New Roman"/>
          <w:bCs/>
          <w:color w:val="000000" w:themeColor="text1"/>
        </w:rPr>
        <w:t>(1) and (2)</w:t>
      </w:r>
      <w:r>
        <w:rPr>
          <w:rFonts w:ascii="Times New Roman" w:hAnsi="Times New Roman" w:cs="Times New Roman"/>
          <w:bCs/>
          <w:color w:val="000000" w:themeColor="text1"/>
        </w:rPr>
        <w:t xml:space="preserve"> </w:t>
      </w:r>
      <w:r w:rsidR="00A206D3" w:rsidRPr="00766950">
        <w:rPr>
          <w:rFonts w:ascii="Times New Roman" w:hAnsi="Times New Roman" w:cs="Times New Roman"/>
          <w:bCs/>
          <w:color w:val="000000" w:themeColor="text1"/>
        </w:rPr>
        <w:t xml:space="preserve">is difficult </w:t>
      </w:r>
      <w:r w:rsidR="00E77C6E">
        <w:rPr>
          <w:rFonts w:ascii="Times New Roman" w:hAnsi="Times New Roman" w:cs="Times New Roman"/>
          <w:bCs/>
          <w:color w:val="000000" w:themeColor="text1"/>
        </w:rPr>
        <w:t xml:space="preserve">at best </w:t>
      </w:r>
      <w:r w:rsidR="00FF589F">
        <w:rPr>
          <w:rFonts w:ascii="Times New Roman" w:hAnsi="Times New Roman" w:cs="Times New Roman"/>
          <w:bCs/>
          <w:color w:val="000000" w:themeColor="text1"/>
        </w:rPr>
        <w:t>because of</w:t>
      </w:r>
      <w:r w:rsidR="00A206D3" w:rsidRPr="00766950">
        <w:rPr>
          <w:rFonts w:ascii="Times New Roman" w:hAnsi="Times New Roman" w:cs="Times New Roman"/>
          <w:bCs/>
          <w:color w:val="000000" w:themeColor="text1"/>
        </w:rPr>
        <w:t xml:space="preserve"> the marvelous</w:t>
      </w:r>
      <w:r w:rsidR="00EB63FF">
        <w:rPr>
          <w:rFonts w:ascii="Times New Roman" w:hAnsi="Times New Roman" w:cs="Times New Roman"/>
          <w:bCs/>
          <w:color w:val="000000" w:themeColor="text1"/>
        </w:rPr>
        <w:t xml:space="preserve"> and multifarious</w:t>
      </w:r>
      <w:r w:rsidR="00A206D3" w:rsidRPr="00766950">
        <w:rPr>
          <w:rFonts w:ascii="Times New Roman" w:hAnsi="Times New Roman" w:cs="Times New Roman"/>
          <w:bCs/>
          <w:color w:val="000000" w:themeColor="text1"/>
        </w:rPr>
        <w:t xml:space="preserve"> complexity of the</w:t>
      </w:r>
      <w:r w:rsidR="0078450C" w:rsidRPr="00766950">
        <w:rPr>
          <w:rFonts w:ascii="Times New Roman" w:hAnsi="Times New Roman" w:cs="Times New Roman"/>
          <w:bCs/>
          <w:color w:val="000000" w:themeColor="text1"/>
        </w:rPr>
        <w:t xml:space="preserve"> profit system</w:t>
      </w:r>
      <w:r w:rsidR="007B29AB" w:rsidRPr="00766950">
        <w:rPr>
          <w:rFonts w:ascii="Times New Roman" w:hAnsi="Times New Roman" w:cs="Times New Roman"/>
          <w:bCs/>
          <w:iCs/>
          <w:color w:val="000000" w:themeColor="text1"/>
        </w:rPr>
        <w:t>.</w:t>
      </w:r>
      <w:r w:rsidR="0078450C" w:rsidRPr="00766950">
        <w:rPr>
          <w:rFonts w:ascii="Times New Roman" w:hAnsi="Times New Roman" w:cs="Times New Roman"/>
          <w:bCs/>
          <w:iCs/>
          <w:color w:val="000000" w:themeColor="text1"/>
        </w:rPr>
        <w:t xml:space="preserve"> </w:t>
      </w:r>
      <w:r w:rsidR="002879BC">
        <w:rPr>
          <w:rFonts w:ascii="Times New Roman" w:hAnsi="Times New Roman" w:cs="Times New Roman"/>
          <w:bCs/>
          <w:iCs/>
          <w:color w:val="000000" w:themeColor="text1"/>
        </w:rPr>
        <w:t>For w</w:t>
      </w:r>
      <w:r w:rsidR="0078450C" w:rsidRPr="00766950">
        <w:rPr>
          <w:rFonts w:ascii="Times New Roman" w:hAnsi="Times New Roman" w:cs="Times New Roman"/>
          <w:bCs/>
          <w:iCs/>
          <w:color w:val="000000" w:themeColor="text1"/>
        </w:rPr>
        <w:t>e are dealing with (</w:t>
      </w:r>
      <w:r w:rsidR="00B67211">
        <w:rPr>
          <w:rFonts w:ascii="Times New Roman" w:hAnsi="Times New Roman" w:cs="Times New Roman"/>
          <w:bCs/>
          <w:iCs/>
          <w:color w:val="000000" w:themeColor="text1"/>
        </w:rPr>
        <w:t>a</w:t>
      </w:r>
      <w:r w:rsidR="0078450C" w:rsidRPr="00766950">
        <w:rPr>
          <w:rFonts w:ascii="Times New Roman" w:hAnsi="Times New Roman" w:cs="Times New Roman"/>
          <w:bCs/>
          <w:iCs/>
          <w:color w:val="000000" w:themeColor="text1"/>
        </w:rPr>
        <w:t>) a system of tens of millions of firms (SBA 2021)</w:t>
      </w:r>
      <w:r w:rsidR="00A206D3" w:rsidRPr="00766950">
        <w:rPr>
          <w:rFonts w:ascii="Times New Roman" w:hAnsi="Times New Roman" w:cs="Times New Roman"/>
          <w:bCs/>
          <w:iCs/>
          <w:color w:val="000000" w:themeColor="text1"/>
        </w:rPr>
        <w:t xml:space="preserve"> that is </w:t>
      </w:r>
      <w:r w:rsidR="0078450C" w:rsidRPr="00766950">
        <w:rPr>
          <w:rFonts w:ascii="Times New Roman" w:hAnsi="Times New Roman" w:cs="Times New Roman"/>
          <w:bCs/>
          <w:iCs/>
          <w:color w:val="000000" w:themeColor="text1"/>
        </w:rPr>
        <w:t>(</w:t>
      </w:r>
      <w:r w:rsidR="00B67211">
        <w:rPr>
          <w:rFonts w:ascii="Times New Roman" w:hAnsi="Times New Roman" w:cs="Times New Roman"/>
          <w:bCs/>
          <w:iCs/>
          <w:color w:val="000000" w:themeColor="text1"/>
        </w:rPr>
        <w:t>b</w:t>
      </w:r>
      <w:r w:rsidR="0078450C" w:rsidRPr="00766950">
        <w:rPr>
          <w:rFonts w:ascii="Times New Roman" w:hAnsi="Times New Roman" w:cs="Times New Roman"/>
          <w:bCs/>
          <w:iCs/>
          <w:color w:val="000000" w:themeColor="text1"/>
        </w:rPr>
        <w:t>) operated by human beings whose brains are the most complex object</w:t>
      </w:r>
      <w:r w:rsidR="007B29AB" w:rsidRPr="00766950">
        <w:rPr>
          <w:rFonts w:ascii="Times New Roman" w:hAnsi="Times New Roman" w:cs="Times New Roman"/>
          <w:bCs/>
          <w:iCs/>
          <w:color w:val="000000" w:themeColor="text1"/>
        </w:rPr>
        <w:t>s</w:t>
      </w:r>
      <w:r w:rsidR="0078450C" w:rsidRPr="00766950">
        <w:rPr>
          <w:rFonts w:ascii="Times New Roman" w:hAnsi="Times New Roman" w:cs="Times New Roman"/>
          <w:bCs/>
          <w:iCs/>
          <w:color w:val="000000" w:themeColor="text1"/>
        </w:rPr>
        <w:t xml:space="preserve"> in the known universe (</w:t>
      </w:r>
      <w:r w:rsidR="0078450C" w:rsidRPr="00766950">
        <w:rPr>
          <w:rFonts w:ascii="Times New Roman" w:hAnsi="Times New Roman" w:cs="Times New Roman"/>
          <w:color w:val="000000" w:themeColor="text1"/>
        </w:rPr>
        <w:t>Koch 2018: S12)</w:t>
      </w:r>
      <w:r w:rsidR="00007F7E" w:rsidRPr="00766950">
        <w:rPr>
          <w:rFonts w:ascii="Times New Roman" w:hAnsi="Times New Roman" w:cs="Times New Roman"/>
          <w:color w:val="000000" w:themeColor="text1"/>
        </w:rPr>
        <w:t xml:space="preserve"> </w:t>
      </w:r>
      <w:r w:rsidR="0078450C" w:rsidRPr="00766950">
        <w:rPr>
          <w:rFonts w:ascii="Times New Roman" w:hAnsi="Times New Roman" w:cs="Times New Roman"/>
          <w:color w:val="000000" w:themeColor="text1"/>
        </w:rPr>
        <w:t xml:space="preserve">and </w:t>
      </w:r>
      <w:r w:rsidR="00007F7E" w:rsidRPr="00766950">
        <w:rPr>
          <w:rFonts w:ascii="Times New Roman" w:hAnsi="Times New Roman" w:cs="Times New Roman"/>
          <w:color w:val="000000" w:themeColor="text1"/>
        </w:rPr>
        <w:t>(</w:t>
      </w:r>
      <w:r w:rsidR="00B67211">
        <w:rPr>
          <w:rFonts w:ascii="Times New Roman" w:hAnsi="Times New Roman" w:cs="Times New Roman"/>
          <w:color w:val="000000" w:themeColor="text1"/>
        </w:rPr>
        <w:t>c</w:t>
      </w:r>
      <w:r w:rsidR="00007F7E" w:rsidRPr="00766950">
        <w:rPr>
          <w:rFonts w:ascii="Times New Roman" w:hAnsi="Times New Roman" w:cs="Times New Roman"/>
          <w:color w:val="000000" w:themeColor="text1"/>
        </w:rPr>
        <w:t>)</w:t>
      </w:r>
      <w:r w:rsidR="007B29AB" w:rsidRPr="00766950">
        <w:rPr>
          <w:rFonts w:ascii="Times New Roman" w:hAnsi="Times New Roman" w:cs="Times New Roman"/>
          <w:color w:val="000000" w:themeColor="text1"/>
        </w:rPr>
        <w:t xml:space="preserve"> </w:t>
      </w:r>
      <w:r w:rsidR="0078450C" w:rsidRPr="00766950">
        <w:rPr>
          <w:rFonts w:ascii="Times New Roman" w:hAnsi="Times New Roman" w:cs="Times New Roman"/>
          <w:color w:val="000000" w:themeColor="text1"/>
        </w:rPr>
        <w:t>nestled within</w:t>
      </w:r>
      <w:r w:rsidR="0078450C" w:rsidRPr="00766950">
        <w:rPr>
          <w:rFonts w:ascii="Times New Roman" w:hAnsi="Times New Roman" w:cs="Times New Roman"/>
          <w:bCs/>
          <w:iCs/>
          <w:color w:val="000000" w:themeColor="text1"/>
        </w:rPr>
        <w:t xml:space="preserve"> human societies, </w:t>
      </w:r>
      <w:r w:rsidR="00FF589F">
        <w:rPr>
          <w:rFonts w:ascii="Times New Roman" w:hAnsi="Times New Roman" w:cs="Times New Roman"/>
          <w:bCs/>
          <w:iCs/>
          <w:color w:val="000000" w:themeColor="text1"/>
        </w:rPr>
        <w:t xml:space="preserve">which are </w:t>
      </w:r>
      <w:r w:rsidR="00007F7E" w:rsidRPr="00766950">
        <w:rPr>
          <w:rFonts w:ascii="Times New Roman" w:hAnsi="Times New Roman" w:cs="Times New Roman"/>
          <w:bCs/>
          <w:iCs/>
          <w:color w:val="000000" w:themeColor="text1"/>
        </w:rPr>
        <w:t xml:space="preserve">perhaps </w:t>
      </w:r>
      <w:r w:rsidR="0078450C" w:rsidRPr="00766950">
        <w:rPr>
          <w:rFonts w:ascii="Times New Roman" w:hAnsi="Times New Roman" w:cs="Times New Roman"/>
          <w:bCs/>
          <w:iCs/>
          <w:color w:val="000000" w:themeColor="text1"/>
        </w:rPr>
        <w:t>the most complex entities in the known universe</w:t>
      </w:r>
      <w:r w:rsidR="00007F7E" w:rsidRPr="00766950">
        <w:rPr>
          <w:rFonts w:ascii="Times New Roman" w:hAnsi="Times New Roman" w:cs="Times New Roman"/>
          <w:bCs/>
          <w:iCs/>
          <w:color w:val="000000" w:themeColor="text1"/>
        </w:rPr>
        <w:t xml:space="preserve"> </w:t>
      </w:r>
      <w:r w:rsidR="0078450C" w:rsidRPr="00766950">
        <w:rPr>
          <w:rFonts w:ascii="Times New Roman" w:hAnsi="Times New Roman" w:cs="Times New Roman"/>
          <w:bCs/>
          <w:iCs/>
          <w:color w:val="000000" w:themeColor="text1"/>
        </w:rPr>
        <w:t>(</w:t>
      </w:r>
      <w:r w:rsidR="0078450C" w:rsidRPr="00766950">
        <w:rPr>
          <w:rFonts w:ascii="Times New Roman" w:hAnsi="Times New Roman" w:cs="Times New Roman"/>
          <w:color w:val="000000" w:themeColor="text1"/>
        </w:rPr>
        <w:t xml:space="preserve">Christian 2004: 506; </w:t>
      </w:r>
      <w:r w:rsidR="00007F7E" w:rsidRPr="00766950">
        <w:rPr>
          <w:rFonts w:ascii="Times New Roman" w:hAnsi="Times New Roman" w:cs="Times New Roman"/>
          <w:color w:val="000000" w:themeColor="text1"/>
        </w:rPr>
        <w:t>cf.</w:t>
      </w:r>
      <w:r w:rsidR="0078450C" w:rsidRPr="00766950">
        <w:rPr>
          <w:rFonts w:ascii="Times New Roman" w:hAnsi="Times New Roman" w:cs="Times New Roman"/>
          <w:color w:val="000000" w:themeColor="text1"/>
        </w:rPr>
        <w:t xml:space="preserve"> Gibelyou and Northrop 2021: 92)</w:t>
      </w:r>
      <w:r w:rsidR="0078450C" w:rsidRPr="00766950">
        <w:rPr>
          <w:rFonts w:ascii="Times New Roman" w:hAnsi="Times New Roman" w:cs="Times New Roman"/>
          <w:bCs/>
          <w:iCs/>
          <w:color w:val="000000" w:themeColor="text1"/>
        </w:rPr>
        <w:t>.</w:t>
      </w:r>
      <w:r w:rsidR="0078450C" w:rsidRPr="00766950">
        <w:rPr>
          <w:rFonts w:ascii="Times New Roman" w:hAnsi="Times New Roman" w:cs="Times New Roman"/>
          <w:bCs/>
          <w:color w:val="000000" w:themeColor="text1"/>
        </w:rPr>
        <w:t xml:space="preserve"> </w:t>
      </w:r>
      <w:r w:rsidR="00FF589F">
        <w:rPr>
          <w:rFonts w:ascii="Times New Roman" w:hAnsi="Times New Roman" w:cs="Times New Roman"/>
          <w:bCs/>
          <w:color w:val="000000" w:themeColor="text1"/>
        </w:rPr>
        <w:t>To</w:t>
      </w:r>
      <w:r w:rsidR="00D30517" w:rsidRPr="00766950">
        <w:rPr>
          <w:rFonts w:ascii="Times New Roman" w:hAnsi="Times New Roman" w:cs="Times New Roman"/>
          <w:bCs/>
          <w:color w:val="000000" w:themeColor="text1"/>
        </w:rPr>
        <w:t xml:space="preserve"> mount a</w:t>
      </w:r>
      <w:r w:rsidR="00A206D3" w:rsidRPr="00766950">
        <w:rPr>
          <w:rFonts w:ascii="Times New Roman" w:hAnsi="Times New Roman" w:cs="Times New Roman"/>
          <w:bCs/>
          <w:color w:val="000000" w:themeColor="text1"/>
        </w:rPr>
        <w:t xml:space="preserve"> strong</w:t>
      </w:r>
      <w:r w:rsidR="00D30517" w:rsidRPr="00766950">
        <w:rPr>
          <w:rFonts w:ascii="Times New Roman" w:hAnsi="Times New Roman" w:cs="Times New Roman"/>
          <w:bCs/>
          <w:color w:val="000000" w:themeColor="text1"/>
        </w:rPr>
        <w:t xml:space="preserve"> </w:t>
      </w:r>
      <w:r w:rsidR="00007F7E" w:rsidRPr="00766950">
        <w:rPr>
          <w:rFonts w:ascii="Times New Roman" w:hAnsi="Times New Roman" w:cs="Times New Roman"/>
          <w:bCs/>
          <w:color w:val="000000" w:themeColor="text1"/>
        </w:rPr>
        <w:t>moral</w:t>
      </w:r>
      <w:r w:rsidR="00D30517" w:rsidRPr="00766950">
        <w:rPr>
          <w:rFonts w:ascii="Times New Roman" w:hAnsi="Times New Roman" w:cs="Times New Roman"/>
          <w:bCs/>
          <w:color w:val="000000" w:themeColor="text1"/>
        </w:rPr>
        <w:t xml:space="preserve"> argument against</w:t>
      </w:r>
      <w:r w:rsidR="0078450C" w:rsidRPr="00766950">
        <w:rPr>
          <w:rFonts w:ascii="Times New Roman" w:hAnsi="Times New Roman" w:cs="Times New Roman"/>
          <w:bCs/>
          <w:color w:val="000000" w:themeColor="text1"/>
        </w:rPr>
        <w:t xml:space="preserve"> the complex profit system</w:t>
      </w:r>
      <w:r w:rsidR="00D30517" w:rsidRPr="00766950">
        <w:rPr>
          <w:rFonts w:ascii="Times New Roman" w:hAnsi="Times New Roman" w:cs="Times New Roman"/>
          <w:bCs/>
          <w:color w:val="000000" w:themeColor="text1"/>
        </w:rPr>
        <w:t xml:space="preserve">, it </w:t>
      </w:r>
      <w:r w:rsidR="00FF589F">
        <w:rPr>
          <w:rFonts w:ascii="Times New Roman" w:hAnsi="Times New Roman" w:cs="Times New Roman"/>
          <w:bCs/>
          <w:color w:val="000000" w:themeColor="text1"/>
        </w:rPr>
        <w:t>consequently is not</w:t>
      </w:r>
      <w:r w:rsidR="00D30517" w:rsidRPr="00766950">
        <w:rPr>
          <w:rFonts w:ascii="Times New Roman" w:hAnsi="Times New Roman" w:cs="Times New Roman"/>
          <w:bCs/>
          <w:color w:val="000000" w:themeColor="text1"/>
        </w:rPr>
        <w:t xml:space="preserve"> enough to cite some—or even very many—instances of morally objectionable behaviors or institutions.</w:t>
      </w:r>
      <w:r w:rsidR="0078450C" w:rsidRPr="00766950">
        <w:rPr>
          <w:rFonts w:ascii="Times New Roman" w:hAnsi="Times New Roman" w:cs="Times New Roman"/>
          <w:bCs/>
          <w:color w:val="000000" w:themeColor="text1"/>
        </w:rPr>
        <w:t xml:space="preserve"> </w:t>
      </w:r>
      <w:r w:rsidR="00D30517" w:rsidRPr="00766950">
        <w:rPr>
          <w:rFonts w:ascii="Times New Roman" w:hAnsi="Times New Roman" w:cs="Times New Roman"/>
          <w:bCs/>
          <w:color w:val="000000" w:themeColor="text1"/>
        </w:rPr>
        <w:t>An</w:t>
      </w:r>
      <w:r w:rsidR="00E61F6D" w:rsidRPr="00766950">
        <w:rPr>
          <w:rFonts w:ascii="Times New Roman" w:hAnsi="Times New Roman" w:cs="Times New Roman"/>
          <w:bCs/>
          <w:color w:val="000000" w:themeColor="text1"/>
        </w:rPr>
        <w:t xml:space="preserve"> adequately comprehensive</w:t>
      </w:r>
      <w:r w:rsidR="00D30517" w:rsidRPr="00766950">
        <w:rPr>
          <w:rFonts w:ascii="Times New Roman" w:hAnsi="Times New Roman" w:cs="Times New Roman"/>
          <w:bCs/>
          <w:color w:val="000000" w:themeColor="text1"/>
        </w:rPr>
        <w:t xml:space="preserve"> </w:t>
      </w:r>
      <w:r w:rsidR="00FF589F">
        <w:rPr>
          <w:rFonts w:ascii="Times New Roman" w:hAnsi="Times New Roman" w:cs="Times New Roman"/>
          <w:bCs/>
          <w:color w:val="000000" w:themeColor="text1"/>
        </w:rPr>
        <w:t xml:space="preserve">moral </w:t>
      </w:r>
      <w:r w:rsidR="00D30517" w:rsidRPr="00766950">
        <w:rPr>
          <w:rFonts w:ascii="Times New Roman" w:hAnsi="Times New Roman" w:cs="Times New Roman"/>
          <w:bCs/>
          <w:color w:val="000000" w:themeColor="text1"/>
        </w:rPr>
        <w:t xml:space="preserve">objection to the system </w:t>
      </w:r>
      <w:r w:rsidR="00E61F6D" w:rsidRPr="00766950">
        <w:rPr>
          <w:rFonts w:ascii="Times New Roman" w:hAnsi="Times New Roman" w:cs="Times New Roman"/>
          <w:bCs/>
          <w:color w:val="000000" w:themeColor="text1"/>
        </w:rPr>
        <w:t xml:space="preserve">instead </w:t>
      </w:r>
      <w:r w:rsidR="00D30517" w:rsidRPr="00766950">
        <w:rPr>
          <w:rFonts w:ascii="Times New Roman" w:hAnsi="Times New Roman" w:cs="Times New Roman"/>
          <w:bCs/>
          <w:color w:val="000000" w:themeColor="text1"/>
        </w:rPr>
        <w:t>requires</w:t>
      </w:r>
      <w:r w:rsidR="009C54A1">
        <w:rPr>
          <w:rFonts w:ascii="Times New Roman" w:hAnsi="Times New Roman" w:cs="Times New Roman"/>
          <w:bCs/>
          <w:color w:val="000000" w:themeColor="text1"/>
        </w:rPr>
        <w:t xml:space="preserve"> </w:t>
      </w:r>
      <w:r w:rsidR="00D30517" w:rsidRPr="00766950">
        <w:rPr>
          <w:rFonts w:ascii="Times New Roman" w:hAnsi="Times New Roman" w:cs="Times New Roman"/>
          <w:bCs/>
          <w:color w:val="000000" w:themeColor="text1"/>
        </w:rPr>
        <w:t xml:space="preserve">a </w:t>
      </w:r>
      <w:r w:rsidR="00D30517" w:rsidRPr="00766950">
        <w:rPr>
          <w:rFonts w:ascii="Times New Roman" w:hAnsi="Times New Roman" w:cs="Times New Roman"/>
          <w:bCs/>
          <w:i/>
          <w:color w:val="000000" w:themeColor="text1"/>
        </w:rPr>
        <w:t>representative sample</w:t>
      </w:r>
      <w:r w:rsidR="00E61F6D" w:rsidRPr="00766950">
        <w:rPr>
          <w:rFonts w:ascii="Times New Roman" w:hAnsi="Times New Roman" w:cs="Times New Roman"/>
          <w:bCs/>
          <w:color w:val="000000" w:themeColor="text1"/>
        </w:rPr>
        <w:t xml:space="preserve">. </w:t>
      </w:r>
      <w:r w:rsidR="00FF589F">
        <w:rPr>
          <w:rFonts w:ascii="Times New Roman" w:hAnsi="Times New Roman" w:cs="Times New Roman"/>
          <w:bCs/>
          <w:color w:val="000000" w:themeColor="text1"/>
        </w:rPr>
        <w:t>Which is to say</w:t>
      </w:r>
      <w:r w:rsidR="002879BC">
        <w:rPr>
          <w:rFonts w:ascii="Times New Roman" w:hAnsi="Times New Roman" w:cs="Times New Roman"/>
          <w:bCs/>
          <w:color w:val="000000" w:themeColor="text1"/>
        </w:rPr>
        <w:t>, th</w:t>
      </w:r>
      <w:r w:rsidR="00B658E6" w:rsidRPr="00766950">
        <w:rPr>
          <w:rFonts w:ascii="Times New Roman" w:hAnsi="Times New Roman" w:cs="Times New Roman"/>
          <w:bCs/>
          <w:color w:val="000000" w:themeColor="text1"/>
        </w:rPr>
        <w:t>e</w:t>
      </w:r>
      <w:r w:rsidR="00D30517" w:rsidRPr="00766950">
        <w:rPr>
          <w:rFonts w:ascii="Times New Roman" w:hAnsi="Times New Roman" w:cs="Times New Roman"/>
          <w:bCs/>
          <w:color w:val="000000" w:themeColor="text1"/>
        </w:rPr>
        <w:t xml:space="preserve"> requirement </w:t>
      </w:r>
      <w:r w:rsidR="00A206D3" w:rsidRPr="00766950">
        <w:rPr>
          <w:rFonts w:ascii="Times New Roman" w:hAnsi="Times New Roman" w:cs="Times New Roman"/>
          <w:bCs/>
          <w:color w:val="000000" w:themeColor="text1"/>
        </w:rPr>
        <w:t>of representativeness</w:t>
      </w:r>
      <w:r w:rsidR="009C54A1">
        <w:rPr>
          <w:rFonts w:ascii="Times New Roman" w:hAnsi="Times New Roman" w:cs="Times New Roman"/>
          <w:bCs/>
          <w:color w:val="000000" w:themeColor="text1"/>
        </w:rPr>
        <w:t xml:space="preserve"> </w:t>
      </w:r>
      <w:r w:rsidR="00D30517" w:rsidRPr="00766950">
        <w:rPr>
          <w:rFonts w:ascii="Times New Roman" w:hAnsi="Times New Roman" w:cs="Times New Roman"/>
          <w:bCs/>
          <w:color w:val="000000" w:themeColor="text1"/>
        </w:rPr>
        <w:t>so commonly associated with descriptive analysis</w:t>
      </w:r>
      <w:r w:rsidR="00A206D3" w:rsidRPr="00766950">
        <w:rPr>
          <w:rFonts w:ascii="Times New Roman" w:hAnsi="Times New Roman" w:cs="Times New Roman"/>
          <w:bCs/>
          <w:color w:val="000000" w:themeColor="text1"/>
        </w:rPr>
        <w:t xml:space="preserve"> </w:t>
      </w:r>
      <w:r w:rsidR="003C15C1">
        <w:rPr>
          <w:rFonts w:ascii="Times New Roman" w:hAnsi="Times New Roman" w:cs="Times New Roman"/>
          <w:bCs/>
          <w:color w:val="000000" w:themeColor="text1"/>
        </w:rPr>
        <w:t xml:space="preserve">also </w:t>
      </w:r>
      <w:r w:rsidR="00A206D3" w:rsidRPr="00766950">
        <w:rPr>
          <w:rFonts w:ascii="Times New Roman" w:hAnsi="Times New Roman" w:cs="Times New Roman"/>
          <w:bCs/>
          <w:color w:val="000000" w:themeColor="text1"/>
        </w:rPr>
        <w:t>applies</w:t>
      </w:r>
      <w:r w:rsidR="00B658E6" w:rsidRPr="00766950">
        <w:rPr>
          <w:rFonts w:ascii="Times New Roman" w:hAnsi="Times New Roman" w:cs="Times New Roman"/>
          <w:bCs/>
          <w:color w:val="000000" w:themeColor="text1"/>
        </w:rPr>
        <w:t xml:space="preserve">, </w:t>
      </w:r>
      <w:r w:rsidR="00FF589F">
        <w:rPr>
          <w:rFonts w:ascii="Times New Roman" w:hAnsi="Times New Roman" w:cs="Times New Roman"/>
          <w:bCs/>
          <w:color w:val="000000" w:themeColor="text1"/>
        </w:rPr>
        <w:t xml:space="preserve">so </w:t>
      </w:r>
      <w:r w:rsidR="00B658E6" w:rsidRPr="00766950">
        <w:rPr>
          <w:rFonts w:ascii="Times New Roman" w:hAnsi="Times New Roman" w:cs="Times New Roman"/>
          <w:bCs/>
          <w:color w:val="000000" w:themeColor="text1"/>
        </w:rPr>
        <w:t xml:space="preserve">I suggest, to moral </w:t>
      </w:r>
      <w:r w:rsidR="00D30517" w:rsidRPr="00766950">
        <w:rPr>
          <w:rFonts w:ascii="Times New Roman" w:hAnsi="Times New Roman" w:cs="Times New Roman"/>
          <w:bCs/>
          <w:color w:val="000000" w:themeColor="text1"/>
        </w:rPr>
        <w:t>evaluation.</w:t>
      </w:r>
      <w:r w:rsidR="00B658E6" w:rsidRPr="00766950">
        <w:rPr>
          <w:rFonts w:ascii="Times New Roman" w:hAnsi="Times New Roman" w:cs="Times New Roman"/>
          <w:bCs/>
          <w:color w:val="000000" w:themeColor="text1"/>
        </w:rPr>
        <w:t xml:space="preserve"> </w:t>
      </w:r>
      <w:r w:rsidR="00007F7E" w:rsidRPr="00766950">
        <w:rPr>
          <w:rFonts w:ascii="Times New Roman" w:hAnsi="Times New Roman" w:cs="Times New Roman"/>
          <w:color w:val="000000" w:themeColor="text1"/>
        </w:rPr>
        <w:t>If</w:t>
      </w:r>
      <w:r w:rsidR="00D30517" w:rsidRPr="00766950">
        <w:rPr>
          <w:rFonts w:ascii="Times New Roman" w:hAnsi="Times New Roman" w:cs="Times New Roman"/>
          <w:color w:val="000000" w:themeColor="text1"/>
        </w:rPr>
        <w:t xml:space="preserve"> </w:t>
      </w:r>
      <w:r w:rsidR="00007F7E" w:rsidRPr="00766950">
        <w:rPr>
          <w:rFonts w:ascii="Times New Roman" w:hAnsi="Times New Roman" w:cs="Times New Roman"/>
          <w:color w:val="000000" w:themeColor="text1"/>
        </w:rPr>
        <w:t>a single</w:t>
      </w:r>
      <w:r w:rsidR="00D30517" w:rsidRPr="00766950">
        <w:rPr>
          <w:rFonts w:ascii="Times New Roman" w:hAnsi="Times New Roman" w:cs="Times New Roman"/>
          <w:color w:val="000000" w:themeColor="text1"/>
        </w:rPr>
        <w:t xml:space="preserve"> firm </w:t>
      </w:r>
      <w:r w:rsidR="00007F7E" w:rsidRPr="00766950">
        <w:rPr>
          <w:rFonts w:ascii="Times New Roman" w:hAnsi="Times New Roman" w:cs="Times New Roman"/>
          <w:color w:val="000000" w:themeColor="text1"/>
        </w:rPr>
        <w:t>in</w:t>
      </w:r>
      <w:r w:rsidR="00D30517" w:rsidRPr="00766950">
        <w:rPr>
          <w:rFonts w:ascii="Times New Roman" w:hAnsi="Times New Roman" w:cs="Times New Roman"/>
          <w:color w:val="000000" w:themeColor="text1"/>
        </w:rPr>
        <w:t xml:space="preserve"> a 100-firm set is </w:t>
      </w:r>
      <w:r w:rsidR="00007F7E" w:rsidRPr="00766950">
        <w:rPr>
          <w:rFonts w:ascii="Times New Roman" w:hAnsi="Times New Roman" w:cs="Times New Roman"/>
          <w:color w:val="000000" w:themeColor="text1"/>
        </w:rPr>
        <w:t xml:space="preserve">grievously </w:t>
      </w:r>
      <w:r w:rsidR="00D30517" w:rsidRPr="00766950">
        <w:rPr>
          <w:rFonts w:ascii="Times New Roman" w:hAnsi="Times New Roman" w:cs="Times New Roman"/>
          <w:color w:val="000000" w:themeColor="text1"/>
        </w:rPr>
        <w:t xml:space="preserve">unethical, or 30 firms </w:t>
      </w:r>
      <w:r w:rsidR="00007F7E" w:rsidRPr="00766950">
        <w:rPr>
          <w:rFonts w:ascii="Times New Roman" w:hAnsi="Times New Roman" w:cs="Times New Roman"/>
          <w:color w:val="000000" w:themeColor="text1"/>
        </w:rPr>
        <w:t xml:space="preserve">therein </w:t>
      </w:r>
      <w:r w:rsidR="00D30517" w:rsidRPr="00766950">
        <w:rPr>
          <w:rFonts w:ascii="Times New Roman" w:hAnsi="Times New Roman" w:cs="Times New Roman"/>
          <w:color w:val="000000" w:themeColor="text1"/>
        </w:rPr>
        <w:t xml:space="preserve">are </w:t>
      </w:r>
      <w:r w:rsidR="00FF589F">
        <w:rPr>
          <w:rFonts w:ascii="Times New Roman" w:hAnsi="Times New Roman" w:cs="Times New Roman"/>
          <w:color w:val="000000" w:themeColor="text1"/>
        </w:rPr>
        <w:t xml:space="preserve">unethical </w:t>
      </w:r>
      <w:r w:rsidR="00D30517" w:rsidRPr="00766950">
        <w:rPr>
          <w:rFonts w:ascii="Times New Roman" w:hAnsi="Times New Roman" w:cs="Times New Roman"/>
          <w:color w:val="000000" w:themeColor="text1"/>
        </w:rPr>
        <w:t>in some</w:t>
      </w:r>
      <w:r w:rsidR="00007F7E" w:rsidRPr="00766950">
        <w:rPr>
          <w:rFonts w:ascii="Times New Roman" w:hAnsi="Times New Roman" w:cs="Times New Roman"/>
          <w:color w:val="000000" w:themeColor="text1"/>
        </w:rPr>
        <w:t xml:space="preserve"> important</w:t>
      </w:r>
      <w:r w:rsidR="00D30517" w:rsidRPr="00766950">
        <w:rPr>
          <w:rFonts w:ascii="Times New Roman" w:hAnsi="Times New Roman" w:cs="Times New Roman"/>
          <w:color w:val="000000" w:themeColor="text1"/>
        </w:rPr>
        <w:t xml:space="preserve"> respect, the set</w:t>
      </w:r>
      <w:r w:rsidR="00007F7E" w:rsidRPr="00766950">
        <w:rPr>
          <w:rFonts w:ascii="Times New Roman" w:hAnsi="Times New Roman" w:cs="Times New Roman"/>
          <w:color w:val="000000" w:themeColor="text1"/>
        </w:rPr>
        <w:t xml:space="preserve"> </w:t>
      </w:r>
      <w:r w:rsidR="003C15C1">
        <w:rPr>
          <w:rFonts w:ascii="Times New Roman" w:hAnsi="Times New Roman" w:cs="Times New Roman"/>
          <w:color w:val="000000" w:themeColor="text1"/>
        </w:rPr>
        <w:t xml:space="preserve">as a whole </w:t>
      </w:r>
      <w:r w:rsidR="00007F7E" w:rsidRPr="00766950">
        <w:rPr>
          <w:rFonts w:ascii="Times New Roman" w:hAnsi="Times New Roman" w:cs="Times New Roman"/>
          <w:color w:val="000000" w:themeColor="text1"/>
        </w:rPr>
        <w:t>will</w:t>
      </w:r>
      <w:r w:rsidR="00D30517" w:rsidRPr="00766950">
        <w:rPr>
          <w:rFonts w:ascii="Times New Roman" w:hAnsi="Times New Roman" w:cs="Times New Roman"/>
          <w:color w:val="000000" w:themeColor="text1"/>
        </w:rPr>
        <w:t xml:space="preserve"> not necessarily </w:t>
      </w:r>
      <w:r w:rsidR="00007F7E" w:rsidRPr="00766950">
        <w:rPr>
          <w:rFonts w:ascii="Times New Roman" w:hAnsi="Times New Roman" w:cs="Times New Roman"/>
          <w:color w:val="000000" w:themeColor="text1"/>
        </w:rPr>
        <w:t xml:space="preserve">be </w:t>
      </w:r>
      <w:r w:rsidR="00D30517" w:rsidRPr="00766950">
        <w:rPr>
          <w:rFonts w:ascii="Times New Roman" w:hAnsi="Times New Roman" w:cs="Times New Roman"/>
          <w:color w:val="000000" w:themeColor="text1"/>
        </w:rPr>
        <w:t>unethical.</w:t>
      </w:r>
      <w:r w:rsidR="00E61F6D" w:rsidRPr="00766950">
        <w:rPr>
          <w:rStyle w:val="EndnoteReference"/>
          <w:rFonts w:ascii="Times New Roman" w:hAnsi="Times New Roman" w:cs="Times New Roman"/>
          <w:color w:val="000000" w:themeColor="text1"/>
        </w:rPr>
        <w:endnoteReference w:id="11"/>
      </w:r>
      <w:r w:rsidR="003C15C1">
        <w:rPr>
          <w:rFonts w:ascii="Times New Roman" w:hAnsi="Times New Roman" w:cs="Times New Roman"/>
          <w:color w:val="000000" w:themeColor="text1"/>
        </w:rPr>
        <w:t xml:space="preserve"> In such cases, our capacity rationally to sustain a moral judgment against a large and complex group of firms is thwarted.</w:t>
      </w:r>
      <w:r w:rsidR="009C54A1">
        <w:rPr>
          <w:rFonts w:ascii="Times New Roman" w:hAnsi="Times New Roman" w:cs="Times New Roman"/>
          <w:color w:val="000000" w:themeColor="text1"/>
        </w:rPr>
        <w:t xml:space="preserve"> </w:t>
      </w:r>
    </w:p>
    <w:p w14:paraId="276A871C" w14:textId="2B7BCAE3" w:rsidR="008E704D" w:rsidRDefault="0068080E" w:rsidP="001F4C24">
      <w:pPr>
        <w:spacing w:line="480" w:lineRule="auto"/>
        <w:ind w:firstLine="720"/>
        <w:jc w:val="both"/>
        <w:rPr>
          <w:rFonts w:ascii="Times New Roman" w:hAnsi="Times New Roman" w:cs="Times New Roman"/>
          <w:bCs/>
          <w:color w:val="000000" w:themeColor="text1"/>
        </w:rPr>
      </w:pPr>
      <w:r>
        <w:rPr>
          <w:rFonts w:ascii="Times New Roman" w:hAnsi="Times New Roman" w:cs="Times New Roman"/>
          <w:bCs/>
          <w:color w:val="000000" w:themeColor="text1"/>
        </w:rPr>
        <w:t>C</w:t>
      </w:r>
      <w:r w:rsidR="00D30517" w:rsidRPr="00766950">
        <w:rPr>
          <w:rFonts w:ascii="Times New Roman" w:hAnsi="Times New Roman" w:cs="Times New Roman"/>
          <w:color w:val="000000" w:themeColor="text1"/>
        </w:rPr>
        <w:t>entral</w:t>
      </w:r>
      <w:r w:rsidR="00966174">
        <w:rPr>
          <w:rFonts w:ascii="Times New Roman" w:hAnsi="Times New Roman" w:cs="Times New Roman"/>
          <w:color w:val="000000" w:themeColor="text1"/>
        </w:rPr>
        <w:t xml:space="preserve"> </w:t>
      </w:r>
      <w:r w:rsidR="00D30517" w:rsidRPr="00766950">
        <w:rPr>
          <w:rFonts w:ascii="Times New Roman" w:hAnsi="Times New Roman" w:cs="Times New Roman"/>
          <w:color w:val="000000" w:themeColor="text1"/>
        </w:rPr>
        <w:t>to</w:t>
      </w:r>
      <w:r w:rsidR="00FF589F">
        <w:rPr>
          <w:rFonts w:ascii="Times New Roman" w:hAnsi="Times New Roman" w:cs="Times New Roman"/>
          <w:color w:val="000000" w:themeColor="text1"/>
        </w:rPr>
        <w:t xml:space="preserve"> condition (1) of</w:t>
      </w:r>
      <w:r w:rsidR="00D30517" w:rsidRPr="00766950">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the </w:t>
      </w:r>
      <w:r w:rsidR="00D30517" w:rsidRPr="00766950">
        <w:rPr>
          <w:rFonts w:ascii="Times New Roman" w:hAnsi="Times New Roman" w:cs="Times New Roman"/>
          <w:color w:val="000000" w:themeColor="text1"/>
        </w:rPr>
        <w:t>NRR is the idea that an object</w:t>
      </w:r>
      <w:r w:rsidR="002F2A2E">
        <w:rPr>
          <w:rFonts w:ascii="Times New Roman" w:hAnsi="Times New Roman" w:cs="Times New Roman"/>
          <w:color w:val="000000" w:themeColor="text1"/>
        </w:rPr>
        <w:t>ion</w:t>
      </w:r>
      <w:r w:rsidR="00D30517" w:rsidRPr="00766950">
        <w:rPr>
          <w:rFonts w:ascii="Times New Roman" w:hAnsi="Times New Roman" w:cs="Times New Roman"/>
          <w:color w:val="000000" w:themeColor="text1"/>
        </w:rPr>
        <w:t xml:space="preserve"> to the profit system </w:t>
      </w:r>
      <w:r w:rsidR="002F2A2E">
        <w:rPr>
          <w:rFonts w:ascii="Times New Roman" w:hAnsi="Times New Roman" w:cs="Times New Roman"/>
          <w:color w:val="000000" w:themeColor="text1"/>
        </w:rPr>
        <w:t>cannot fall</w:t>
      </w:r>
      <w:r w:rsidR="00D30517" w:rsidRPr="00766950">
        <w:rPr>
          <w:rFonts w:ascii="Times New Roman" w:hAnsi="Times New Roman" w:cs="Times New Roman"/>
          <w:color w:val="000000" w:themeColor="text1"/>
        </w:rPr>
        <w:t xml:space="preserve"> prey to the </w:t>
      </w:r>
      <w:r w:rsidR="00860264">
        <w:rPr>
          <w:rFonts w:ascii="Times New Roman" w:hAnsi="Times New Roman" w:cs="Times New Roman"/>
          <w:color w:val="000000" w:themeColor="text1"/>
        </w:rPr>
        <w:t xml:space="preserve">knowledge-undermining </w:t>
      </w:r>
      <w:r w:rsidR="00D30517" w:rsidRPr="00766950">
        <w:rPr>
          <w:rFonts w:ascii="Times New Roman" w:hAnsi="Times New Roman" w:cs="Times New Roman"/>
          <w:color w:val="000000" w:themeColor="text1"/>
        </w:rPr>
        <w:t>fallacy of hasty generalization.</w:t>
      </w:r>
      <w:r w:rsidR="00860264">
        <w:rPr>
          <w:rStyle w:val="EndnoteReference"/>
          <w:rFonts w:ascii="Times New Roman" w:hAnsi="Times New Roman" w:cs="Times New Roman"/>
          <w:color w:val="000000" w:themeColor="text1"/>
        </w:rPr>
        <w:endnoteReference w:id="12"/>
      </w:r>
      <w:r w:rsidR="00D30517" w:rsidRPr="00766950">
        <w:rPr>
          <w:rFonts w:ascii="Times New Roman" w:hAnsi="Times New Roman" w:cs="Times New Roman"/>
          <w:color w:val="000000" w:themeColor="text1"/>
        </w:rPr>
        <w:t xml:space="preserve"> </w:t>
      </w:r>
      <w:r w:rsidR="00EC0B5D">
        <w:rPr>
          <w:rFonts w:ascii="Times New Roman" w:hAnsi="Times New Roman" w:cs="Times New Roman"/>
          <w:color w:val="000000" w:themeColor="text1"/>
        </w:rPr>
        <w:t>To see why, suppose</w:t>
      </w:r>
      <w:r w:rsidR="00D30517" w:rsidRPr="00766950">
        <w:rPr>
          <w:rFonts w:ascii="Times New Roman" w:hAnsi="Times New Roman" w:cs="Times New Roman"/>
          <w:color w:val="000000" w:themeColor="text1"/>
        </w:rPr>
        <w:t xml:space="preserve"> that you see a couple dozen sports cars on the road </w:t>
      </w:r>
      <w:r w:rsidR="00FF589F">
        <w:rPr>
          <w:rFonts w:ascii="Times New Roman" w:hAnsi="Times New Roman" w:cs="Times New Roman"/>
          <w:color w:val="000000" w:themeColor="text1"/>
        </w:rPr>
        <w:t>and</w:t>
      </w:r>
      <w:r w:rsidR="00D30517" w:rsidRPr="00766950">
        <w:rPr>
          <w:rFonts w:ascii="Times New Roman" w:hAnsi="Times New Roman" w:cs="Times New Roman"/>
          <w:color w:val="000000" w:themeColor="text1"/>
        </w:rPr>
        <w:t xml:space="preserve"> 20 are driving far too fast, endangering others. You thereby gain some inductive evidence that </w:t>
      </w:r>
      <w:r w:rsidR="00D30517" w:rsidRPr="00766950">
        <w:rPr>
          <w:rFonts w:ascii="Times New Roman" w:hAnsi="Times New Roman" w:cs="Times New Roman"/>
          <w:i/>
          <w:color w:val="000000" w:themeColor="text1"/>
        </w:rPr>
        <w:t>sports car drivers</w:t>
      </w:r>
      <w:r w:rsidR="00D30517" w:rsidRPr="00766950">
        <w:rPr>
          <w:rFonts w:ascii="Times New Roman" w:hAnsi="Times New Roman" w:cs="Times New Roman"/>
          <w:color w:val="000000" w:themeColor="text1"/>
        </w:rPr>
        <w:t xml:space="preserve"> tend to put others at risk. </w:t>
      </w:r>
      <w:r w:rsidR="00A044E3">
        <w:rPr>
          <w:rFonts w:ascii="Times New Roman" w:hAnsi="Times New Roman" w:cs="Times New Roman"/>
          <w:color w:val="000000" w:themeColor="text1"/>
        </w:rPr>
        <w:t>However,</w:t>
      </w:r>
      <w:r w:rsidR="00D30517" w:rsidRPr="00766950">
        <w:rPr>
          <w:rFonts w:ascii="Times New Roman" w:hAnsi="Times New Roman" w:cs="Times New Roman"/>
          <w:color w:val="000000" w:themeColor="text1"/>
        </w:rPr>
        <w:t xml:space="preserve"> as the target of your generalization </w:t>
      </w:r>
      <w:r w:rsidR="00A044E3">
        <w:rPr>
          <w:rFonts w:ascii="Times New Roman" w:hAnsi="Times New Roman" w:cs="Times New Roman"/>
          <w:color w:val="000000" w:themeColor="text1"/>
        </w:rPr>
        <w:t>widens</w:t>
      </w:r>
      <w:r w:rsidR="00D30517" w:rsidRPr="00766950">
        <w:rPr>
          <w:rFonts w:ascii="Times New Roman" w:hAnsi="Times New Roman" w:cs="Times New Roman"/>
          <w:color w:val="000000" w:themeColor="text1"/>
        </w:rPr>
        <w:t xml:space="preserve">, your observation becomes less evidentially valuable. </w:t>
      </w:r>
      <w:r w:rsidR="00EC0B5D">
        <w:rPr>
          <w:rFonts w:ascii="Times New Roman" w:hAnsi="Times New Roman" w:cs="Times New Roman"/>
          <w:color w:val="000000" w:themeColor="text1"/>
        </w:rPr>
        <w:t>For suppose we</w:t>
      </w:r>
      <w:r w:rsidR="00D30517" w:rsidRPr="00766950">
        <w:rPr>
          <w:rFonts w:ascii="Times New Roman" w:hAnsi="Times New Roman" w:cs="Times New Roman"/>
          <w:color w:val="000000" w:themeColor="text1"/>
        </w:rPr>
        <w:t xml:space="preserve"> expand </w:t>
      </w:r>
      <w:r w:rsidR="00EC0B5D">
        <w:rPr>
          <w:rFonts w:ascii="Times New Roman" w:hAnsi="Times New Roman" w:cs="Times New Roman"/>
          <w:color w:val="000000" w:themeColor="text1"/>
        </w:rPr>
        <w:t xml:space="preserve">the target of </w:t>
      </w:r>
      <w:r w:rsidR="00D30517" w:rsidRPr="00766950">
        <w:rPr>
          <w:rFonts w:ascii="Times New Roman" w:hAnsi="Times New Roman" w:cs="Times New Roman"/>
          <w:color w:val="000000" w:themeColor="text1"/>
        </w:rPr>
        <w:t xml:space="preserve">your generalization from (a) the set of </w:t>
      </w:r>
      <w:r w:rsidR="00611E4E" w:rsidRPr="00766950">
        <w:rPr>
          <w:rFonts w:ascii="Times New Roman" w:hAnsi="Times New Roman" w:cs="Times New Roman"/>
          <w:color w:val="000000" w:themeColor="text1"/>
        </w:rPr>
        <w:t xml:space="preserve">sports </w:t>
      </w:r>
      <w:r w:rsidR="00D30517" w:rsidRPr="00766950">
        <w:rPr>
          <w:rFonts w:ascii="Times New Roman" w:hAnsi="Times New Roman" w:cs="Times New Roman"/>
          <w:color w:val="000000" w:themeColor="text1"/>
        </w:rPr>
        <w:t xml:space="preserve">cars you </w:t>
      </w:r>
      <w:r w:rsidR="00A044E3">
        <w:rPr>
          <w:rFonts w:ascii="Times New Roman" w:hAnsi="Times New Roman" w:cs="Times New Roman"/>
          <w:color w:val="000000" w:themeColor="text1"/>
        </w:rPr>
        <w:t xml:space="preserve">just </w:t>
      </w:r>
      <w:r w:rsidR="00D30517" w:rsidRPr="00766950">
        <w:rPr>
          <w:rFonts w:ascii="Times New Roman" w:hAnsi="Times New Roman" w:cs="Times New Roman"/>
          <w:color w:val="000000" w:themeColor="text1"/>
        </w:rPr>
        <w:t>saw to</w:t>
      </w:r>
      <w:r w:rsidR="00990194" w:rsidRPr="00766950">
        <w:rPr>
          <w:rFonts w:ascii="Times New Roman" w:hAnsi="Times New Roman" w:cs="Times New Roman"/>
          <w:color w:val="000000" w:themeColor="text1"/>
        </w:rPr>
        <w:t xml:space="preserve"> the set of</w:t>
      </w:r>
      <w:r w:rsidR="00D30517" w:rsidRPr="00766950">
        <w:rPr>
          <w:rFonts w:ascii="Times New Roman" w:hAnsi="Times New Roman" w:cs="Times New Roman"/>
          <w:color w:val="000000" w:themeColor="text1"/>
        </w:rPr>
        <w:t xml:space="preserve"> all </w:t>
      </w:r>
      <w:r w:rsidR="00611E4E" w:rsidRPr="00766950">
        <w:rPr>
          <w:rFonts w:ascii="Times New Roman" w:hAnsi="Times New Roman" w:cs="Times New Roman"/>
          <w:color w:val="000000" w:themeColor="text1"/>
        </w:rPr>
        <w:t xml:space="preserve">sports </w:t>
      </w:r>
      <w:r w:rsidR="00D30517" w:rsidRPr="00766950">
        <w:rPr>
          <w:rFonts w:ascii="Times New Roman" w:hAnsi="Times New Roman" w:cs="Times New Roman"/>
          <w:color w:val="000000" w:themeColor="text1"/>
        </w:rPr>
        <w:t xml:space="preserve">cars in your (b) community, (c) state/province, (d), country, or (e) world. Sample (a) </w:t>
      </w:r>
      <w:r w:rsidR="00A044E3">
        <w:rPr>
          <w:rFonts w:ascii="Times New Roman" w:hAnsi="Times New Roman" w:cs="Times New Roman"/>
          <w:i/>
          <w:iCs/>
          <w:color w:val="000000" w:themeColor="text1"/>
        </w:rPr>
        <w:t xml:space="preserve">might </w:t>
      </w:r>
      <w:r w:rsidR="00A044E3">
        <w:rPr>
          <w:rFonts w:ascii="Times New Roman" w:hAnsi="Times New Roman" w:cs="Times New Roman"/>
          <w:color w:val="000000" w:themeColor="text1"/>
        </w:rPr>
        <w:t xml:space="preserve">also be </w:t>
      </w:r>
      <w:r w:rsidR="00D30517" w:rsidRPr="00766950">
        <w:rPr>
          <w:rFonts w:ascii="Times New Roman" w:hAnsi="Times New Roman" w:cs="Times New Roman"/>
          <w:color w:val="000000" w:themeColor="text1"/>
        </w:rPr>
        <w:t>a</w:t>
      </w:r>
      <w:r w:rsidR="00A044E3">
        <w:rPr>
          <w:rFonts w:ascii="Times New Roman" w:hAnsi="Times New Roman" w:cs="Times New Roman"/>
          <w:color w:val="000000" w:themeColor="text1"/>
        </w:rPr>
        <w:t>n adequately</w:t>
      </w:r>
      <w:r w:rsidR="00D30517" w:rsidRPr="00766950">
        <w:rPr>
          <w:rFonts w:ascii="Times New Roman" w:hAnsi="Times New Roman" w:cs="Times New Roman"/>
          <w:color w:val="000000" w:themeColor="text1"/>
        </w:rPr>
        <w:t xml:space="preserve"> representative sample of (b), but perhaps only if you saw at least</w:t>
      </w:r>
      <w:r w:rsidR="00186BF6" w:rsidRPr="00766950">
        <w:rPr>
          <w:rFonts w:ascii="Times New Roman" w:hAnsi="Times New Roman" w:cs="Times New Roman"/>
          <w:color w:val="000000" w:themeColor="text1"/>
        </w:rPr>
        <w:t xml:space="preserve">, say, </w:t>
      </w:r>
      <w:r w:rsidR="00D30517" w:rsidRPr="00766950">
        <w:rPr>
          <w:rFonts w:ascii="Times New Roman" w:hAnsi="Times New Roman" w:cs="Times New Roman"/>
          <w:color w:val="000000" w:themeColor="text1"/>
        </w:rPr>
        <w:t>20</w:t>
      </w:r>
      <w:r w:rsidR="00611E4E" w:rsidRPr="00766950">
        <w:rPr>
          <w:rFonts w:ascii="Times New Roman" w:hAnsi="Times New Roman" w:cs="Times New Roman"/>
          <w:color w:val="000000" w:themeColor="text1"/>
        </w:rPr>
        <w:t xml:space="preserve"> of </w:t>
      </w:r>
      <w:r w:rsidR="00D30517" w:rsidRPr="00766950">
        <w:rPr>
          <w:rFonts w:ascii="Times New Roman" w:hAnsi="Times New Roman" w:cs="Times New Roman"/>
          <w:color w:val="000000" w:themeColor="text1"/>
        </w:rPr>
        <w:t xml:space="preserve">50 sports cars in your community. Sample (a) </w:t>
      </w:r>
      <w:r w:rsidR="00A044E3">
        <w:rPr>
          <w:rFonts w:ascii="Times New Roman" w:hAnsi="Times New Roman" w:cs="Times New Roman"/>
          <w:color w:val="000000" w:themeColor="text1"/>
        </w:rPr>
        <w:t>would likely</w:t>
      </w:r>
      <w:r w:rsidR="00D30517" w:rsidRPr="00766950">
        <w:rPr>
          <w:rFonts w:ascii="Times New Roman" w:hAnsi="Times New Roman" w:cs="Times New Roman"/>
          <w:color w:val="000000" w:themeColor="text1"/>
        </w:rPr>
        <w:t xml:space="preserve"> provide an unrepresentative sample of (c), </w:t>
      </w:r>
      <w:r w:rsidR="007D3A64">
        <w:rPr>
          <w:rFonts w:ascii="Times New Roman" w:hAnsi="Times New Roman" w:cs="Times New Roman"/>
          <w:color w:val="000000" w:themeColor="text1"/>
        </w:rPr>
        <w:t>though</w:t>
      </w:r>
      <w:r w:rsidR="00D30517" w:rsidRPr="00766950">
        <w:rPr>
          <w:rFonts w:ascii="Times New Roman" w:hAnsi="Times New Roman" w:cs="Times New Roman"/>
          <w:color w:val="000000" w:themeColor="text1"/>
        </w:rPr>
        <w:t xml:space="preserve"> perhaps </w:t>
      </w:r>
      <w:r w:rsidR="007D3A64">
        <w:rPr>
          <w:rFonts w:ascii="Times New Roman" w:hAnsi="Times New Roman" w:cs="Times New Roman"/>
          <w:color w:val="000000" w:themeColor="text1"/>
        </w:rPr>
        <w:t xml:space="preserve">still </w:t>
      </w:r>
      <w:r w:rsidR="00D30517" w:rsidRPr="00766950">
        <w:rPr>
          <w:rFonts w:ascii="Times New Roman" w:hAnsi="Times New Roman" w:cs="Times New Roman"/>
          <w:color w:val="000000" w:themeColor="text1"/>
        </w:rPr>
        <w:t>useful data, if</w:t>
      </w:r>
      <w:r w:rsidR="007D3A64">
        <w:rPr>
          <w:rFonts w:ascii="Times New Roman" w:hAnsi="Times New Roman" w:cs="Times New Roman"/>
          <w:color w:val="000000" w:themeColor="text1"/>
        </w:rPr>
        <w:t>, say,</w:t>
      </w:r>
      <w:r w:rsidR="00D30517" w:rsidRPr="00766950">
        <w:rPr>
          <w:rFonts w:ascii="Times New Roman" w:hAnsi="Times New Roman" w:cs="Times New Roman"/>
          <w:color w:val="000000" w:themeColor="text1"/>
        </w:rPr>
        <w:t xml:space="preserve"> you saw </w:t>
      </w:r>
      <w:r w:rsidR="00EC0B5D">
        <w:rPr>
          <w:rFonts w:ascii="Times New Roman" w:hAnsi="Times New Roman" w:cs="Times New Roman"/>
          <w:color w:val="000000" w:themeColor="text1"/>
        </w:rPr>
        <w:t xml:space="preserve">just </w:t>
      </w:r>
      <w:r w:rsidR="00D30517" w:rsidRPr="00766950">
        <w:rPr>
          <w:rFonts w:ascii="Times New Roman" w:hAnsi="Times New Roman" w:cs="Times New Roman"/>
          <w:color w:val="000000" w:themeColor="text1"/>
        </w:rPr>
        <w:t>20</w:t>
      </w:r>
      <w:r w:rsidR="00611E4E" w:rsidRPr="00766950">
        <w:rPr>
          <w:rFonts w:ascii="Times New Roman" w:hAnsi="Times New Roman" w:cs="Times New Roman"/>
          <w:color w:val="000000" w:themeColor="text1"/>
        </w:rPr>
        <w:t xml:space="preserve"> of </w:t>
      </w:r>
      <w:r w:rsidR="00D30517" w:rsidRPr="00766950">
        <w:rPr>
          <w:rFonts w:ascii="Times New Roman" w:hAnsi="Times New Roman" w:cs="Times New Roman"/>
          <w:color w:val="000000" w:themeColor="text1"/>
        </w:rPr>
        <w:t xml:space="preserve">5,000 sports cars in your state or province. By contrast, sample (a) provides </w:t>
      </w:r>
      <w:r w:rsidR="00186BF6" w:rsidRPr="00766950">
        <w:rPr>
          <w:rFonts w:ascii="Times New Roman" w:hAnsi="Times New Roman" w:cs="Times New Roman"/>
          <w:color w:val="000000" w:themeColor="text1"/>
        </w:rPr>
        <w:t>minimal</w:t>
      </w:r>
      <w:r w:rsidR="00D30517" w:rsidRPr="00766950">
        <w:rPr>
          <w:rFonts w:ascii="Times New Roman" w:hAnsi="Times New Roman" w:cs="Times New Roman"/>
          <w:color w:val="000000" w:themeColor="text1"/>
        </w:rPr>
        <w:t xml:space="preserve"> data for generalizing about (d) if</w:t>
      </w:r>
      <w:r w:rsidR="007D3A64">
        <w:rPr>
          <w:rFonts w:ascii="Times New Roman" w:hAnsi="Times New Roman" w:cs="Times New Roman"/>
          <w:color w:val="000000" w:themeColor="text1"/>
        </w:rPr>
        <w:t>, say,</w:t>
      </w:r>
      <w:r w:rsidR="00D30517" w:rsidRPr="00766950">
        <w:rPr>
          <w:rFonts w:ascii="Times New Roman" w:hAnsi="Times New Roman" w:cs="Times New Roman"/>
          <w:color w:val="000000" w:themeColor="text1"/>
        </w:rPr>
        <w:t xml:space="preserve"> you saw</w:t>
      </w:r>
      <w:r w:rsidR="007D3A64">
        <w:rPr>
          <w:rFonts w:ascii="Times New Roman" w:hAnsi="Times New Roman" w:cs="Times New Roman"/>
          <w:color w:val="000000" w:themeColor="text1"/>
        </w:rPr>
        <w:t xml:space="preserve"> </w:t>
      </w:r>
      <w:r w:rsidR="00D30517" w:rsidRPr="00766950">
        <w:rPr>
          <w:rFonts w:ascii="Times New Roman" w:hAnsi="Times New Roman" w:cs="Times New Roman"/>
          <w:color w:val="000000" w:themeColor="text1"/>
        </w:rPr>
        <w:t>20 of the 50,000 sports cars in your country</w:t>
      </w:r>
      <w:r w:rsidR="007D3A64">
        <w:rPr>
          <w:rFonts w:ascii="Times New Roman" w:hAnsi="Times New Roman" w:cs="Times New Roman"/>
          <w:color w:val="000000" w:themeColor="text1"/>
        </w:rPr>
        <w:t>. Likewise</w:t>
      </w:r>
      <w:r w:rsidR="00D30517" w:rsidRPr="00766950">
        <w:rPr>
          <w:rFonts w:ascii="Times New Roman" w:hAnsi="Times New Roman" w:cs="Times New Roman"/>
          <w:color w:val="000000" w:themeColor="text1"/>
        </w:rPr>
        <w:t xml:space="preserve"> </w:t>
      </w:r>
      <w:r w:rsidR="007D3A64">
        <w:rPr>
          <w:rFonts w:ascii="Times New Roman" w:hAnsi="Times New Roman" w:cs="Times New Roman"/>
          <w:color w:val="000000" w:themeColor="text1"/>
        </w:rPr>
        <w:t>for</w:t>
      </w:r>
      <w:r w:rsidR="00D30517" w:rsidRPr="00766950">
        <w:rPr>
          <w:rFonts w:ascii="Times New Roman" w:hAnsi="Times New Roman" w:cs="Times New Roman"/>
          <w:color w:val="000000" w:themeColor="text1"/>
        </w:rPr>
        <w:t xml:space="preserve"> (e) if you saw</w:t>
      </w:r>
      <w:r w:rsidR="007D3A64">
        <w:rPr>
          <w:rFonts w:ascii="Times New Roman" w:hAnsi="Times New Roman" w:cs="Times New Roman"/>
          <w:color w:val="000000" w:themeColor="text1"/>
        </w:rPr>
        <w:t xml:space="preserve">, </w:t>
      </w:r>
      <w:r w:rsidR="00EC37F7">
        <w:rPr>
          <w:rFonts w:ascii="Times New Roman" w:hAnsi="Times New Roman" w:cs="Times New Roman"/>
          <w:color w:val="000000" w:themeColor="text1"/>
        </w:rPr>
        <w:t>for instance</w:t>
      </w:r>
      <w:r w:rsidR="007D3A64">
        <w:rPr>
          <w:rFonts w:ascii="Times New Roman" w:hAnsi="Times New Roman" w:cs="Times New Roman"/>
          <w:color w:val="000000" w:themeColor="text1"/>
        </w:rPr>
        <w:t>,</w:t>
      </w:r>
      <w:r w:rsidR="00D30517" w:rsidRPr="00766950">
        <w:rPr>
          <w:rFonts w:ascii="Times New Roman" w:hAnsi="Times New Roman" w:cs="Times New Roman"/>
          <w:color w:val="000000" w:themeColor="text1"/>
        </w:rPr>
        <w:t xml:space="preserve"> </w:t>
      </w:r>
      <w:r w:rsidR="007D3A64">
        <w:rPr>
          <w:rFonts w:ascii="Times New Roman" w:hAnsi="Times New Roman" w:cs="Times New Roman"/>
          <w:color w:val="000000" w:themeColor="text1"/>
        </w:rPr>
        <w:t>only</w:t>
      </w:r>
      <w:r w:rsidR="00D30517" w:rsidRPr="00766950">
        <w:rPr>
          <w:rFonts w:ascii="Times New Roman" w:hAnsi="Times New Roman" w:cs="Times New Roman"/>
          <w:color w:val="000000" w:themeColor="text1"/>
        </w:rPr>
        <w:t xml:space="preserve"> 20 of the </w:t>
      </w:r>
      <w:r w:rsidR="007D3A64">
        <w:rPr>
          <w:rFonts w:ascii="Times New Roman" w:hAnsi="Times New Roman" w:cs="Times New Roman"/>
          <w:color w:val="000000" w:themeColor="text1"/>
        </w:rPr>
        <w:t xml:space="preserve">millions of </w:t>
      </w:r>
      <w:r w:rsidR="00D30517" w:rsidRPr="00766950">
        <w:rPr>
          <w:rFonts w:ascii="Times New Roman" w:hAnsi="Times New Roman" w:cs="Times New Roman"/>
          <w:color w:val="000000" w:themeColor="text1"/>
        </w:rPr>
        <w:t>sports cars in the world. Now</w:t>
      </w:r>
      <w:r w:rsidR="00EC0B5D">
        <w:rPr>
          <w:rFonts w:ascii="Times New Roman" w:hAnsi="Times New Roman" w:cs="Times New Roman"/>
          <w:color w:val="000000" w:themeColor="text1"/>
        </w:rPr>
        <w:t>,</w:t>
      </w:r>
      <w:r w:rsidR="007D3A64">
        <w:rPr>
          <w:rFonts w:ascii="Times New Roman" w:hAnsi="Times New Roman" w:cs="Times New Roman"/>
          <w:color w:val="000000" w:themeColor="text1"/>
        </w:rPr>
        <w:t xml:space="preserve"> given</w:t>
      </w:r>
      <w:r w:rsidR="00D30517" w:rsidRPr="00766950">
        <w:rPr>
          <w:rFonts w:ascii="Times New Roman" w:hAnsi="Times New Roman" w:cs="Times New Roman"/>
          <w:color w:val="000000" w:themeColor="text1"/>
        </w:rPr>
        <w:t xml:space="preserve"> </w:t>
      </w:r>
      <w:r w:rsidR="007D3A64">
        <w:rPr>
          <w:rFonts w:ascii="Times New Roman" w:hAnsi="Times New Roman" w:cs="Times New Roman"/>
          <w:color w:val="000000" w:themeColor="text1"/>
        </w:rPr>
        <w:t>the</w:t>
      </w:r>
      <w:r w:rsidR="00D30517" w:rsidRPr="00766950">
        <w:rPr>
          <w:rFonts w:ascii="Times New Roman" w:hAnsi="Times New Roman" w:cs="Times New Roman"/>
          <w:color w:val="000000" w:themeColor="text1"/>
        </w:rPr>
        <w:t xml:space="preserve"> over 30 million firms in the United States </w:t>
      </w:r>
      <w:r w:rsidR="00EC37F7">
        <w:rPr>
          <w:rFonts w:ascii="Times New Roman" w:hAnsi="Times New Roman" w:cs="Times New Roman"/>
          <w:color w:val="000000" w:themeColor="text1"/>
        </w:rPr>
        <w:t>(SBA 2021) and their</w:t>
      </w:r>
      <w:r w:rsidR="00D30517" w:rsidRPr="00766950">
        <w:rPr>
          <w:rFonts w:ascii="Times New Roman" w:hAnsi="Times New Roman" w:cs="Times New Roman"/>
          <w:color w:val="000000" w:themeColor="text1"/>
        </w:rPr>
        <w:t xml:space="preserve"> diverse sizes, scopes, and operations</w:t>
      </w:r>
      <w:r w:rsidR="007D3A64">
        <w:rPr>
          <w:rFonts w:ascii="Times New Roman" w:hAnsi="Times New Roman" w:cs="Times New Roman"/>
          <w:color w:val="000000" w:themeColor="text1"/>
        </w:rPr>
        <w:t>, w</w:t>
      </w:r>
      <w:r w:rsidR="00D30517" w:rsidRPr="00766950">
        <w:rPr>
          <w:rFonts w:ascii="Times New Roman" w:hAnsi="Times New Roman" w:cs="Times New Roman"/>
          <w:color w:val="000000" w:themeColor="text1"/>
        </w:rPr>
        <w:t>e will ask: Do the many examples of unethical firms cited by scholars and the public generalize</w:t>
      </w:r>
      <w:r w:rsidR="00186BF6" w:rsidRPr="00766950">
        <w:rPr>
          <w:rFonts w:ascii="Times New Roman" w:hAnsi="Times New Roman" w:cs="Times New Roman"/>
          <w:color w:val="000000" w:themeColor="text1"/>
        </w:rPr>
        <w:t xml:space="preserve"> to the set of </w:t>
      </w:r>
      <w:r w:rsidR="00EC37F7">
        <w:rPr>
          <w:rFonts w:ascii="Times New Roman" w:hAnsi="Times New Roman" w:cs="Times New Roman"/>
          <w:color w:val="000000" w:themeColor="text1"/>
        </w:rPr>
        <w:t xml:space="preserve">over </w:t>
      </w:r>
      <w:r w:rsidR="00186BF6" w:rsidRPr="00766950">
        <w:rPr>
          <w:rFonts w:ascii="Times New Roman" w:hAnsi="Times New Roman" w:cs="Times New Roman"/>
          <w:color w:val="000000" w:themeColor="text1"/>
        </w:rPr>
        <w:t>30 million firms</w:t>
      </w:r>
      <w:r w:rsidR="00D30517" w:rsidRPr="00766950">
        <w:rPr>
          <w:rFonts w:ascii="Times New Roman" w:hAnsi="Times New Roman" w:cs="Times New Roman"/>
          <w:color w:val="000000" w:themeColor="text1"/>
        </w:rPr>
        <w:t xml:space="preserve">, permitting rational indictment of the profit </w:t>
      </w:r>
      <w:r w:rsidR="00D30517" w:rsidRPr="00766950">
        <w:rPr>
          <w:rFonts w:ascii="Times New Roman" w:hAnsi="Times New Roman" w:cs="Times New Roman"/>
          <w:i/>
          <w:color w:val="000000" w:themeColor="text1"/>
        </w:rPr>
        <w:t>system</w:t>
      </w:r>
      <w:r w:rsidR="00D30517" w:rsidRPr="00766950">
        <w:rPr>
          <w:rFonts w:ascii="Times New Roman" w:hAnsi="Times New Roman" w:cs="Times New Roman"/>
          <w:color w:val="000000" w:themeColor="text1"/>
        </w:rPr>
        <w:t xml:space="preserve"> itself?</w:t>
      </w:r>
      <w:r w:rsidR="00186BF6" w:rsidRPr="00766950">
        <w:rPr>
          <w:rStyle w:val="EndnoteReference"/>
          <w:rFonts w:ascii="Times New Roman" w:hAnsi="Times New Roman" w:cs="Times New Roman"/>
          <w:color w:val="000000" w:themeColor="text1"/>
        </w:rPr>
        <w:endnoteReference w:id="13"/>
      </w:r>
      <w:r w:rsidR="00506D8A" w:rsidRPr="00766950">
        <w:rPr>
          <w:rFonts w:ascii="Times New Roman" w:hAnsi="Times New Roman" w:cs="Times New Roman"/>
          <w:bCs/>
          <w:color w:val="000000" w:themeColor="text1"/>
        </w:rPr>
        <w:t xml:space="preserve"> </w:t>
      </w:r>
    </w:p>
    <w:p w14:paraId="0C3BE677" w14:textId="77777777" w:rsidR="00D30517" w:rsidRPr="00766950" w:rsidRDefault="00D30517" w:rsidP="001F4C24">
      <w:pPr>
        <w:spacing w:line="480" w:lineRule="auto"/>
        <w:jc w:val="both"/>
        <w:rPr>
          <w:rFonts w:ascii="Times New Roman" w:eastAsia="Arial Unicode MS" w:hAnsi="Times New Roman" w:cs="Times New Roman"/>
          <w:b/>
          <w:color w:val="000000" w:themeColor="text1"/>
        </w:rPr>
      </w:pPr>
    </w:p>
    <w:p w14:paraId="4EA522D6" w14:textId="2A6C229B" w:rsidR="00D30517" w:rsidRPr="00766950" w:rsidRDefault="00D30517" w:rsidP="001F4C24">
      <w:pPr>
        <w:spacing w:line="480" w:lineRule="auto"/>
        <w:jc w:val="both"/>
        <w:rPr>
          <w:rFonts w:ascii="Times New Roman" w:hAnsi="Times New Roman" w:cs="Times New Roman"/>
          <w:color w:val="000000" w:themeColor="text1"/>
        </w:rPr>
      </w:pPr>
      <w:r w:rsidRPr="00766950">
        <w:rPr>
          <w:rFonts w:ascii="Times New Roman" w:hAnsi="Times New Roman" w:cs="Times New Roman"/>
          <w:b/>
          <w:bCs/>
          <w:color w:val="000000" w:themeColor="text1"/>
        </w:rPr>
        <w:t>III</w:t>
      </w:r>
      <w:r w:rsidRPr="00766950">
        <w:rPr>
          <w:rFonts w:ascii="Times New Roman" w:eastAsia="Arial Unicode MS" w:hAnsi="Times New Roman" w:cs="Times New Roman"/>
          <w:b/>
          <w:bCs/>
          <w:color w:val="000000" w:themeColor="text1"/>
        </w:rPr>
        <w:t xml:space="preserve">. </w:t>
      </w:r>
      <w:r w:rsidRPr="00766950">
        <w:rPr>
          <w:rFonts w:ascii="Times New Roman" w:eastAsia="Arial Unicode MS" w:hAnsi="Times New Roman" w:cs="Times New Roman"/>
          <w:b/>
          <w:bCs/>
          <w:iCs/>
          <w:color w:val="000000" w:themeColor="text1"/>
        </w:rPr>
        <w:t>The</w:t>
      </w:r>
      <w:r w:rsidRPr="00766950">
        <w:rPr>
          <w:rFonts w:ascii="Times New Roman" w:eastAsia="Arial Unicode MS" w:hAnsi="Times New Roman" w:cs="Times New Roman"/>
          <w:b/>
          <w:iCs/>
          <w:color w:val="000000" w:themeColor="text1"/>
        </w:rPr>
        <w:t xml:space="preserve"> Moderate Critique</w:t>
      </w:r>
    </w:p>
    <w:p w14:paraId="100A9D9E" w14:textId="4085565C" w:rsidR="00D30517" w:rsidRPr="00427CE5" w:rsidRDefault="00A11F25" w:rsidP="001F4C24">
      <w:pPr>
        <w:spacing w:line="480" w:lineRule="auto"/>
        <w:jc w:val="both"/>
        <w:rPr>
          <w:rFonts w:ascii="Times New Roman" w:hAnsi="Times New Roman" w:cs="Times New Roman"/>
          <w:iCs/>
          <w:color w:val="000000" w:themeColor="text1"/>
        </w:rPr>
      </w:pPr>
      <w:r w:rsidRPr="00766950">
        <w:rPr>
          <w:rFonts w:ascii="Times New Roman" w:eastAsia="Arial Unicode MS" w:hAnsi="Times New Roman" w:cs="Times New Roman"/>
          <w:iCs/>
          <w:color w:val="000000" w:themeColor="text1"/>
        </w:rPr>
        <w:t>U</w:t>
      </w:r>
      <w:r w:rsidR="00D30517" w:rsidRPr="00766950">
        <w:rPr>
          <w:rFonts w:ascii="Times New Roman" w:eastAsia="Arial Unicode MS" w:hAnsi="Times New Roman" w:cs="Times New Roman"/>
          <w:iCs/>
          <w:color w:val="000000" w:themeColor="text1"/>
        </w:rPr>
        <w:t>nlike radical criti</w:t>
      </w:r>
      <w:r w:rsidRPr="00766950">
        <w:rPr>
          <w:rFonts w:ascii="Times New Roman" w:eastAsia="Arial Unicode MS" w:hAnsi="Times New Roman" w:cs="Times New Roman"/>
          <w:iCs/>
          <w:color w:val="000000" w:themeColor="text1"/>
        </w:rPr>
        <w:t>c</w:t>
      </w:r>
      <w:r w:rsidR="00D30517" w:rsidRPr="00766950">
        <w:rPr>
          <w:rFonts w:ascii="Times New Roman" w:eastAsia="Arial Unicode MS" w:hAnsi="Times New Roman" w:cs="Times New Roman"/>
          <w:iCs/>
          <w:color w:val="000000" w:themeColor="text1"/>
        </w:rPr>
        <w:t>s of the profit system (e.g., Marx 1867, Cohen 2009, Piketty 2014)</w:t>
      </w:r>
      <w:r w:rsidRPr="00766950">
        <w:rPr>
          <w:rFonts w:ascii="Times New Roman" w:eastAsia="Arial Unicode MS" w:hAnsi="Times New Roman" w:cs="Times New Roman"/>
          <w:iCs/>
          <w:color w:val="000000" w:themeColor="text1"/>
        </w:rPr>
        <w:t>, authors such as Anderson (2017) and Sandel (2012) promote what I call “The Moderate Critique</w:t>
      </w:r>
      <w:r w:rsidR="00D30517" w:rsidRPr="00766950">
        <w:rPr>
          <w:rFonts w:ascii="Times New Roman" w:eastAsia="Arial Unicode MS" w:hAnsi="Times New Roman" w:cs="Times New Roman"/>
          <w:iCs/>
          <w:color w:val="000000" w:themeColor="text1"/>
        </w:rPr>
        <w:t>.</w:t>
      </w:r>
      <w:r w:rsidRPr="00766950">
        <w:rPr>
          <w:rFonts w:ascii="Times New Roman" w:eastAsia="Arial Unicode MS" w:hAnsi="Times New Roman" w:cs="Times New Roman"/>
          <w:iCs/>
          <w:color w:val="000000" w:themeColor="text1"/>
        </w:rPr>
        <w:t>”</w:t>
      </w:r>
      <w:r w:rsidR="00D30517" w:rsidRPr="00766950">
        <w:rPr>
          <w:rFonts w:ascii="Times New Roman" w:eastAsia="Arial Unicode MS" w:hAnsi="Times New Roman" w:cs="Times New Roman"/>
          <w:iCs/>
          <w:color w:val="000000" w:themeColor="text1"/>
        </w:rPr>
        <w:t xml:space="preserve"> </w:t>
      </w:r>
      <w:r w:rsidRPr="00766950">
        <w:rPr>
          <w:rFonts w:ascii="Times New Roman" w:eastAsia="Arial Unicode MS" w:hAnsi="Times New Roman" w:cs="Times New Roman"/>
          <w:iCs/>
          <w:color w:val="000000" w:themeColor="text1"/>
        </w:rPr>
        <w:t>The Moderate Critique</w:t>
      </w:r>
      <w:r w:rsidR="00D30517" w:rsidRPr="00766950">
        <w:rPr>
          <w:rFonts w:ascii="Times New Roman" w:eastAsia="Arial Unicode MS" w:hAnsi="Times New Roman" w:cs="Times New Roman"/>
          <w:iCs/>
          <w:color w:val="000000" w:themeColor="text1"/>
        </w:rPr>
        <w:t xml:space="preserve"> </w:t>
      </w:r>
      <w:r w:rsidR="00F81A67">
        <w:rPr>
          <w:rFonts w:ascii="Times New Roman" w:eastAsia="Arial Unicode MS" w:hAnsi="Times New Roman" w:cs="Times New Roman"/>
          <w:iCs/>
          <w:color w:val="000000" w:themeColor="text1"/>
        </w:rPr>
        <w:t>is often</w:t>
      </w:r>
      <w:r w:rsidR="00D30517" w:rsidRPr="00766950">
        <w:rPr>
          <w:rFonts w:ascii="Times New Roman" w:eastAsia="Arial Unicode MS" w:hAnsi="Times New Roman" w:cs="Times New Roman"/>
          <w:iCs/>
          <w:color w:val="000000" w:themeColor="text1"/>
        </w:rPr>
        <w:t xml:space="preserve"> sensitive to important differences in the authority structures of today’s millions of diverse for-profit firms. Some firms implement (1) </w:t>
      </w:r>
      <w:r w:rsidR="00D30517" w:rsidRPr="00766950">
        <w:rPr>
          <w:rFonts w:ascii="Times New Roman" w:eastAsia="Arial Unicode MS" w:hAnsi="Times New Roman" w:cs="Times New Roman"/>
          <w:i/>
          <w:iCs/>
          <w:color w:val="000000" w:themeColor="text1"/>
        </w:rPr>
        <w:t>codetermination models</w:t>
      </w:r>
      <w:r w:rsidR="00D30517" w:rsidRPr="00766950">
        <w:rPr>
          <w:rFonts w:ascii="Times New Roman" w:eastAsia="Arial Unicode MS" w:hAnsi="Times New Roman" w:cs="Times New Roman"/>
          <w:iCs/>
          <w:color w:val="000000" w:themeColor="text1"/>
        </w:rPr>
        <w:t xml:space="preserve"> of authority, where boards of directors include not only shareholder representatives but employee representatives as well.</w:t>
      </w:r>
      <w:r w:rsidR="00D30517" w:rsidRPr="00766950">
        <w:rPr>
          <w:rStyle w:val="EndnoteReference"/>
          <w:rFonts w:ascii="Times New Roman" w:eastAsia="Arial Unicode MS" w:hAnsi="Times New Roman" w:cs="Times New Roman"/>
          <w:iCs/>
          <w:color w:val="000000" w:themeColor="text1"/>
        </w:rPr>
        <w:endnoteReference w:id="14"/>
      </w:r>
      <w:r w:rsidR="00427CE5">
        <w:rPr>
          <w:rFonts w:ascii="Times New Roman" w:eastAsia="Arial Unicode MS" w:hAnsi="Times New Roman" w:cs="Times New Roman"/>
          <w:iCs/>
          <w:color w:val="000000" w:themeColor="text1"/>
        </w:rPr>
        <w:t xml:space="preserve"> </w:t>
      </w:r>
      <w:r w:rsidR="00D30517" w:rsidRPr="00766950">
        <w:rPr>
          <w:rFonts w:ascii="Times New Roman" w:eastAsia="Arial Unicode MS" w:hAnsi="Times New Roman" w:cs="Times New Roman"/>
          <w:iCs/>
          <w:color w:val="000000" w:themeColor="text1"/>
        </w:rPr>
        <w:t xml:space="preserve">Other firms are (2) </w:t>
      </w:r>
      <w:r w:rsidR="00D30517" w:rsidRPr="00766950">
        <w:rPr>
          <w:rFonts w:ascii="Times New Roman" w:eastAsia="Arial Unicode MS" w:hAnsi="Times New Roman" w:cs="Times New Roman"/>
          <w:i/>
          <w:iCs/>
          <w:color w:val="000000" w:themeColor="text1"/>
        </w:rPr>
        <w:t>consumer or worker cooperatives</w:t>
      </w:r>
      <w:r w:rsidR="00D30517" w:rsidRPr="00766950">
        <w:rPr>
          <w:rFonts w:ascii="Times New Roman" w:eastAsia="Arial Unicode MS" w:hAnsi="Times New Roman" w:cs="Times New Roman"/>
          <w:iCs/>
          <w:color w:val="000000" w:themeColor="text1"/>
        </w:rPr>
        <w:t>, in which consumers cast votes to select boards of directors</w:t>
      </w:r>
      <w:r w:rsidR="008F529B" w:rsidRPr="00766950">
        <w:rPr>
          <w:rFonts w:ascii="Times New Roman" w:eastAsia="Arial Unicode MS" w:hAnsi="Times New Roman" w:cs="Times New Roman"/>
          <w:iCs/>
          <w:color w:val="000000" w:themeColor="text1"/>
        </w:rPr>
        <w:t>,</w:t>
      </w:r>
      <w:r w:rsidR="00D30517" w:rsidRPr="00766950">
        <w:rPr>
          <w:rFonts w:ascii="Times New Roman" w:eastAsia="Arial Unicode MS" w:hAnsi="Times New Roman" w:cs="Times New Roman"/>
          <w:iCs/>
          <w:color w:val="000000" w:themeColor="text1"/>
        </w:rPr>
        <w:t xml:space="preserve"> workers elect their firm’s leaders</w:t>
      </w:r>
      <w:r w:rsidR="008F529B" w:rsidRPr="00766950">
        <w:rPr>
          <w:rFonts w:ascii="Times New Roman" w:eastAsia="Arial Unicode MS" w:hAnsi="Times New Roman" w:cs="Times New Roman"/>
          <w:iCs/>
          <w:color w:val="000000" w:themeColor="text1"/>
        </w:rPr>
        <w:t>,</w:t>
      </w:r>
      <w:r w:rsidR="00D30517" w:rsidRPr="00766950">
        <w:rPr>
          <w:rFonts w:ascii="Times New Roman" w:eastAsia="Arial Unicode MS" w:hAnsi="Times New Roman" w:cs="Times New Roman"/>
          <w:iCs/>
          <w:color w:val="000000" w:themeColor="text1"/>
        </w:rPr>
        <w:t xml:space="preserve"> </w:t>
      </w:r>
      <w:r w:rsidR="008E704D">
        <w:rPr>
          <w:rFonts w:ascii="Times New Roman" w:eastAsia="Arial Unicode MS" w:hAnsi="Times New Roman" w:cs="Times New Roman"/>
          <w:iCs/>
          <w:color w:val="000000" w:themeColor="text1"/>
        </w:rPr>
        <w:t>and/</w:t>
      </w:r>
      <w:r w:rsidR="00D30517" w:rsidRPr="00766950">
        <w:rPr>
          <w:rFonts w:ascii="Times New Roman" w:eastAsia="Arial Unicode MS" w:hAnsi="Times New Roman" w:cs="Times New Roman"/>
          <w:iCs/>
          <w:color w:val="000000" w:themeColor="text1"/>
        </w:rPr>
        <w:t xml:space="preserve">or </w:t>
      </w:r>
      <w:r w:rsidR="008F529B" w:rsidRPr="00766950">
        <w:rPr>
          <w:rFonts w:ascii="Times New Roman" w:eastAsia="Arial Unicode MS" w:hAnsi="Times New Roman" w:cs="Times New Roman"/>
          <w:iCs/>
          <w:color w:val="000000" w:themeColor="text1"/>
        </w:rPr>
        <w:t xml:space="preserve">workers </w:t>
      </w:r>
      <w:r w:rsidR="00D30517" w:rsidRPr="00766950">
        <w:rPr>
          <w:rFonts w:ascii="Times New Roman" w:eastAsia="Arial Unicode MS" w:hAnsi="Times New Roman" w:cs="Times New Roman"/>
          <w:iCs/>
          <w:color w:val="000000" w:themeColor="text1"/>
        </w:rPr>
        <w:t>vote to influence operational or personnel decisions.</w:t>
      </w:r>
      <w:r w:rsidR="00D30517" w:rsidRPr="00766950">
        <w:rPr>
          <w:rStyle w:val="EndnoteReference"/>
          <w:rFonts w:ascii="Times New Roman" w:eastAsia="Arial Unicode MS" w:hAnsi="Times New Roman" w:cs="Times New Roman"/>
          <w:iCs/>
          <w:color w:val="000000" w:themeColor="text1"/>
        </w:rPr>
        <w:endnoteReference w:id="15"/>
      </w:r>
      <w:r w:rsidR="00D30517" w:rsidRPr="00766950">
        <w:rPr>
          <w:rFonts w:ascii="Times New Roman" w:eastAsia="Arial Unicode MS" w:hAnsi="Times New Roman" w:cs="Times New Roman"/>
          <w:iCs/>
          <w:color w:val="000000" w:themeColor="text1"/>
        </w:rPr>
        <w:t xml:space="preserve"> </w:t>
      </w:r>
      <w:r w:rsidR="00427CE5">
        <w:rPr>
          <w:rFonts w:ascii="Times New Roman" w:eastAsia="Arial Unicode MS" w:hAnsi="Times New Roman" w:cs="Times New Roman"/>
          <w:iCs/>
          <w:color w:val="000000" w:themeColor="text1"/>
        </w:rPr>
        <w:t xml:space="preserve">Let us call the aforesaid firms </w:t>
      </w:r>
      <w:r w:rsidR="00427CE5">
        <w:rPr>
          <w:rFonts w:ascii="Times New Roman" w:eastAsia="Arial Unicode MS" w:hAnsi="Times New Roman" w:cs="Times New Roman"/>
          <w:i/>
          <w:color w:val="000000" w:themeColor="text1"/>
        </w:rPr>
        <w:t>type</w:t>
      </w:r>
      <w:r w:rsidR="00427CE5" w:rsidRPr="00427CE5">
        <w:rPr>
          <w:rFonts w:ascii="Times New Roman" w:eastAsia="Arial Unicode MS" w:hAnsi="Times New Roman" w:cs="Times New Roman"/>
          <w:i/>
          <w:color w:val="000000" w:themeColor="text1"/>
        </w:rPr>
        <w:t>-1</w:t>
      </w:r>
      <w:r w:rsidR="00427CE5">
        <w:rPr>
          <w:rFonts w:ascii="Times New Roman" w:eastAsia="Arial Unicode MS" w:hAnsi="Times New Roman" w:cs="Times New Roman"/>
          <w:iCs/>
          <w:color w:val="000000" w:themeColor="text1"/>
        </w:rPr>
        <w:t xml:space="preserve"> </w:t>
      </w:r>
      <w:r w:rsidR="00427CE5">
        <w:rPr>
          <w:rFonts w:ascii="Times New Roman" w:eastAsia="Arial Unicode MS" w:hAnsi="Times New Roman" w:cs="Times New Roman"/>
          <w:i/>
          <w:color w:val="000000" w:themeColor="text1"/>
        </w:rPr>
        <w:t xml:space="preserve">firms </w:t>
      </w:r>
      <w:r w:rsidR="00427CE5">
        <w:rPr>
          <w:rFonts w:ascii="Times New Roman" w:eastAsia="Arial Unicode MS" w:hAnsi="Times New Roman" w:cs="Times New Roman"/>
          <w:iCs/>
          <w:color w:val="000000" w:themeColor="text1"/>
        </w:rPr>
        <w:t xml:space="preserve">and </w:t>
      </w:r>
      <w:r w:rsidR="00427CE5">
        <w:rPr>
          <w:rFonts w:ascii="Times New Roman" w:eastAsia="Arial Unicode MS" w:hAnsi="Times New Roman" w:cs="Times New Roman"/>
          <w:i/>
          <w:color w:val="000000" w:themeColor="text1"/>
        </w:rPr>
        <w:t xml:space="preserve">type-2 </w:t>
      </w:r>
      <w:r w:rsidR="00427CE5" w:rsidRPr="00427CE5">
        <w:rPr>
          <w:rFonts w:ascii="Times New Roman" w:eastAsia="Arial Unicode MS" w:hAnsi="Times New Roman" w:cs="Times New Roman"/>
          <w:i/>
          <w:color w:val="000000" w:themeColor="text1"/>
        </w:rPr>
        <w:t>firms</w:t>
      </w:r>
      <w:r w:rsidR="00427CE5">
        <w:rPr>
          <w:rFonts w:ascii="Times New Roman" w:eastAsia="Arial Unicode MS" w:hAnsi="Times New Roman" w:cs="Times New Roman"/>
          <w:iCs/>
          <w:color w:val="000000" w:themeColor="text1"/>
        </w:rPr>
        <w:t>. Still</w:t>
      </w:r>
      <w:r w:rsidR="00D30517" w:rsidRPr="00766950">
        <w:rPr>
          <w:rFonts w:ascii="Times New Roman" w:eastAsia="Arial Unicode MS" w:hAnsi="Times New Roman" w:cs="Times New Roman"/>
          <w:iCs/>
          <w:color w:val="000000" w:themeColor="text1"/>
        </w:rPr>
        <w:t xml:space="preserve"> other firms (3) do not give workers voting rights to select board members or influence key decisions, but embrace a traditional </w:t>
      </w:r>
      <w:r w:rsidR="008E704D">
        <w:rPr>
          <w:rFonts w:ascii="Times New Roman" w:eastAsia="Arial Unicode MS" w:hAnsi="Times New Roman" w:cs="Times New Roman"/>
          <w:iCs/>
          <w:color w:val="000000" w:themeColor="text1"/>
        </w:rPr>
        <w:t>structure</w:t>
      </w:r>
      <w:r w:rsidR="00D30517" w:rsidRPr="00766950">
        <w:rPr>
          <w:rFonts w:ascii="Times New Roman" w:eastAsia="Arial Unicode MS" w:hAnsi="Times New Roman" w:cs="Times New Roman"/>
          <w:iCs/>
          <w:color w:val="000000" w:themeColor="text1"/>
        </w:rPr>
        <w:t xml:space="preserve"> of </w:t>
      </w:r>
      <w:r w:rsidR="008E704D">
        <w:rPr>
          <w:rFonts w:ascii="Times New Roman" w:eastAsia="Arial Unicode MS" w:hAnsi="Times New Roman" w:cs="Times New Roman"/>
          <w:iCs/>
          <w:color w:val="000000" w:themeColor="text1"/>
        </w:rPr>
        <w:t xml:space="preserve">firm </w:t>
      </w:r>
      <w:r w:rsidR="00D30517" w:rsidRPr="00766950">
        <w:rPr>
          <w:rFonts w:ascii="Times New Roman" w:eastAsia="Arial Unicode MS" w:hAnsi="Times New Roman" w:cs="Times New Roman"/>
          <w:iCs/>
          <w:color w:val="000000" w:themeColor="text1"/>
        </w:rPr>
        <w:t xml:space="preserve">authority. </w:t>
      </w:r>
      <w:r w:rsidR="00D30517" w:rsidRPr="00766950">
        <w:rPr>
          <w:rFonts w:ascii="Times New Roman" w:hAnsi="Times New Roman" w:cs="Times New Roman"/>
          <w:color w:val="000000" w:themeColor="text1"/>
        </w:rPr>
        <w:t xml:space="preserve">These </w:t>
      </w:r>
      <w:r w:rsidR="00427CE5">
        <w:rPr>
          <w:rFonts w:ascii="Times New Roman" w:hAnsi="Times New Roman" w:cs="Times New Roman"/>
          <w:color w:val="000000" w:themeColor="text1"/>
        </w:rPr>
        <w:t xml:space="preserve">numerous </w:t>
      </w:r>
      <w:r w:rsidR="00D30517" w:rsidRPr="00766950">
        <w:rPr>
          <w:rFonts w:ascii="Times New Roman" w:hAnsi="Times New Roman" w:cs="Times New Roman"/>
          <w:color w:val="000000" w:themeColor="text1"/>
        </w:rPr>
        <w:t xml:space="preserve">firms </w:t>
      </w:r>
      <w:r w:rsidR="00D30517" w:rsidRPr="00766950">
        <w:rPr>
          <w:rFonts w:ascii="Times New Roman" w:eastAsia="Arial Unicode MS" w:hAnsi="Times New Roman" w:cs="Times New Roman"/>
          <w:iCs/>
          <w:color w:val="000000" w:themeColor="text1"/>
        </w:rPr>
        <w:t xml:space="preserve">leave most employees subject to the authority of their immediate supervisors, who are themselves subject to the authority of others up the chain. </w:t>
      </w:r>
      <w:r w:rsidR="00D30517" w:rsidRPr="00766950">
        <w:rPr>
          <w:rFonts w:ascii="Times New Roman" w:hAnsi="Times New Roman" w:cs="Times New Roman"/>
          <w:color w:val="000000" w:themeColor="text1"/>
        </w:rPr>
        <w:t xml:space="preserve">I shall call these </w:t>
      </w:r>
      <w:r w:rsidR="00D30517" w:rsidRPr="00766950">
        <w:rPr>
          <w:rFonts w:ascii="Times New Roman" w:hAnsi="Times New Roman" w:cs="Times New Roman"/>
          <w:i/>
          <w:color w:val="000000" w:themeColor="text1"/>
        </w:rPr>
        <w:t>type-3 authority structures</w:t>
      </w:r>
      <w:r w:rsidR="00D30517" w:rsidRPr="00766950">
        <w:rPr>
          <w:rFonts w:ascii="Times New Roman" w:hAnsi="Times New Roman" w:cs="Times New Roman"/>
          <w:color w:val="000000" w:themeColor="text1"/>
        </w:rPr>
        <w:t xml:space="preserve">, and firms that have them, </w:t>
      </w:r>
      <w:r w:rsidR="00D30517" w:rsidRPr="00766950">
        <w:rPr>
          <w:rFonts w:ascii="Times New Roman" w:hAnsi="Times New Roman" w:cs="Times New Roman"/>
          <w:i/>
          <w:color w:val="000000" w:themeColor="text1"/>
        </w:rPr>
        <w:t>type-3 firms</w:t>
      </w:r>
      <w:r w:rsidR="00427CE5">
        <w:rPr>
          <w:rFonts w:ascii="Times New Roman" w:hAnsi="Times New Roman" w:cs="Times New Roman"/>
          <w:iCs/>
          <w:color w:val="000000" w:themeColor="text1"/>
        </w:rPr>
        <w:t>.</w:t>
      </w:r>
    </w:p>
    <w:p w14:paraId="251AF6F9" w14:textId="57A8C37A" w:rsidR="00525B48" w:rsidRPr="00113515" w:rsidRDefault="00D30517" w:rsidP="001F4C24">
      <w:pPr>
        <w:spacing w:line="480" w:lineRule="auto"/>
        <w:ind w:firstLine="720"/>
        <w:jc w:val="both"/>
        <w:rPr>
          <w:rFonts w:ascii="Times New Roman" w:hAnsi="Times New Roman" w:cs="Times New Roman"/>
          <w:color w:val="000000" w:themeColor="text1"/>
        </w:rPr>
      </w:pPr>
      <w:r w:rsidRPr="00766950">
        <w:rPr>
          <w:rFonts w:ascii="Times New Roman" w:hAnsi="Times New Roman" w:cs="Times New Roman"/>
          <w:color w:val="000000" w:themeColor="text1"/>
        </w:rPr>
        <w:t xml:space="preserve">Elizabeth Anderson (2017) </w:t>
      </w:r>
      <w:r w:rsidRPr="00427CE5">
        <w:rPr>
          <w:rFonts w:ascii="Times New Roman" w:hAnsi="Times New Roman" w:cs="Times New Roman"/>
          <w:color w:val="000000" w:themeColor="text1"/>
        </w:rPr>
        <w:t>holds that firms with type-3 authority structures should be replaced by firms with type-1 and type-2 authority structures.</w:t>
      </w:r>
      <w:r w:rsidRPr="00427CE5">
        <w:rPr>
          <w:rStyle w:val="EndnoteReference"/>
          <w:rFonts w:ascii="Times New Roman" w:hAnsi="Times New Roman" w:cs="Times New Roman"/>
          <w:color w:val="000000" w:themeColor="text1"/>
        </w:rPr>
        <w:endnoteReference w:id="16"/>
      </w:r>
      <w:r w:rsidRPr="00766950">
        <w:rPr>
          <w:rFonts w:ascii="Times New Roman" w:hAnsi="Times New Roman" w:cs="Times New Roman"/>
          <w:color w:val="000000" w:themeColor="text1"/>
        </w:rPr>
        <w:t xml:space="preserve"> Yet the main aim of her influential recent book, </w:t>
      </w:r>
      <w:r w:rsidRPr="00766950">
        <w:rPr>
          <w:rFonts w:ascii="Times New Roman" w:hAnsi="Times New Roman" w:cs="Times New Roman"/>
          <w:i/>
          <w:color w:val="000000" w:themeColor="text1"/>
        </w:rPr>
        <w:t>Private Government: How Employers Rule Our Lives (And Why We Don’t Talk About It</w:t>
      </w:r>
      <w:r w:rsidRPr="00766950">
        <w:rPr>
          <w:rFonts w:ascii="Times New Roman" w:hAnsi="Times New Roman" w:cs="Times New Roman"/>
          <w:color w:val="000000" w:themeColor="text1"/>
        </w:rPr>
        <w:t xml:space="preserve">), is to show how employers are dictatorial and why this is a grave moral problem. </w:t>
      </w:r>
      <w:r w:rsidR="00427CE5">
        <w:rPr>
          <w:rFonts w:ascii="Times New Roman" w:hAnsi="Times New Roman" w:cs="Times New Roman"/>
          <w:color w:val="000000" w:themeColor="text1"/>
        </w:rPr>
        <w:t>What she offers</w:t>
      </w:r>
      <w:r w:rsidR="00545389" w:rsidRPr="00766950">
        <w:rPr>
          <w:rFonts w:ascii="Times New Roman" w:hAnsi="Times New Roman" w:cs="Times New Roman"/>
          <w:color w:val="000000" w:themeColor="text1"/>
        </w:rPr>
        <w:t xml:space="preserve"> is</w:t>
      </w:r>
      <w:r w:rsidR="00427CE5">
        <w:rPr>
          <w:rFonts w:ascii="Times New Roman" w:hAnsi="Times New Roman" w:cs="Times New Roman"/>
          <w:color w:val="000000" w:themeColor="text1"/>
        </w:rPr>
        <w:t xml:space="preserve"> thus</w:t>
      </w:r>
      <w:r w:rsidR="00545389" w:rsidRPr="00766950">
        <w:rPr>
          <w:rFonts w:ascii="Times New Roman" w:hAnsi="Times New Roman" w:cs="Times New Roman"/>
          <w:color w:val="000000" w:themeColor="text1"/>
        </w:rPr>
        <w:t xml:space="preserve"> a</w:t>
      </w:r>
      <w:r w:rsidR="0054448E" w:rsidRPr="00766950">
        <w:rPr>
          <w:rFonts w:ascii="Times New Roman" w:hAnsi="Times New Roman" w:cs="Times New Roman"/>
          <w:color w:val="000000" w:themeColor="text1"/>
        </w:rPr>
        <w:t xml:space="preserve"> </w:t>
      </w:r>
      <w:r w:rsidR="0054448E" w:rsidRPr="00427CE5">
        <w:rPr>
          <w:rFonts w:ascii="Times New Roman" w:hAnsi="Times New Roman" w:cs="Times New Roman"/>
          <w:i/>
          <w:iCs/>
          <w:color w:val="000000" w:themeColor="text1"/>
        </w:rPr>
        <w:t>moral diagnosis</w:t>
      </w:r>
      <w:r w:rsidR="0054448E" w:rsidRPr="00766950">
        <w:rPr>
          <w:rFonts w:ascii="Times New Roman" w:hAnsi="Times New Roman" w:cs="Times New Roman"/>
          <w:color w:val="000000" w:themeColor="text1"/>
        </w:rPr>
        <w:t xml:space="preserve"> of</w:t>
      </w:r>
      <w:r w:rsidR="00545389" w:rsidRPr="00766950">
        <w:rPr>
          <w:rFonts w:ascii="Times New Roman" w:hAnsi="Times New Roman" w:cs="Times New Roman"/>
          <w:color w:val="000000" w:themeColor="text1"/>
        </w:rPr>
        <w:t xml:space="preserve"> the system of</w:t>
      </w:r>
      <w:r w:rsidR="0054448E" w:rsidRPr="00766950">
        <w:rPr>
          <w:rFonts w:ascii="Times New Roman" w:hAnsi="Times New Roman" w:cs="Times New Roman"/>
          <w:color w:val="000000" w:themeColor="text1"/>
        </w:rPr>
        <w:t xml:space="preserve"> type-3 firms</w:t>
      </w:r>
      <w:r w:rsidR="00545389" w:rsidRPr="00766950">
        <w:rPr>
          <w:rFonts w:ascii="Times New Roman" w:hAnsi="Times New Roman" w:cs="Times New Roman"/>
          <w:color w:val="000000" w:themeColor="text1"/>
        </w:rPr>
        <w:t>. I shall focus on it</w:t>
      </w:r>
      <w:r w:rsidR="0054448E" w:rsidRPr="00766950">
        <w:rPr>
          <w:rFonts w:ascii="Times New Roman" w:hAnsi="Times New Roman" w:cs="Times New Roman"/>
          <w:color w:val="000000" w:themeColor="text1"/>
        </w:rPr>
        <w:t xml:space="preserve"> </w:t>
      </w:r>
      <w:r w:rsidR="003D0D5D" w:rsidRPr="00766950">
        <w:rPr>
          <w:rFonts w:ascii="Times New Roman" w:hAnsi="Times New Roman" w:cs="Times New Roman"/>
          <w:color w:val="000000" w:themeColor="text1"/>
        </w:rPr>
        <w:t xml:space="preserve">rather </w:t>
      </w:r>
      <w:r w:rsidR="0054448E" w:rsidRPr="00766950">
        <w:rPr>
          <w:rFonts w:ascii="Times New Roman" w:hAnsi="Times New Roman" w:cs="Times New Roman"/>
          <w:color w:val="000000" w:themeColor="text1"/>
        </w:rPr>
        <w:t xml:space="preserve">than her proposal to </w:t>
      </w:r>
      <w:r w:rsidR="00044820" w:rsidRPr="00766950">
        <w:rPr>
          <w:rFonts w:ascii="Times New Roman" w:hAnsi="Times New Roman" w:cs="Times New Roman"/>
          <w:color w:val="000000" w:themeColor="text1"/>
        </w:rPr>
        <w:t>overhaul</w:t>
      </w:r>
      <w:r w:rsidR="0054448E" w:rsidRPr="00766950">
        <w:rPr>
          <w:rFonts w:ascii="Times New Roman" w:hAnsi="Times New Roman" w:cs="Times New Roman"/>
          <w:color w:val="000000" w:themeColor="text1"/>
        </w:rPr>
        <w:t xml:space="preserve"> </w:t>
      </w:r>
      <w:r w:rsidR="00545389" w:rsidRPr="00766950">
        <w:rPr>
          <w:rFonts w:ascii="Times New Roman" w:hAnsi="Times New Roman" w:cs="Times New Roman"/>
          <w:color w:val="000000" w:themeColor="text1"/>
        </w:rPr>
        <w:t>the system</w:t>
      </w:r>
      <w:r w:rsidR="0054448E" w:rsidRPr="00766950">
        <w:rPr>
          <w:rFonts w:ascii="Times New Roman" w:hAnsi="Times New Roman" w:cs="Times New Roman"/>
          <w:color w:val="000000" w:themeColor="text1"/>
        </w:rPr>
        <w:t xml:space="preserve">. </w:t>
      </w:r>
      <w:r w:rsidR="00F81A67">
        <w:rPr>
          <w:rFonts w:ascii="Times New Roman" w:hAnsi="Times New Roman" w:cs="Times New Roman"/>
          <w:color w:val="000000" w:themeColor="text1"/>
        </w:rPr>
        <w:t>S</w:t>
      </w:r>
      <w:r w:rsidR="007F72AC">
        <w:rPr>
          <w:rFonts w:ascii="Times New Roman" w:hAnsi="Times New Roman" w:cs="Times New Roman"/>
          <w:color w:val="000000" w:themeColor="text1"/>
        </w:rPr>
        <w:t>ince</w:t>
      </w:r>
      <w:r w:rsidRPr="00766950">
        <w:rPr>
          <w:rFonts w:ascii="Times New Roman" w:hAnsi="Times New Roman" w:cs="Times New Roman"/>
          <w:color w:val="000000" w:themeColor="text1"/>
        </w:rPr>
        <w:t xml:space="preserve"> Anderson argues that </w:t>
      </w:r>
      <w:r w:rsidR="0065687B">
        <w:rPr>
          <w:rFonts w:ascii="Times New Roman" w:hAnsi="Times New Roman" w:cs="Times New Roman"/>
          <w:color w:val="000000" w:themeColor="text1"/>
        </w:rPr>
        <w:t xml:space="preserve">dictatorial employment relations </w:t>
      </w:r>
      <w:r w:rsidR="007F72AC">
        <w:rPr>
          <w:rFonts w:ascii="Times New Roman" w:hAnsi="Times New Roman" w:cs="Times New Roman"/>
          <w:color w:val="000000" w:themeColor="text1"/>
        </w:rPr>
        <w:t xml:space="preserve">in fact </w:t>
      </w:r>
      <w:r w:rsidR="0065687B">
        <w:rPr>
          <w:rFonts w:ascii="Times New Roman" w:hAnsi="Times New Roman" w:cs="Times New Roman"/>
          <w:color w:val="000000" w:themeColor="text1"/>
        </w:rPr>
        <w:t>pervade</w:t>
      </w:r>
      <w:r w:rsidRPr="00766950">
        <w:rPr>
          <w:rFonts w:ascii="Times New Roman" w:hAnsi="Times New Roman" w:cs="Times New Roman"/>
          <w:color w:val="000000" w:themeColor="text1"/>
        </w:rPr>
        <w:t xml:space="preserve"> </w:t>
      </w:r>
      <w:r w:rsidR="00427CE5" w:rsidRPr="00427CE5">
        <w:rPr>
          <w:rFonts w:ascii="Times New Roman" w:hAnsi="Times New Roman" w:cs="Times New Roman"/>
          <w:iCs/>
          <w:color w:val="000000" w:themeColor="text1"/>
        </w:rPr>
        <w:t>millions</w:t>
      </w:r>
      <w:r w:rsidR="00427CE5" w:rsidRPr="00766950">
        <w:rPr>
          <w:rFonts w:ascii="Times New Roman" w:hAnsi="Times New Roman" w:cs="Times New Roman"/>
          <w:color w:val="000000" w:themeColor="text1"/>
        </w:rPr>
        <w:t xml:space="preserve"> of firms,</w:t>
      </w:r>
      <w:r w:rsidR="0065687B">
        <w:rPr>
          <w:rFonts w:ascii="Times New Roman" w:hAnsi="Times New Roman" w:cs="Times New Roman"/>
          <w:color w:val="000000" w:themeColor="text1"/>
        </w:rPr>
        <w:t xml:space="preserve"> </w:t>
      </w:r>
      <w:r w:rsidR="00044820" w:rsidRPr="00766950">
        <w:rPr>
          <w:rFonts w:ascii="Times New Roman" w:hAnsi="Times New Roman" w:cs="Times New Roman"/>
          <w:color w:val="000000" w:themeColor="text1"/>
        </w:rPr>
        <w:t>her</w:t>
      </w:r>
      <w:r w:rsidRPr="00766950">
        <w:rPr>
          <w:rFonts w:ascii="Times New Roman" w:hAnsi="Times New Roman" w:cs="Times New Roman"/>
          <w:color w:val="000000" w:themeColor="text1"/>
        </w:rPr>
        <w:t xml:space="preserve"> critique is fairly radical.</w:t>
      </w:r>
      <w:r w:rsidRPr="00766950">
        <w:rPr>
          <w:rStyle w:val="EndnoteReference"/>
          <w:rFonts w:ascii="Times New Roman" w:hAnsi="Times New Roman" w:cs="Times New Roman"/>
          <w:color w:val="000000" w:themeColor="text1"/>
        </w:rPr>
        <w:endnoteReference w:id="17"/>
      </w:r>
      <w:r w:rsidRPr="00766950">
        <w:rPr>
          <w:rFonts w:ascii="Times New Roman" w:hAnsi="Times New Roman" w:cs="Times New Roman"/>
          <w:color w:val="000000" w:themeColor="text1"/>
        </w:rPr>
        <w:t xml:space="preserve"> I call it “moderate” only to mark it off from a</w:t>
      </w:r>
      <w:r w:rsidR="00044820" w:rsidRPr="00766950">
        <w:rPr>
          <w:rFonts w:ascii="Times New Roman" w:hAnsi="Times New Roman" w:cs="Times New Roman"/>
          <w:color w:val="000000" w:themeColor="text1"/>
        </w:rPr>
        <w:t>n even</w:t>
      </w:r>
      <w:r w:rsidRPr="00766950">
        <w:rPr>
          <w:rFonts w:ascii="Times New Roman" w:hAnsi="Times New Roman" w:cs="Times New Roman"/>
          <w:color w:val="000000" w:themeColor="text1"/>
        </w:rPr>
        <w:t xml:space="preserve"> more radical critique.</w:t>
      </w:r>
      <w:r w:rsidRPr="00766950">
        <w:rPr>
          <w:rFonts w:ascii="Times New Roman" w:hAnsi="Times New Roman" w:cs="Times New Roman"/>
          <w:b/>
          <w:color w:val="000000" w:themeColor="text1"/>
        </w:rPr>
        <w:t xml:space="preserve"> </w:t>
      </w:r>
      <w:r w:rsidRPr="00766950">
        <w:rPr>
          <w:rFonts w:ascii="Times New Roman" w:eastAsia="Arial Unicode MS" w:hAnsi="Times New Roman" w:cs="Times New Roman"/>
          <w:iCs/>
          <w:color w:val="000000" w:themeColor="text1"/>
        </w:rPr>
        <w:t xml:space="preserve">Whereas Marx and Engels (1948 [1848]), Marx (1867), Cohen (2009), Piketty (2014), and others object to the whole profit system, </w:t>
      </w:r>
      <w:r w:rsidR="0065687B">
        <w:rPr>
          <w:rFonts w:ascii="Times New Roman" w:eastAsia="Arial Unicode MS" w:hAnsi="Times New Roman" w:cs="Times New Roman"/>
          <w:iCs/>
          <w:color w:val="000000" w:themeColor="text1"/>
        </w:rPr>
        <w:t>arguing that it is thoroughly immoral and calling</w:t>
      </w:r>
      <w:r w:rsidRPr="00766950">
        <w:rPr>
          <w:rFonts w:ascii="Times New Roman" w:eastAsia="Arial Unicode MS" w:hAnsi="Times New Roman" w:cs="Times New Roman"/>
          <w:iCs/>
          <w:color w:val="000000" w:themeColor="text1"/>
        </w:rPr>
        <w:t xml:space="preserve"> for an alternative </w:t>
      </w:r>
      <w:r w:rsidRPr="00766950">
        <w:rPr>
          <w:rFonts w:ascii="Times New Roman" w:eastAsia="Arial Unicode MS" w:hAnsi="Times New Roman" w:cs="Times New Roman"/>
          <w:i/>
          <w:iCs/>
          <w:color w:val="000000" w:themeColor="text1"/>
        </w:rPr>
        <w:t xml:space="preserve">to </w:t>
      </w:r>
      <w:r w:rsidRPr="00766950">
        <w:rPr>
          <w:rFonts w:ascii="Times New Roman" w:eastAsia="Arial Unicode MS" w:hAnsi="Times New Roman" w:cs="Times New Roman"/>
          <w:iCs/>
          <w:color w:val="000000" w:themeColor="text1"/>
        </w:rPr>
        <w:t xml:space="preserve">it, Anderson objects to a particular form of </w:t>
      </w:r>
      <w:r w:rsidR="0065687B">
        <w:rPr>
          <w:rFonts w:ascii="Times New Roman" w:eastAsia="Arial Unicode MS" w:hAnsi="Times New Roman" w:cs="Times New Roman"/>
          <w:iCs/>
          <w:color w:val="000000" w:themeColor="text1"/>
        </w:rPr>
        <w:t>the system</w:t>
      </w:r>
      <w:r w:rsidRPr="00766950">
        <w:rPr>
          <w:rFonts w:ascii="Times New Roman" w:eastAsia="Arial Unicode MS" w:hAnsi="Times New Roman" w:cs="Times New Roman"/>
          <w:iCs/>
          <w:color w:val="000000" w:themeColor="text1"/>
        </w:rPr>
        <w:t xml:space="preserve"> (</w:t>
      </w:r>
      <w:r w:rsidR="0065687B">
        <w:rPr>
          <w:rFonts w:ascii="Times New Roman" w:eastAsia="Arial Unicode MS" w:hAnsi="Times New Roman" w:cs="Times New Roman"/>
          <w:iCs/>
          <w:color w:val="000000" w:themeColor="text1"/>
        </w:rPr>
        <w:t>the t</w:t>
      </w:r>
      <w:r w:rsidRPr="00766950">
        <w:rPr>
          <w:rFonts w:ascii="Times New Roman" w:eastAsia="Arial Unicode MS" w:hAnsi="Times New Roman" w:cs="Times New Roman"/>
          <w:iCs/>
          <w:color w:val="000000" w:themeColor="text1"/>
        </w:rPr>
        <w:t xml:space="preserve">ype-3 </w:t>
      </w:r>
      <w:r w:rsidR="0065687B">
        <w:rPr>
          <w:rFonts w:ascii="Times New Roman" w:eastAsia="Arial Unicode MS" w:hAnsi="Times New Roman" w:cs="Times New Roman"/>
          <w:iCs/>
          <w:color w:val="000000" w:themeColor="text1"/>
        </w:rPr>
        <w:t>form) and calls</w:t>
      </w:r>
      <w:r w:rsidRPr="00766950">
        <w:rPr>
          <w:rFonts w:ascii="Times New Roman" w:eastAsia="Arial Unicode MS" w:hAnsi="Times New Roman" w:cs="Times New Roman"/>
          <w:iCs/>
          <w:color w:val="000000" w:themeColor="text1"/>
        </w:rPr>
        <w:t xml:space="preserve"> for an alternative </w:t>
      </w:r>
      <w:r w:rsidRPr="00766950">
        <w:rPr>
          <w:rFonts w:ascii="Times New Roman" w:eastAsia="Arial Unicode MS" w:hAnsi="Times New Roman" w:cs="Times New Roman"/>
          <w:i/>
          <w:iCs/>
          <w:color w:val="000000" w:themeColor="text1"/>
        </w:rPr>
        <w:t xml:space="preserve">within </w:t>
      </w:r>
      <w:r w:rsidRPr="00766950">
        <w:rPr>
          <w:rFonts w:ascii="Times New Roman" w:eastAsia="Arial Unicode MS" w:hAnsi="Times New Roman" w:cs="Times New Roman"/>
          <w:iCs/>
          <w:color w:val="000000" w:themeColor="text1"/>
        </w:rPr>
        <w:t xml:space="preserve">it (e.g., </w:t>
      </w:r>
      <w:r w:rsidR="00044820" w:rsidRPr="00766950">
        <w:rPr>
          <w:rFonts w:ascii="Times New Roman" w:eastAsia="Arial Unicode MS" w:hAnsi="Times New Roman" w:cs="Times New Roman"/>
          <w:iCs/>
          <w:color w:val="000000" w:themeColor="text1"/>
        </w:rPr>
        <w:t xml:space="preserve">a shift to </w:t>
      </w:r>
      <w:r w:rsidRPr="00766950">
        <w:rPr>
          <w:rFonts w:ascii="Times New Roman" w:eastAsia="Arial Unicode MS" w:hAnsi="Times New Roman" w:cs="Times New Roman"/>
          <w:iCs/>
          <w:color w:val="000000" w:themeColor="text1"/>
        </w:rPr>
        <w:t>German</w:t>
      </w:r>
      <w:r w:rsidR="00044820" w:rsidRPr="00766950">
        <w:rPr>
          <w:rFonts w:ascii="Times New Roman" w:eastAsia="Arial Unicode MS" w:hAnsi="Times New Roman" w:cs="Times New Roman"/>
          <w:iCs/>
          <w:color w:val="000000" w:themeColor="text1"/>
        </w:rPr>
        <w:t>-style</w:t>
      </w:r>
      <w:r w:rsidRPr="00766950">
        <w:rPr>
          <w:rFonts w:ascii="Times New Roman" w:eastAsia="Arial Unicode MS" w:hAnsi="Times New Roman" w:cs="Times New Roman"/>
          <w:iCs/>
          <w:color w:val="000000" w:themeColor="text1"/>
        </w:rPr>
        <w:t xml:space="preserve"> codetermination)</w:t>
      </w:r>
      <w:r w:rsidRPr="00766950">
        <w:rPr>
          <w:rFonts w:ascii="Times New Roman" w:hAnsi="Times New Roman" w:cs="Times New Roman"/>
          <w:color w:val="000000" w:themeColor="text1"/>
        </w:rPr>
        <w:t>.</w:t>
      </w:r>
      <w:r w:rsidRPr="00766950">
        <w:rPr>
          <w:rStyle w:val="EndnoteReference"/>
          <w:rFonts w:ascii="Times New Roman" w:hAnsi="Times New Roman" w:cs="Times New Roman"/>
          <w:color w:val="000000" w:themeColor="text1"/>
        </w:rPr>
        <w:endnoteReference w:id="18"/>
      </w:r>
      <w:r w:rsidRPr="00766950">
        <w:rPr>
          <w:rFonts w:ascii="Times New Roman" w:hAnsi="Times New Roman" w:cs="Times New Roman"/>
          <w:color w:val="000000" w:themeColor="text1"/>
        </w:rPr>
        <w:t xml:space="preserve"> Unlike radical critics, Anderson does not critique profit-seeking behavior </w:t>
      </w:r>
      <w:r w:rsidR="007F72AC">
        <w:rPr>
          <w:rFonts w:ascii="Times New Roman" w:hAnsi="Times New Roman" w:cs="Times New Roman"/>
          <w:color w:val="000000" w:themeColor="text1"/>
        </w:rPr>
        <w:t xml:space="preserve">itself </w:t>
      </w:r>
      <w:r w:rsidR="0065687B" w:rsidRPr="00766950">
        <w:rPr>
          <w:rFonts w:ascii="Times New Roman" w:hAnsi="Times New Roman" w:cs="Times New Roman"/>
          <w:color w:val="000000" w:themeColor="text1"/>
        </w:rPr>
        <w:t xml:space="preserve">so much </w:t>
      </w:r>
      <w:r w:rsidRPr="00766950">
        <w:rPr>
          <w:rFonts w:ascii="Times New Roman" w:hAnsi="Times New Roman" w:cs="Times New Roman"/>
          <w:color w:val="000000" w:themeColor="text1"/>
        </w:rPr>
        <w:t xml:space="preserve">as the authority structures of the millions of type-3 firms in today’s capitalistic societies. These structures, she claims, permit objectionable power </w:t>
      </w:r>
      <w:r w:rsidR="007F72AC">
        <w:rPr>
          <w:rFonts w:ascii="Times New Roman" w:hAnsi="Times New Roman" w:cs="Times New Roman"/>
          <w:color w:val="000000" w:themeColor="text1"/>
        </w:rPr>
        <w:t>relations</w:t>
      </w:r>
      <w:r w:rsidRPr="00766950">
        <w:rPr>
          <w:rFonts w:ascii="Times New Roman" w:hAnsi="Times New Roman" w:cs="Times New Roman"/>
          <w:color w:val="000000" w:themeColor="text1"/>
        </w:rPr>
        <w:t xml:space="preserve"> between workers and bosses.</w:t>
      </w:r>
      <w:r w:rsidRPr="00766950">
        <w:rPr>
          <w:rStyle w:val="EndnoteReference"/>
          <w:rFonts w:ascii="Times New Roman" w:hAnsi="Times New Roman" w:cs="Times New Roman"/>
          <w:color w:val="000000" w:themeColor="text1"/>
        </w:rPr>
        <w:endnoteReference w:id="19"/>
      </w:r>
      <w:r w:rsidRPr="00766950">
        <w:rPr>
          <w:rFonts w:ascii="Times New Roman" w:eastAsia="Arial Unicode MS" w:hAnsi="Times New Roman" w:cs="Times New Roman"/>
          <w:b/>
          <w:iCs/>
          <w:color w:val="000000" w:themeColor="text1"/>
        </w:rPr>
        <w:t xml:space="preserve"> </w:t>
      </w:r>
      <w:r w:rsidRPr="00766950">
        <w:rPr>
          <w:rFonts w:ascii="Times New Roman" w:hAnsi="Times New Roman" w:cs="Times New Roman"/>
          <w:color w:val="000000" w:themeColor="text1"/>
        </w:rPr>
        <w:t xml:space="preserve">As I will discuss, not only Anderson’s criticism of type-3 firms but </w:t>
      </w:r>
      <w:r w:rsidR="007F72AC">
        <w:rPr>
          <w:rFonts w:ascii="Times New Roman" w:hAnsi="Times New Roman" w:cs="Times New Roman"/>
          <w:color w:val="000000" w:themeColor="text1"/>
        </w:rPr>
        <w:t xml:space="preserve">also </w:t>
      </w:r>
      <w:r w:rsidRPr="00766950">
        <w:rPr>
          <w:rFonts w:ascii="Times New Roman" w:hAnsi="Times New Roman" w:cs="Times New Roman"/>
          <w:color w:val="000000" w:themeColor="text1"/>
        </w:rPr>
        <w:t>others’ criticisms of certain firm activities and sales behavior (e.g., Sandel</w:t>
      </w:r>
      <w:r w:rsidR="00044820" w:rsidRPr="00766950">
        <w:rPr>
          <w:rFonts w:ascii="Times New Roman" w:hAnsi="Times New Roman" w:cs="Times New Roman"/>
          <w:color w:val="000000" w:themeColor="text1"/>
        </w:rPr>
        <w:t xml:space="preserve"> </w:t>
      </w:r>
      <w:r w:rsidRPr="00766950">
        <w:rPr>
          <w:rFonts w:ascii="Times New Roman" w:hAnsi="Times New Roman" w:cs="Times New Roman"/>
          <w:color w:val="000000" w:themeColor="text1"/>
        </w:rPr>
        <w:t xml:space="preserve">2012) depend </w:t>
      </w:r>
      <w:r w:rsidR="00AC2561">
        <w:rPr>
          <w:rFonts w:ascii="Times New Roman" w:hAnsi="Times New Roman" w:cs="Times New Roman"/>
          <w:color w:val="000000" w:themeColor="text1"/>
        </w:rPr>
        <w:t>markedly</w:t>
      </w:r>
      <w:r w:rsidRPr="00766950">
        <w:rPr>
          <w:rFonts w:ascii="Times New Roman" w:hAnsi="Times New Roman" w:cs="Times New Roman"/>
          <w:color w:val="000000" w:themeColor="text1"/>
        </w:rPr>
        <w:t xml:space="preserve"> on the questionable claim that they target a </w:t>
      </w:r>
      <w:r w:rsidR="00525B48">
        <w:rPr>
          <w:rFonts w:ascii="Times New Roman" w:hAnsi="Times New Roman" w:cs="Times New Roman"/>
          <w:color w:val="000000" w:themeColor="text1"/>
        </w:rPr>
        <w:t>sufficiently</w:t>
      </w:r>
      <w:r w:rsidRPr="00766950">
        <w:rPr>
          <w:rFonts w:ascii="Times New Roman" w:hAnsi="Times New Roman" w:cs="Times New Roman"/>
          <w:color w:val="000000" w:themeColor="text1"/>
        </w:rPr>
        <w:t xml:space="preserve"> representative sample of </w:t>
      </w:r>
      <w:r w:rsidR="0065687B">
        <w:rPr>
          <w:rFonts w:ascii="Times New Roman" w:hAnsi="Times New Roman" w:cs="Times New Roman"/>
          <w:color w:val="000000" w:themeColor="text1"/>
        </w:rPr>
        <w:t xml:space="preserve">unethical </w:t>
      </w:r>
      <w:r w:rsidRPr="00766950">
        <w:rPr>
          <w:rFonts w:ascii="Times New Roman" w:hAnsi="Times New Roman" w:cs="Times New Roman"/>
          <w:color w:val="000000" w:themeColor="text1"/>
        </w:rPr>
        <w:t>firms</w:t>
      </w:r>
      <w:r w:rsidR="0065687B">
        <w:rPr>
          <w:rFonts w:ascii="Times New Roman" w:hAnsi="Times New Roman" w:cs="Times New Roman"/>
          <w:color w:val="000000" w:themeColor="text1"/>
        </w:rPr>
        <w:t>, satisfying the NRR</w:t>
      </w:r>
      <w:r w:rsidRPr="00766950">
        <w:rPr>
          <w:rFonts w:ascii="Times New Roman" w:hAnsi="Times New Roman" w:cs="Times New Roman"/>
          <w:color w:val="000000" w:themeColor="text1"/>
        </w:rPr>
        <w:t>.</w:t>
      </w:r>
      <w:r w:rsidR="00F81A67">
        <w:rPr>
          <w:rFonts w:ascii="Times New Roman" w:hAnsi="Times New Roman" w:cs="Times New Roman"/>
          <w:color w:val="000000" w:themeColor="text1"/>
        </w:rPr>
        <w:t xml:space="preserve"> To say this is</w:t>
      </w:r>
      <w:r w:rsidR="00AC2561">
        <w:rPr>
          <w:rFonts w:ascii="Times New Roman" w:hAnsi="Times New Roman" w:cs="Times New Roman"/>
          <w:color w:val="000000" w:themeColor="text1"/>
        </w:rPr>
        <w:t xml:space="preserve"> </w:t>
      </w:r>
      <w:r w:rsidR="00F81A67">
        <w:rPr>
          <w:rFonts w:ascii="Times New Roman" w:hAnsi="Times New Roman" w:cs="Times New Roman"/>
          <w:color w:val="000000" w:themeColor="text1"/>
        </w:rPr>
        <w:t xml:space="preserve">not to imply </w:t>
      </w:r>
      <w:r w:rsidR="00AC2561">
        <w:rPr>
          <w:rFonts w:ascii="Times New Roman" w:hAnsi="Times New Roman" w:cs="Times New Roman"/>
          <w:color w:val="000000" w:themeColor="text1"/>
        </w:rPr>
        <w:t xml:space="preserve">that </w:t>
      </w:r>
      <w:r w:rsidR="00F81A67">
        <w:rPr>
          <w:rFonts w:ascii="Times New Roman" w:hAnsi="Times New Roman" w:cs="Times New Roman"/>
          <w:color w:val="000000" w:themeColor="text1"/>
        </w:rPr>
        <w:t xml:space="preserve">Anderson (2017: 143) </w:t>
      </w:r>
      <w:r w:rsidR="00AC2561">
        <w:rPr>
          <w:rFonts w:ascii="Times New Roman" w:hAnsi="Times New Roman" w:cs="Times New Roman"/>
          <w:color w:val="000000" w:themeColor="text1"/>
        </w:rPr>
        <w:t xml:space="preserve">either is or is not </w:t>
      </w:r>
      <w:r w:rsidR="00F81A67">
        <w:rPr>
          <w:rFonts w:ascii="Times New Roman" w:hAnsi="Times New Roman" w:cs="Times New Roman"/>
          <w:color w:val="000000" w:themeColor="text1"/>
        </w:rPr>
        <w:t xml:space="preserve">mistaken to favor a shift from the type-3 system to a codetermination model or some other. </w:t>
      </w:r>
      <w:r w:rsidR="00AC2561">
        <w:rPr>
          <w:rFonts w:ascii="Times New Roman" w:hAnsi="Times New Roman" w:cs="Times New Roman"/>
          <w:color w:val="000000" w:themeColor="text1"/>
        </w:rPr>
        <w:t>My</w:t>
      </w:r>
      <w:r w:rsidR="0065188C">
        <w:rPr>
          <w:rFonts w:ascii="Times New Roman" w:hAnsi="Times New Roman" w:cs="Times New Roman"/>
          <w:color w:val="000000" w:themeColor="text1"/>
        </w:rPr>
        <w:t xml:space="preserve"> topic is not t</w:t>
      </w:r>
      <w:r w:rsidR="00F81A67">
        <w:rPr>
          <w:rFonts w:ascii="Times New Roman" w:hAnsi="Times New Roman" w:cs="Times New Roman"/>
          <w:color w:val="000000" w:themeColor="text1"/>
        </w:rPr>
        <w:t xml:space="preserve">he relative merits of such systems </w:t>
      </w:r>
      <w:r w:rsidR="00AC2561">
        <w:rPr>
          <w:rFonts w:ascii="Times New Roman" w:hAnsi="Times New Roman" w:cs="Times New Roman"/>
          <w:color w:val="000000" w:themeColor="text1"/>
        </w:rPr>
        <w:t xml:space="preserve">per se </w:t>
      </w:r>
      <w:r w:rsidR="0065188C">
        <w:rPr>
          <w:rFonts w:ascii="Times New Roman" w:hAnsi="Times New Roman" w:cs="Times New Roman"/>
          <w:color w:val="000000" w:themeColor="text1"/>
        </w:rPr>
        <w:t xml:space="preserve">but our capacity for system-wide moral diagnosis, </w:t>
      </w:r>
      <w:r w:rsidR="00AC2561">
        <w:rPr>
          <w:rFonts w:ascii="Times New Roman" w:hAnsi="Times New Roman" w:cs="Times New Roman"/>
          <w:color w:val="000000" w:themeColor="text1"/>
        </w:rPr>
        <w:t>with the</w:t>
      </w:r>
      <w:r w:rsidR="0065188C">
        <w:rPr>
          <w:rFonts w:ascii="Times New Roman" w:hAnsi="Times New Roman" w:cs="Times New Roman"/>
          <w:color w:val="000000" w:themeColor="text1"/>
        </w:rPr>
        <w:t xml:space="preserve"> type-3 system</w:t>
      </w:r>
      <w:r w:rsidR="00AC2561">
        <w:rPr>
          <w:rFonts w:ascii="Times New Roman" w:hAnsi="Times New Roman" w:cs="Times New Roman"/>
          <w:color w:val="000000" w:themeColor="text1"/>
        </w:rPr>
        <w:t xml:space="preserve"> that Anderson discusses as our focal example</w:t>
      </w:r>
      <w:r w:rsidR="0065188C">
        <w:rPr>
          <w:rFonts w:ascii="Times New Roman" w:hAnsi="Times New Roman" w:cs="Times New Roman"/>
          <w:color w:val="000000" w:themeColor="text1"/>
        </w:rPr>
        <w:t>.</w:t>
      </w:r>
    </w:p>
    <w:p w14:paraId="27F85321" w14:textId="4D17B969" w:rsidR="00D30517" w:rsidRPr="00766950" w:rsidRDefault="00D30517" w:rsidP="001F4C24">
      <w:pPr>
        <w:spacing w:line="480" w:lineRule="auto"/>
        <w:ind w:firstLine="720"/>
        <w:jc w:val="both"/>
        <w:rPr>
          <w:rFonts w:ascii="Times New Roman" w:hAnsi="Times New Roman" w:cs="Times New Roman"/>
          <w:color w:val="000000" w:themeColor="text1"/>
        </w:rPr>
      </w:pPr>
      <w:r w:rsidRPr="00113515">
        <w:rPr>
          <w:rFonts w:ascii="Times New Roman" w:hAnsi="Times New Roman" w:cs="Times New Roman"/>
          <w:color w:val="000000" w:themeColor="text1"/>
        </w:rPr>
        <w:t>Anderson</w:t>
      </w:r>
      <w:r w:rsidRPr="00766950">
        <w:rPr>
          <w:rFonts w:ascii="Times New Roman" w:hAnsi="Times New Roman" w:cs="Times New Roman"/>
          <w:color w:val="000000" w:themeColor="text1"/>
        </w:rPr>
        <w:t xml:space="preserve"> is not opposed to markets of some form, such as those championed by the Levelers of seventeenth century England.</w:t>
      </w:r>
      <w:r w:rsidRPr="00766950">
        <w:rPr>
          <w:rStyle w:val="EndnoteReference"/>
          <w:rFonts w:ascii="Times New Roman" w:hAnsi="Times New Roman" w:cs="Times New Roman"/>
          <w:color w:val="000000" w:themeColor="text1"/>
        </w:rPr>
        <w:endnoteReference w:id="20"/>
      </w:r>
      <w:r w:rsidRPr="00766950">
        <w:rPr>
          <w:rFonts w:ascii="Times New Roman" w:hAnsi="Times New Roman" w:cs="Times New Roman"/>
          <w:color w:val="000000" w:themeColor="text1"/>
        </w:rPr>
        <w:t xml:space="preserve"> What she rejects as immoral is the system of hierarchical for-profit firms as it exists today. What I have called “the profit system,” </w:t>
      </w:r>
      <w:r w:rsidR="00747634" w:rsidRPr="00766950">
        <w:rPr>
          <w:rFonts w:ascii="Times New Roman" w:hAnsi="Times New Roman" w:cs="Times New Roman"/>
          <w:color w:val="000000" w:themeColor="text1"/>
        </w:rPr>
        <w:t xml:space="preserve">she says, particularly </w:t>
      </w:r>
      <w:r w:rsidR="00BC37B1" w:rsidRPr="00766950">
        <w:rPr>
          <w:rFonts w:ascii="Times New Roman" w:hAnsi="Times New Roman" w:cs="Times New Roman"/>
          <w:color w:val="000000" w:themeColor="text1"/>
        </w:rPr>
        <w:t xml:space="preserve">as present </w:t>
      </w:r>
      <w:r w:rsidR="00747634" w:rsidRPr="00766950">
        <w:rPr>
          <w:rFonts w:ascii="Times New Roman" w:hAnsi="Times New Roman" w:cs="Times New Roman"/>
          <w:color w:val="000000" w:themeColor="text1"/>
        </w:rPr>
        <w:t>in</w:t>
      </w:r>
      <w:r w:rsidR="004D0B7E" w:rsidRPr="00766950">
        <w:rPr>
          <w:rFonts w:ascii="Times New Roman" w:hAnsi="Times New Roman" w:cs="Times New Roman"/>
          <w:color w:val="000000" w:themeColor="text1"/>
        </w:rPr>
        <w:t xml:space="preserve"> the U.S. today</w:t>
      </w:r>
      <w:r w:rsidR="006B06BD" w:rsidRPr="00766950">
        <w:rPr>
          <w:rFonts w:ascii="Times New Roman" w:hAnsi="Times New Roman" w:cs="Times New Roman"/>
          <w:color w:val="000000" w:themeColor="text1"/>
        </w:rPr>
        <w:t>,</w:t>
      </w:r>
      <w:r w:rsidR="00747634" w:rsidRPr="00766950">
        <w:rPr>
          <w:rFonts w:ascii="Times New Roman" w:hAnsi="Times New Roman" w:cs="Times New Roman"/>
          <w:color w:val="000000" w:themeColor="text1"/>
        </w:rPr>
        <w:t xml:space="preserve"> </w:t>
      </w:r>
      <w:r w:rsidRPr="00766950">
        <w:rPr>
          <w:rFonts w:ascii="Times New Roman" w:hAnsi="Times New Roman" w:cs="Times New Roman"/>
          <w:color w:val="000000" w:themeColor="text1"/>
        </w:rPr>
        <w:t xml:space="preserve">suffers from a pervasive and unaccountable hierarchy. </w:t>
      </w:r>
      <w:r w:rsidRPr="00766950">
        <w:rPr>
          <w:rFonts w:ascii="Times New Roman" w:hAnsi="Times New Roman" w:cs="Times New Roman"/>
          <w:color w:val="000000" w:themeColor="text1"/>
          <w:lang w:bidi="en-US"/>
        </w:rPr>
        <w:t>Anderson (2017: 37-38)</w:t>
      </w:r>
      <w:r w:rsidR="00113515">
        <w:rPr>
          <w:rFonts w:ascii="Times New Roman" w:hAnsi="Times New Roman" w:cs="Times New Roman"/>
          <w:color w:val="000000" w:themeColor="text1"/>
          <w:lang w:bidi="en-US"/>
        </w:rPr>
        <w:t xml:space="preserve"> explains why she</w:t>
      </w:r>
      <w:r w:rsidRPr="00766950">
        <w:rPr>
          <w:rFonts w:ascii="Times New Roman" w:hAnsi="Times New Roman" w:cs="Times New Roman"/>
          <w:color w:val="000000" w:themeColor="text1"/>
          <w:lang w:bidi="en-US"/>
        </w:rPr>
        <w:t xml:space="preserve"> </w:t>
      </w:r>
      <w:r w:rsidR="00AC2561">
        <w:rPr>
          <w:rFonts w:ascii="Times New Roman" w:hAnsi="Times New Roman" w:cs="Times New Roman"/>
          <w:color w:val="000000" w:themeColor="text1"/>
          <w:lang w:bidi="en-US"/>
        </w:rPr>
        <w:t>believes</w:t>
      </w:r>
      <w:r w:rsidRPr="00766950">
        <w:rPr>
          <w:rFonts w:ascii="Times New Roman" w:hAnsi="Times New Roman" w:cs="Times New Roman"/>
          <w:color w:val="000000" w:themeColor="text1"/>
          <w:lang w:bidi="en-US"/>
        </w:rPr>
        <w:t xml:space="preserve"> this system </w:t>
      </w:r>
      <w:r w:rsidR="00AC2561">
        <w:rPr>
          <w:rFonts w:ascii="Times New Roman" w:hAnsi="Times New Roman" w:cs="Times New Roman"/>
          <w:color w:val="000000" w:themeColor="text1"/>
        </w:rPr>
        <w:t>is</w:t>
      </w:r>
      <w:r w:rsidRPr="00766950">
        <w:rPr>
          <w:rFonts w:ascii="Times New Roman" w:hAnsi="Times New Roman" w:cs="Times New Roman"/>
          <w:color w:val="000000" w:themeColor="text1"/>
        </w:rPr>
        <w:t>, in short, a bastion of oppressive authority relations</w:t>
      </w:r>
      <w:r w:rsidRPr="00766950">
        <w:rPr>
          <w:rFonts w:ascii="Times New Roman" w:hAnsi="Times New Roman" w:cs="Times New Roman"/>
          <w:color w:val="000000" w:themeColor="text1"/>
          <w:lang w:bidi="en-US"/>
        </w:rPr>
        <w:t>:</w:t>
      </w:r>
    </w:p>
    <w:p w14:paraId="541EB646" w14:textId="5FA7B329" w:rsidR="00D30517" w:rsidRPr="00766950" w:rsidRDefault="00D30517" w:rsidP="001F4C24">
      <w:pPr>
        <w:spacing w:line="480" w:lineRule="auto"/>
        <w:ind w:left="1440"/>
        <w:jc w:val="both"/>
        <w:rPr>
          <w:rFonts w:ascii="Times New Roman" w:hAnsi="Times New Roman" w:cs="Times New Roman"/>
          <w:color w:val="000000" w:themeColor="text1"/>
          <w:lang w:bidi="en-US"/>
        </w:rPr>
      </w:pPr>
      <w:r w:rsidRPr="00766950">
        <w:rPr>
          <w:rFonts w:ascii="Times New Roman" w:hAnsi="Times New Roman" w:cs="Times New Roman"/>
          <w:color w:val="000000" w:themeColor="text1"/>
          <w:lang w:bidi="en-US"/>
        </w:rPr>
        <w:t>Imagine a government that assigns almost everyone a superior whom they must obey. Although superiors give most inferiors a routine to follow, there is no rule of law. Orders may be arbitrary and can change any time, without prior notice or opportunity to appeal. Superiors are unaccountable to those they order around. They are neither elected nor removable by their inferiors. Inferiors have no right to complain in court about how they are being treated, except in a few narrowly defined cases. . . . The most highly ranked individual takes no orders but issues many. The lowest-ranked may have their bodily movements and speech minutely regulated for most of the day. . . . This government does not recognize a personal or private sphere of autonomy free from sanction. It may prescribe a dress code and forbid certain hairstyles. Everyone lives under surveillance, to ensure that they are complying with orders.</w:t>
      </w:r>
      <w:r w:rsidRPr="00766950">
        <w:rPr>
          <w:rStyle w:val="EndnoteReference"/>
          <w:rFonts w:ascii="Times New Roman" w:hAnsi="Times New Roman" w:cs="Times New Roman"/>
          <w:color w:val="000000" w:themeColor="text1"/>
          <w:lang w:bidi="en-US"/>
        </w:rPr>
        <w:endnoteReference w:id="21"/>
      </w:r>
    </w:p>
    <w:p w14:paraId="39437F03" w14:textId="49AAD866" w:rsidR="00D30517" w:rsidRPr="00766950" w:rsidRDefault="00D30517" w:rsidP="001F4C24">
      <w:pPr>
        <w:spacing w:line="480" w:lineRule="auto"/>
        <w:jc w:val="both"/>
        <w:rPr>
          <w:rFonts w:ascii="Times New Roman" w:hAnsi="Times New Roman" w:cs="Times New Roman"/>
          <w:color w:val="000000" w:themeColor="text1"/>
          <w:lang w:bidi="en-US"/>
        </w:rPr>
      </w:pPr>
      <w:r w:rsidRPr="00766950">
        <w:rPr>
          <w:rFonts w:ascii="Times New Roman" w:hAnsi="Times New Roman" w:cs="Times New Roman"/>
          <w:color w:val="000000" w:themeColor="text1"/>
          <w:lang w:bidi="en-US"/>
        </w:rPr>
        <w:t>Now, Anderson adds</w:t>
      </w:r>
      <w:r w:rsidR="002F58D5">
        <w:rPr>
          <w:rFonts w:ascii="Times New Roman" w:hAnsi="Times New Roman" w:cs="Times New Roman"/>
          <w:color w:val="000000" w:themeColor="text1"/>
          <w:lang w:bidi="en-US"/>
        </w:rPr>
        <w:t xml:space="preserve"> </w:t>
      </w:r>
      <w:r w:rsidR="002F58D5" w:rsidRPr="005F0DEC">
        <w:rPr>
          <w:rFonts w:ascii="Times New Roman" w:hAnsi="Times New Roman" w:cs="Times New Roman"/>
          <w:iCs/>
          <w:color w:val="000000" w:themeColor="text1"/>
        </w:rPr>
        <w:t>(2017:</w:t>
      </w:r>
      <w:r w:rsidR="002F58D5" w:rsidRPr="005F0DEC">
        <w:rPr>
          <w:rFonts w:ascii="Times New Roman" w:hAnsi="Times New Roman" w:cs="Times New Roman"/>
          <w:color w:val="000000" w:themeColor="text1"/>
        </w:rPr>
        <w:t xml:space="preserve"> </w:t>
      </w:r>
      <w:r w:rsidR="002F58D5" w:rsidRPr="005F0DEC">
        <w:rPr>
          <w:rFonts w:ascii="Times New Roman" w:hAnsi="Times New Roman" w:cs="Times New Roman"/>
          <w:color w:val="000000" w:themeColor="text1"/>
          <w:lang w:bidi="en-US"/>
        </w:rPr>
        <w:t>39</w:t>
      </w:r>
      <w:r w:rsidR="002F58D5">
        <w:rPr>
          <w:rFonts w:ascii="Times New Roman" w:hAnsi="Times New Roman" w:cs="Times New Roman"/>
          <w:color w:val="000000" w:themeColor="text1"/>
          <w:lang w:bidi="en-US"/>
        </w:rPr>
        <w:t>; italics mine</w:t>
      </w:r>
      <w:r w:rsidR="002F58D5" w:rsidRPr="005F0DEC">
        <w:rPr>
          <w:rFonts w:ascii="Times New Roman" w:hAnsi="Times New Roman" w:cs="Times New Roman"/>
          <w:color w:val="000000" w:themeColor="text1"/>
          <w:lang w:bidi="en-US"/>
        </w:rPr>
        <w:t>)</w:t>
      </w:r>
      <w:r w:rsidRPr="00766950">
        <w:rPr>
          <w:rFonts w:ascii="Times New Roman" w:hAnsi="Times New Roman" w:cs="Times New Roman"/>
          <w:color w:val="000000" w:themeColor="text1"/>
          <w:lang w:bidi="en-US"/>
        </w:rPr>
        <w:t xml:space="preserve">, “most people in the United States . . . work </w:t>
      </w:r>
      <w:r w:rsidRPr="00766950">
        <w:rPr>
          <w:rFonts w:ascii="Times New Roman" w:hAnsi="Times New Roman" w:cs="Times New Roman"/>
          <w:i/>
          <w:color w:val="000000" w:themeColor="text1"/>
          <w:lang w:bidi="en-US"/>
        </w:rPr>
        <w:t>under</w:t>
      </w:r>
      <w:r w:rsidRPr="00766950">
        <w:rPr>
          <w:rFonts w:ascii="Times New Roman" w:hAnsi="Times New Roman" w:cs="Times New Roman"/>
          <w:color w:val="000000" w:themeColor="text1"/>
          <w:lang w:bidi="en-US"/>
        </w:rPr>
        <w:t xml:space="preserve"> </w:t>
      </w:r>
      <w:r w:rsidRPr="00766950">
        <w:rPr>
          <w:rFonts w:ascii="Times New Roman" w:hAnsi="Times New Roman" w:cs="Times New Roman"/>
          <w:i/>
          <w:color w:val="000000" w:themeColor="text1"/>
          <w:lang w:bidi="en-US"/>
        </w:rPr>
        <w:t>just such a government</w:t>
      </w:r>
      <w:r w:rsidRPr="00766950">
        <w:rPr>
          <w:rFonts w:ascii="Times New Roman" w:hAnsi="Times New Roman" w:cs="Times New Roman"/>
          <w:color w:val="000000" w:themeColor="text1"/>
          <w:lang w:bidi="en-US"/>
        </w:rPr>
        <w:t>: it is the modern workplace, as it exists for most establishments in the United States. The dictator is the chief executive officer (CEO), superiors are managers, subordinates are workers.”</w:t>
      </w:r>
      <w:r w:rsidR="002F58D5">
        <w:rPr>
          <w:rFonts w:ascii="Times New Roman" w:hAnsi="Times New Roman" w:cs="Times New Roman"/>
          <w:color w:val="000000" w:themeColor="text1"/>
          <w:lang w:bidi="en-US"/>
        </w:rPr>
        <w:t xml:space="preserve"> </w:t>
      </w:r>
      <w:r w:rsidR="00A944D3">
        <w:rPr>
          <w:rFonts w:ascii="Times New Roman" w:hAnsi="Times New Roman" w:cs="Times New Roman"/>
          <w:color w:val="000000" w:themeColor="text1"/>
          <w:lang w:bidi="en-US"/>
        </w:rPr>
        <w:t>Consequently, we are told,</w:t>
      </w:r>
      <w:r w:rsidRPr="00766950">
        <w:rPr>
          <w:rFonts w:ascii="Times New Roman" w:hAnsi="Times New Roman" w:cs="Times New Roman"/>
          <w:color w:val="000000" w:themeColor="text1"/>
          <w:lang w:bidi="en-US"/>
        </w:rPr>
        <w:t xml:space="preserve"> “[m]ost workers in the United States are governed by communist dictatorships in their work lives”</w:t>
      </w:r>
      <w:r w:rsidR="002F58D5">
        <w:rPr>
          <w:rFonts w:ascii="Times New Roman" w:hAnsi="Times New Roman" w:cs="Times New Roman"/>
          <w:color w:val="000000" w:themeColor="text1"/>
          <w:lang w:bidi="en-US"/>
        </w:rPr>
        <w:t xml:space="preserve"> </w:t>
      </w:r>
      <w:r w:rsidR="002F58D5" w:rsidRPr="005F0DEC">
        <w:rPr>
          <w:rFonts w:ascii="Times New Roman" w:hAnsi="Times New Roman" w:cs="Times New Roman"/>
          <w:iCs/>
          <w:color w:val="000000" w:themeColor="text1"/>
        </w:rPr>
        <w:t>(2017:</w:t>
      </w:r>
      <w:r w:rsidR="002F58D5" w:rsidRPr="005F0DEC">
        <w:rPr>
          <w:rFonts w:ascii="Times New Roman" w:hAnsi="Times New Roman" w:cs="Times New Roman"/>
          <w:color w:val="000000" w:themeColor="text1"/>
        </w:rPr>
        <w:t xml:space="preserve"> </w:t>
      </w:r>
      <w:r w:rsidR="002F58D5" w:rsidRPr="005F0DEC">
        <w:rPr>
          <w:rFonts w:ascii="Times New Roman" w:hAnsi="Times New Roman" w:cs="Times New Roman"/>
          <w:color w:val="000000" w:themeColor="text1"/>
          <w:lang w:bidi="en-US"/>
        </w:rPr>
        <w:t>39</w:t>
      </w:r>
      <w:r w:rsidR="002F58D5">
        <w:rPr>
          <w:rFonts w:ascii="Times New Roman" w:hAnsi="Times New Roman" w:cs="Times New Roman"/>
          <w:color w:val="000000" w:themeColor="text1"/>
          <w:lang w:bidi="en-US"/>
        </w:rPr>
        <w:t>; s</w:t>
      </w:r>
      <w:r w:rsidR="002F58D5" w:rsidRPr="005F0DEC">
        <w:rPr>
          <w:rFonts w:ascii="Times New Roman" w:hAnsi="Times New Roman" w:cs="Times New Roman"/>
          <w:color w:val="000000" w:themeColor="text1"/>
          <w:lang w:bidi="en-US"/>
        </w:rPr>
        <w:t>ee also 62).</w:t>
      </w:r>
      <w:r w:rsidRPr="00766950">
        <w:rPr>
          <w:rFonts w:ascii="Times New Roman" w:hAnsi="Times New Roman" w:cs="Times New Roman"/>
          <w:color w:val="000000" w:themeColor="text1"/>
          <w:lang w:bidi="en-US"/>
        </w:rPr>
        <w:t xml:space="preserve"> Workers are subject to “private government,”</w:t>
      </w:r>
      <w:r w:rsidR="00AE1874">
        <w:rPr>
          <w:rFonts w:ascii="Times New Roman" w:hAnsi="Times New Roman" w:cs="Times New Roman"/>
          <w:color w:val="000000" w:themeColor="text1"/>
          <w:lang w:bidi="en-US"/>
        </w:rPr>
        <w:t xml:space="preserve"> the book’s central titular phrase,</w:t>
      </w:r>
      <w:r w:rsidRPr="00766950">
        <w:rPr>
          <w:rFonts w:ascii="Times New Roman" w:hAnsi="Times New Roman" w:cs="Times New Roman"/>
          <w:color w:val="000000" w:themeColor="text1"/>
          <w:lang w:bidi="en-US"/>
        </w:rPr>
        <w:t xml:space="preserve"> by which Anderson means not only government in the private sector but also</w:t>
      </w:r>
      <w:r w:rsidR="00AE1874">
        <w:rPr>
          <w:rFonts w:ascii="Times New Roman" w:hAnsi="Times New Roman" w:cs="Times New Roman"/>
          <w:color w:val="000000" w:themeColor="text1"/>
          <w:lang w:bidi="en-US"/>
        </w:rPr>
        <w:t>—</w:t>
      </w:r>
      <w:r w:rsidRPr="00766950">
        <w:rPr>
          <w:rFonts w:ascii="Times New Roman" w:hAnsi="Times New Roman" w:cs="Times New Roman"/>
          <w:color w:val="000000" w:themeColor="text1"/>
          <w:lang w:bidi="en-US"/>
        </w:rPr>
        <w:t>and primarily</w:t>
      </w:r>
      <w:r w:rsidR="00AE1874">
        <w:rPr>
          <w:rFonts w:ascii="Times New Roman" w:hAnsi="Times New Roman" w:cs="Times New Roman"/>
          <w:color w:val="000000" w:themeColor="text1"/>
          <w:lang w:bidi="en-US"/>
        </w:rPr>
        <w:t>—</w:t>
      </w:r>
      <w:r w:rsidRPr="00766950">
        <w:rPr>
          <w:rFonts w:ascii="Times New Roman" w:hAnsi="Times New Roman" w:cs="Times New Roman"/>
          <w:color w:val="000000" w:themeColor="text1"/>
          <w:lang w:bidi="en-US"/>
        </w:rPr>
        <w:t xml:space="preserve">government </w:t>
      </w:r>
      <w:r w:rsidRPr="00766950">
        <w:rPr>
          <w:rFonts w:ascii="Times New Roman" w:hAnsi="Times New Roman" w:cs="Times New Roman"/>
          <w:i/>
          <w:color w:val="000000" w:themeColor="text1"/>
          <w:lang w:bidi="en-US"/>
        </w:rPr>
        <w:t xml:space="preserve">kept private </w:t>
      </w:r>
      <w:r w:rsidRPr="00766950">
        <w:rPr>
          <w:rFonts w:ascii="Times New Roman" w:hAnsi="Times New Roman" w:cs="Times New Roman"/>
          <w:color w:val="000000" w:themeColor="text1"/>
          <w:lang w:bidi="en-US"/>
        </w:rPr>
        <w:t xml:space="preserve">from the governed. </w:t>
      </w:r>
      <w:r w:rsidR="00A944D3">
        <w:rPr>
          <w:rFonts w:ascii="Times New Roman" w:hAnsi="Times New Roman" w:cs="Times New Roman"/>
          <w:color w:val="000000" w:themeColor="text1"/>
          <w:lang w:bidi="en-US"/>
        </w:rPr>
        <w:t>Firms exercise private government when</w:t>
      </w:r>
      <w:r w:rsidRPr="00766950">
        <w:rPr>
          <w:rFonts w:ascii="Times New Roman" w:hAnsi="Times New Roman" w:cs="Times New Roman"/>
          <w:color w:val="000000" w:themeColor="text1"/>
          <w:lang w:bidi="en-US"/>
        </w:rPr>
        <w:t xml:space="preserve"> a select few </w:t>
      </w:r>
      <w:r w:rsidR="00A944D3">
        <w:rPr>
          <w:rFonts w:ascii="Times New Roman" w:hAnsi="Times New Roman" w:cs="Times New Roman"/>
          <w:color w:val="000000" w:themeColor="text1"/>
          <w:lang w:bidi="en-US"/>
        </w:rPr>
        <w:t>employees within</w:t>
      </w:r>
      <w:r w:rsidRPr="00766950">
        <w:rPr>
          <w:rFonts w:ascii="Times New Roman" w:hAnsi="Times New Roman" w:cs="Times New Roman"/>
          <w:color w:val="000000" w:themeColor="text1"/>
          <w:lang w:bidi="en-US"/>
        </w:rPr>
        <w:t xml:space="preserve"> </w:t>
      </w:r>
      <w:r w:rsidR="00A944D3">
        <w:rPr>
          <w:rFonts w:ascii="Times New Roman" w:hAnsi="Times New Roman" w:cs="Times New Roman"/>
          <w:color w:val="000000" w:themeColor="text1"/>
          <w:lang w:bidi="en-US"/>
        </w:rPr>
        <w:t>them</w:t>
      </w:r>
      <w:r w:rsidRPr="00766950">
        <w:rPr>
          <w:rFonts w:ascii="Times New Roman" w:hAnsi="Times New Roman" w:cs="Times New Roman"/>
          <w:color w:val="000000" w:themeColor="text1"/>
          <w:lang w:bidi="en-US"/>
        </w:rPr>
        <w:t xml:space="preserve"> have nearly unaccountable (or “dictatorial”) power over the firm’s factors of production</w:t>
      </w:r>
      <w:r w:rsidR="00A944D3">
        <w:rPr>
          <w:rFonts w:ascii="Times New Roman" w:hAnsi="Times New Roman" w:cs="Times New Roman"/>
          <w:color w:val="000000" w:themeColor="text1"/>
          <w:lang w:bidi="en-US"/>
        </w:rPr>
        <w:t xml:space="preserve">, </w:t>
      </w:r>
      <w:r w:rsidRPr="00766950">
        <w:rPr>
          <w:rFonts w:ascii="Times New Roman" w:hAnsi="Times New Roman" w:cs="Times New Roman"/>
          <w:color w:val="000000" w:themeColor="text1"/>
          <w:lang w:bidi="en-US"/>
        </w:rPr>
        <w:t>including labor</w:t>
      </w:r>
      <w:r w:rsidR="00A944D3">
        <w:rPr>
          <w:rFonts w:ascii="Times New Roman" w:hAnsi="Times New Roman" w:cs="Times New Roman"/>
          <w:color w:val="000000" w:themeColor="text1"/>
          <w:lang w:bidi="en-US"/>
        </w:rPr>
        <w:t xml:space="preserve"> </w:t>
      </w:r>
      <w:r w:rsidRPr="00766950">
        <w:rPr>
          <w:rFonts w:ascii="Times New Roman" w:hAnsi="Times New Roman" w:cs="Times New Roman"/>
          <w:iCs/>
          <w:color w:val="000000" w:themeColor="text1"/>
        </w:rPr>
        <w:t>(2017:</w:t>
      </w:r>
      <w:r w:rsidRPr="00766950">
        <w:rPr>
          <w:rFonts w:ascii="Times New Roman" w:hAnsi="Times New Roman" w:cs="Times New Roman"/>
          <w:color w:val="000000" w:themeColor="text1"/>
        </w:rPr>
        <w:t xml:space="preserve"> </w:t>
      </w:r>
      <w:r w:rsidRPr="00766950">
        <w:rPr>
          <w:rFonts w:ascii="Times New Roman" w:hAnsi="Times New Roman" w:cs="Times New Roman"/>
          <w:color w:val="000000" w:themeColor="text1"/>
          <w:lang w:bidi="en-US"/>
        </w:rPr>
        <w:t>41-45).</w:t>
      </w:r>
    </w:p>
    <w:p w14:paraId="2193F085" w14:textId="18FC7CFA" w:rsidR="00D30517" w:rsidRPr="00766950" w:rsidRDefault="00D30517" w:rsidP="001F4C24">
      <w:pPr>
        <w:spacing w:line="480" w:lineRule="auto"/>
        <w:ind w:firstLine="720"/>
        <w:jc w:val="both"/>
        <w:rPr>
          <w:rFonts w:ascii="Times New Roman" w:hAnsi="Times New Roman" w:cs="Times New Roman"/>
          <w:color w:val="000000" w:themeColor="text1"/>
          <w:lang w:bidi="en-US"/>
        </w:rPr>
      </w:pPr>
      <w:r w:rsidRPr="00766950">
        <w:rPr>
          <w:rFonts w:ascii="Times New Roman" w:hAnsi="Times New Roman" w:cs="Times New Roman"/>
          <w:color w:val="000000" w:themeColor="text1"/>
          <w:lang w:bidi="en-US"/>
        </w:rPr>
        <w:t xml:space="preserve">So, whereas </w:t>
      </w:r>
      <w:r w:rsidR="00BB7EB3" w:rsidRPr="00766950">
        <w:rPr>
          <w:rFonts w:ascii="Times New Roman" w:hAnsi="Times New Roman" w:cs="Times New Roman"/>
          <w:color w:val="000000" w:themeColor="text1"/>
          <w:lang w:bidi="en-US"/>
        </w:rPr>
        <w:t xml:space="preserve">some scholars (e.g., </w:t>
      </w:r>
      <w:r w:rsidRPr="00766950">
        <w:rPr>
          <w:rFonts w:ascii="Times New Roman" w:hAnsi="Times New Roman" w:cs="Times New Roman"/>
          <w:color w:val="000000" w:themeColor="text1"/>
          <w:lang w:bidi="en-US"/>
        </w:rPr>
        <w:t>Cohen</w:t>
      </w:r>
      <w:r w:rsidR="006B06BD" w:rsidRPr="00766950">
        <w:rPr>
          <w:rFonts w:ascii="Times New Roman" w:hAnsi="Times New Roman" w:cs="Times New Roman"/>
          <w:color w:val="000000" w:themeColor="text1"/>
          <w:lang w:bidi="en-US"/>
        </w:rPr>
        <w:t xml:space="preserve"> 2009</w:t>
      </w:r>
      <w:r w:rsidR="00BB7EB3" w:rsidRPr="00766950">
        <w:rPr>
          <w:rFonts w:ascii="Times New Roman" w:hAnsi="Times New Roman" w:cs="Times New Roman"/>
          <w:color w:val="000000" w:themeColor="text1"/>
          <w:lang w:bidi="en-US"/>
        </w:rPr>
        <w:t>, Sandel 2012, Satz 2010</w:t>
      </w:r>
      <w:r w:rsidR="006B06BD" w:rsidRPr="00766950">
        <w:rPr>
          <w:rFonts w:ascii="Times New Roman" w:hAnsi="Times New Roman" w:cs="Times New Roman"/>
          <w:color w:val="000000" w:themeColor="text1"/>
          <w:lang w:bidi="en-US"/>
        </w:rPr>
        <w:t>)</w:t>
      </w:r>
      <w:r w:rsidRPr="00766950">
        <w:rPr>
          <w:rFonts w:ascii="Times New Roman" w:hAnsi="Times New Roman" w:cs="Times New Roman"/>
          <w:color w:val="000000" w:themeColor="text1"/>
          <w:lang w:bidi="en-US"/>
        </w:rPr>
        <w:t xml:space="preserve"> focus largely on market exchanges within capitalism, Anderson focuses mostly on power structures within hierarchical firms. Anderson’s powerful argument for the immorality of type-3 firms </w:t>
      </w:r>
      <w:r w:rsidR="00A944D3">
        <w:rPr>
          <w:rFonts w:ascii="Times New Roman" w:hAnsi="Times New Roman" w:cs="Times New Roman"/>
          <w:color w:val="000000" w:themeColor="text1"/>
          <w:lang w:bidi="en-US"/>
        </w:rPr>
        <w:t>can be schematized</w:t>
      </w:r>
      <w:r w:rsidRPr="00766950">
        <w:rPr>
          <w:rFonts w:ascii="Times New Roman" w:hAnsi="Times New Roman" w:cs="Times New Roman"/>
          <w:color w:val="000000" w:themeColor="text1"/>
          <w:lang w:bidi="en-US"/>
        </w:rPr>
        <w:t xml:space="preserve"> essentially as follows: </w:t>
      </w:r>
    </w:p>
    <w:p w14:paraId="437EE1AD" w14:textId="3B8908AE" w:rsidR="00D30517" w:rsidRPr="00766950" w:rsidRDefault="00D30517" w:rsidP="001F4C24">
      <w:pPr>
        <w:spacing w:line="480" w:lineRule="auto"/>
        <w:ind w:left="1440"/>
        <w:jc w:val="both"/>
        <w:rPr>
          <w:rFonts w:ascii="Times New Roman" w:hAnsi="Times New Roman" w:cs="Times New Roman"/>
          <w:color w:val="000000" w:themeColor="text1"/>
          <w:lang w:bidi="en-US"/>
        </w:rPr>
      </w:pPr>
      <w:r w:rsidRPr="00766950">
        <w:rPr>
          <w:rFonts w:ascii="Times New Roman" w:hAnsi="Times New Roman" w:cs="Times New Roman"/>
          <w:color w:val="000000" w:themeColor="text1"/>
          <w:lang w:bidi="en-US"/>
        </w:rPr>
        <w:t xml:space="preserve">P1: Most or nearly all </w:t>
      </w:r>
      <w:r w:rsidR="00A531FB">
        <w:rPr>
          <w:rFonts w:ascii="Times New Roman" w:hAnsi="Times New Roman" w:cs="Times New Roman"/>
          <w:color w:val="000000" w:themeColor="text1"/>
          <w:lang w:bidi="en-US"/>
        </w:rPr>
        <w:t xml:space="preserve">type-3 </w:t>
      </w:r>
      <w:r w:rsidRPr="00766950">
        <w:rPr>
          <w:rFonts w:ascii="Times New Roman" w:hAnsi="Times New Roman" w:cs="Times New Roman"/>
          <w:color w:val="000000" w:themeColor="text1"/>
          <w:lang w:bidi="en-US"/>
        </w:rPr>
        <w:t xml:space="preserve">firms </w:t>
      </w:r>
      <w:r w:rsidR="00A531FB">
        <w:rPr>
          <w:rFonts w:ascii="Times New Roman" w:hAnsi="Times New Roman" w:cs="Times New Roman"/>
          <w:color w:val="000000" w:themeColor="text1"/>
          <w:lang w:bidi="en-US"/>
        </w:rPr>
        <w:t xml:space="preserve">today </w:t>
      </w:r>
      <w:r w:rsidRPr="00766950">
        <w:rPr>
          <w:rFonts w:ascii="Times New Roman" w:hAnsi="Times New Roman" w:cs="Times New Roman"/>
          <w:color w:val="000000" w:themeColor="text1"/>
          <w:lang w:bidi="en-US"/>
        </w:rPr>
        <w:t xml:space="preserve">have top-down, hierarchical governance structures. </w:t>
      </w:r>
    </w:p>
    <w:p w14:paraId="75A48EFF" w14:textId="4088F08A" w:rsidR="00D30517" w:rsidRPr="00766950" w:rsidRDefault="00D30517" w:rsidP="001F4C24">
      <w:pPr>
        <w:spacing w:line="480" w:lineRule="auto"/>
        <w:ind w:left="1440"/>
        <w:jc w:val="both"/>
        <w:rPr>
          <w:rFonts w:ascii="Times New Roman" w:hAnsi="Times New Roman" w:cs="Times New Roman"/>
          <w:color w:val="000000" w:themeColor="text1"/>
          <w:lang w:bidi="en-US"/>
        </w:rPr>
      </w:pPr>
      <w:r w:rsidRPr="00766950">
        <w:rPr>
          <w:rFonts w:ascii="Times New Roman" w:hAnsi="Times New Roman" w:cs="Times New Roman"/>
          <w:color w:val="000000" w:themeColor="text1"/>
          <w:lang w:bidi="en-US"/>
        </w:rPr>
        <w:t>P2: A firm’s governance structure is dictatorial</w:t>
      </w:r>
      <w:r w:rsidR="00F91EE0" w:rsidRPr="00766950">
        <w:rPr>
          <w:rFonts w:ascii="Times New Roman" w:hAnsi="Times New Roman" w:cs="Times New Roman"/>
          <w:color w:val="000000" w:themeColor="text1"/>
          <w:lang w:bidi="en-US"/>
        </w:rPr>
        <w:t xml:space="preserve"> and</w:t>
      </w:r>
      <w:r w:rsidR="000D0B3E">
        <w:rPr>
          <w:rFonts w:ascii="Times New Roman" w:hAnsi="Times New Roman" w:cs="Times New Roman"/>
          <w:color w:val="000000" w:themeColor="text1"/>
          <w:lang w:bidi="en-US"/>
        </w:rPr>
        <w:t>,</w:t>
      </w:r>
      <w:r w:rsidR="00F91EE0" w:rsidRPr="00766950">
        <w:rPr>
          <w:rFonts w:ascii="Times New Roman" w:hAnsi="Times New Roman" w:cs="Times New Roman"/>
          <w:color w:val="000000" w:themeColor="text1"/>
          <w:lang w:bidi="en-US"/>
        </w:rPr>
        <w:t xml:space="preserve"> hence</w:t>
      </w:r>
      <w:r w:rsidR="000D0B3E">
        <w:rPr>
          <w:rFonts w:ascii="Times New Roman" w:hAnsi="Times New Roman" w:cs="Times New Roman"/>
          <w:color w:val="000000" w:themeColor="text1"/>
          <w:lang w:bidi="en-US"/>
        </w:rPr>
        <w:t>,</w:t>
      </w:r>
      <w:r w:rsidR="00F91EE0" w:rsidRPr="00766950">
        <w:rPr>
          <w:rFonts w:ascii="Times New Roman" w:hAnsi="Times New Roman" w:cs="Times New Roman"/>
          <w:color w:val="000000" w:themeColor="text1"/>
          <w:lang w:bidi="en-US"/>
        </w:rPr>
        <w:t xml:space="preserve"> immoral,</w:t>
      </w:r>
      <w:r w:rsidRPr="00766950">
        <w:rPr>
          <w:rFonts w:ascii="Times New Roman" w:hAnsi="Times New Roman" w:cs="Times New Roman"/>
          <w:color w:val="000000" w:themeColor="text1"/>
          <w:lang w:bidi="en-US"/>
        </w:rPr>
        <w:t xml:space="preserve"> if a few people control the firm’s means of production and exercise unaccountable power over others, leaving others subject to their arbitrary wills.</w:t>
      </w:r>
    </w:p>
    <w:p w14:paraId="450ED515" w14:textId="103EA048" w:rsidR="00D30517" w:rsidRPr="00766950" w:rsidRDefault="00D30517" w:rsidP="001F4C24">
      <w:pPr>
        <w:spacing w:line="480" w:lineRule="auto"/>
        <w:ind w:left="720" w:firstLine="720"/>
        <w:jc w:val="both"/>
        <w:rPr>
          <w:rFonts w:ascii="Times New Roman" w:hAnsi="Times New Roman" w:cs="Times New Roman"/>
          <w:color w:val="000000" w:themeColor="text1"/>
          <w:lang w:bidi="en-US"/>
        </w:rPr>
      </w:pPr>
      <w:r w:rsidRPr="00766950">
        <w:rPr>
          <w:rFonts w:ascii="Times New Roman" w:hAnsi="Times New Roman" w:cs="Times New Roman"/>
          <w:color w:val="000000" w:themeColor="text1"/>
          <w:lang w:bidi="en-US"/>
        </w:rPr>
        <w:t>P3: Most or nearly all firms today have such power structures.</w:t>
      </w:r>
    </w:p>
    <w:p w14:paraId="655B7C86" w14:textId="268DBBE5" w:rsidR="00D30517" w:rsidRPr="00766950" w:rsidRDefault="00D30517" w:rsidP="001F4C24">
      <w:pPr>
        <w:spacing w:line="480" w:lineRule="auto"/>
        <w:ind w:left="720" w:firstLine="720"/>
        <w:jc w:val="both"/>
        <w:rPr>
          <w:rFonts w:ascii="Times New Roman" w:hAnsi="Times New Roman" w:cs="Times New Roman"/>
          <w:color w:val="000000" w:themeColor="text1"/>
          <w:lang w:bidi="en-US"/>
        </w:rPr>
      </w:pPr>
      <w:r w:rsidRPr="00766950">
        <w:rPr>
          <w:rFonts w:ascii="Times New Roman" w:hAnsi="Times New Roman" w:cs="Times New Roman"/>
          <w:color w:val="000000" w:themeColor="text1"/>
          <w:lang w:bidi="en-US"/>
        </w:rPr>
        <w:t xml:space="preserve">Conclusion: Most </w:t>
      </w:r>
      <w:r w:rsidR="00A531FB">
        <w:rPr>
          <w:rFonts w:ascii="Times New Roman" w:hAnsi="Times New Roman" w:cs="Times New Roman"/>
          <w:color w:val="000000" w:themeColor="text1"/>
          <w:lang w:bidi="en-US"/>
        </w:rPr>
        <w:t xml:space="preserve">type-3 </w:t>
      </w:r>
      <w:r w:rsidRPr="00766950">
        <w:rPr>
          <w:rFonts w:ascii="Times New Roman" w:hAnsi="Times New Roman" w:cs="Times New Roman"/>
          <w:color w:val="000000" w:themeColor="text1"/>
          <w:lang w:bidi="en-US"/>
        </w:rPr>
        <w:t>firms</w:t>
      </w:r>
      <w:r w:rsidR="00A531FB">
        <w:rPr>
          <w:rFonts w:ascii="Times New Roman" w:hAnsi="Times New Roman" w:cs="Times New Roman"/>
          <w:color w:val="000000" w:themeColor="text1"/>
          <w:lang w:bidi="en-US"/>
        </w:rPr>
        <w:t xml:space="preserve"> today </w:t>
      </w:r>
      <w:r w:rsidRPr="00766950">
        <w:rPr>
          <w:rFonts w:ascii="Times New Roman" w:hAnsi="Times New Roman" w:cs="Times New Roman"/>
          <w:color w:val="000000" w:themeColor="text1"/>
          <w:lang w:bidi="en-US"/>
        </w:rPr>
        <w:t>are dictatorial</w:t>
      </w:r>
      <w:r w:rsidR="00F91EE0" w:rsidRPr="00766950">
        <w:rPr>
          <w:rFonts w:ascii="Times New Roman" w:hAnsi="Times New Roman" w:cs="Times New Roman"/>
          <w:color w:val="000000" w:themeColor="text1"/>
          <w:lang w:bidi="en-US"/>
        </w:rPr>
        <w:t xml:space="preserve"> and</w:t>
      </w:r>
      <w:r w:rsidR="000D0B3E">
        <w:rPr>
          <w:rFonts w:ascii="Times New Roman" w:hAnsi="Times New Roman" w:cs="Times New Roman"/>
          <w:color w:val="000000" w:themeColor="text1"/>
          <w:lang w:bidi="en-US"/>
        </w:rPr>
        <w:t>,</w:t>
      </w:r>
      <w:r w:rsidR="00F91EE0" w:rsidRPr="00766950">
        <w:rPr>
          <w:rFonts w:ascii="Times New Roman" w:hAnsi="Times New Roman" w:cs="Times New Roman"/>
          <w:color w:val="000000" w:themeColor="text1"/>
          <w:lang w:bidi="en-US"/>
        </w:rPr>
        <w:t xml:space="preserve"> thus</w:t>
      </w:r>
      <w:r w:rsidR="000D0B3E">
        <w:rPr>
          <w:rFonts w:ascii="Times New Roman" w:hAnsi="Times New Roman" w:cs="Times New Roman"/>
          <w:color w:val="000000" w:themeColor="text1"/>
          <w:lang w:bidi="en-US"/>
        </w:rPr>
        <w:t>,</w:t>
      </w:r>
      <w:r w:rsidR="00F91EE0" w:rsidRPr="00766950">
        <w:rPr>
          <w:rFonts w:ascii="Times New Roman" w:hAnsi="Times New Roman" w:cs="Times New Roman"/>
          <w:color w:val="000000" w:themeColor="text1"/>
          <w:lang w:bidi="en-US"/>
        </w:rPr>
        <w:t xml:space="preserve"> immoral</w:t>
      </w:r>
      <w:r w:rsidRPr="00766950">
        <w:rPr>
          <w:rFonts w:ascii="Times New Roman" w:hAnsi="Times New Roman" w:cs="Times New Roman"/>
          <w:color w:val="000000" w:themeColor="text1"/>
          <w:lang w:bidi="en-US"/>
        </w:rPr>
        <w:t>.</w:t>
      </w:r>
    </w:p>
    <w:p w14:paraId="36FB0311" w14:textId="62AD92EE" w:rsidR="00D30517" w:rsidRPr="00766950" w:rsidRDefault="00D30517" w:rsidP="001F4C24">
      <w:pPr>
        <w:spacing w:line="480" w:lineRule="auto"/>
        <w:jc w:val="both"/>
        <w:rPr>
          <w:rFonts w:ascii="Times New Roman" w:hAnsi="Times New Roman" w:cs="Times New Roman"/>
          <w:color w:val="000000" w:themeColor="text1"/>
        </w:rPr>
      </w:pPr>
      <w:r w:rsidRPr="00766950">
        <w:rPr>
          <w:rFonts w:ascii="Times New Roman" w:hAnsi="Times New Roman" w:cs="Times New Roman"/>
          <w:color w:val="000000" w:themeColor="text1"/>
        </w:rPr>
        <w:t>To provide evidence for this argument, Anderson (</w:t>
      </w:r>
      <w:r w:rsidRPr="00766950">
        <w:rPr>
          <w:rFonts w:ascii="Times New Roman" w:hAnsi="Times New Roman" w:cs="Times New Roman"/>
          <w:iCs/>
          <w:color w:val="000000" w:themeColor="text1"/>
        </w:rPr>
        <w:t>2017:</w:t>
      </w:r>
      <w:r w:rsidRPr="00766950">
        <w:rPr>
          <w:rFonts w:ascii="Times New Roman" w:hAnsi="Times New Roman" w:cs="Times New Roman"/>
          <w:color w:val="000000" w:themeColor="text1"/>
        </w:rPr>
        <w:t xml:space="preserve"> </w:t>
      </w:r>
      <w:r w:rsidRPr="00766950">
        <w:rPr>
          <w:rFonts w:ascii="Times New Roman" w:hAnsi="Times New Roman" w:cs="Times New Roman"/>
          <w:color w:val="000000" w:themeColor="text1"/>
          <w:lang w:bidi="en-US"/>
        </w:rPr>
        <w:t xml:space="preserve">63) </w:t>
      </w:r>
      <w:r w:rsidRPr="00766950">
        <w:rPr>
          <w:rFonts w:ascii="Times New Roman" w:hAnsi="Times New Roman" w:cs="Times New Roman"/>
          <w:color w:val="000000" w:themeColor="text1"/>
        </w:rPr>
        <w:t>cites studies showing that 25 percent of employees “understand that they are subject to dictatorship at work.” Worse still, she says</w:t>
      </w:r>
      <w:r w:rsidR="00C70792" w:rsidRPr="00766950">
        <w:rPr>
          <w:rFonts w:ascii="Times New Roman" w:hAnsi="Times New Roman" w:cs="Times New Roman"/>
          <w:color w:val="000000" w:themeColor="text1"/>
        </w:rPr>
        <w:t xml:space="preserve"> (Anderson 2017: 63; 161-162, fn. 38)</w:t>
      </w:r>
      <w:r w:rsidRPr="00766950">
        <w:rPr>
          <w:rFonts w:ascii="Times New Roman" w:hAnsi="Times New Roman" w:cs="Times New Roman"/>
          <w:color w:val="000000" w:themeColor="text1"/>
        </w:rPr>
        <w:t>, another “55 percent or so [. . .] are neither securely self-employed nor upper-level managers, nor the tiny elite tier of nonmanagerial stars (athletes, entertainers, superstar academics)</w:t>
      </w:r>
      <w:r w:rsidR="00C70792" w:rsidRPr="00766950">
        <w:rPr>
          <w:rFonts w:ascii="Times New Roman" w:hAnsi="Times New Roman" w:cs="Times New Roman"/>
          <w:color w:val="000000" w:themeColor="text1"/>
        </w:rPr>
        <w:t>.</w:t>
      </w:r>
      <w:r w:rsidRPr="00766950">
        <w:rPr>
          <w:rFonts w:ascii="Times New Roman" w:hAnsi="Times New Roman" w:cs="Times New Roman"/>
          <w:color w:val="000000" w:themeColor="text1"/>
        </w:rPr>
        <w:t xml:space="preserve">” </w:t>
      </w:r>
      <w:r w:rsidR="00C70792" w:rsidRPr="00766950">
        <w:rPr>
          <w:rFonts w:ascii="Times New Roman" w:hAnsi="Times New Roman" w:cs="Times New Roman"/>
          <w:color w:val="000000" w:themeColor="text1"/>
        </w:rPr>
        <w:t xml:space="preserve">These employees are </w:t>
      </w:r>
      <w:r w:rsidRPr="00766950">
        <w:rPr>
          <w:rFonts w:ascii="Times New Roman" w:hAnsi="Times New Roman" w:cs="Times New Roman"/>
          <w:color w:val="000000" w:themeColor="text1"/>
        </w:rPr>
        <w:t>“</w:t>
      </w:r>
      <w:r w:rsidRPr="00766950">
        <w:rPr>
          <w:rFonts w:ascii="Times New Roman" w:hAnsi="Times New Roman" w:cs="Times New Roman"/>
          <w:i/>
          <w:color w:val="000000" w:themeColor="text1"/>
        </w:rPr>
        <w:t>only one arbitrary and oppressive managerial decision away</w:t>
      </w:r>
      <w:r w:rsidRPr="00766950">
        <w:rPr>
          <w:rFonts w:ascii="Times New Roman" w:hAnsi="Times New Roman" w:cs="Times New Roman"/>
          <w:color w:val="000000" w:themeColor="text1"/>
        </w:rPr>
        <w:t xml:space="preserve"> from realizing what the 25 percent already know</w:t>
      </w:r>
      <w:r w:rsidR="00C70792" w:rsidRPr="00766950">
        <w:rPr>
          <w:rFonts w:ascii="Times New Roman" w:hAnsi="Times New Roman" w:cs="Times New Roman"/>
          <w:color w:val="000000" w:themeColor="text1"/>
        </w:rPr>
        <w:t>.</w:t>
      </w:r>
      <w:r w:rsidRPr="00766950">
        <w:rPr>
          <w:rFonts w:ascii="Times New Roman" w:hAnsi="Times New Roman" w:cs="Times New Roman"/>
          <w:color w:val="000000" w:themeColor="text1"/>
        </w:rPr>
        <w:t xml:space="preserve">” Anderson thus contends that fully 80 percent of employees—a large majority in the profit system—work within a hierarchical authority structure under dictators who possess and exercise, or easily </w:t>
      </w:r>
      <w:r w:rsidRPr="00766950">
        <w:rPr>
          <w:rFonts w:ascii="Times New Roman" w:hAnsi="Times New Roman" w:cs="Times New Roman"/>
          <w:i/>
          <w:color w:val="000000" w:themeColor="text1"/>
        </w:rPr>
        <w:t>could</w:t>
      </w:r>
      <w:r w:rsidRPr="00766950">
        <w:rPr>
          <w:rFonts w:ascii="Times New Roman" w:hAnsi="Times New Roman" w:cs="Times New Roman"/>
          <w:color w:val="000000" w:themeColor="text1"/>
        </w:rPr>
        <w:t xml:space="preserve"> exercise, oppressive authority. If so, this would seem to satisfy the NRR’s two criteria of </w:t>
      </w:r>
      <w:r w:rsidR="00A531FB" w:rsidRPr="00766950">
        <w:rPr>
          <w:rFonts w:ascii="Times New Roman" w:hAnsi="Times New Roman" w:cs="Times New Roman"/>
          <w:color w:val="000000" w:themeColor="text1"/>
        </w:rPr>
        <w:t xml:space="preserve">identifying </w:t>
      </w:r>
      <w:r w:rsidRPr="00766950">
        <w:rPr>
          <w:rFonts w:ascii="Times New Roman" w:hAnsi="Times New Roman" w:cs="Times New Roman"/>
          <w:color w:val="000000" w:themeColor="text1"/>
        </w:rPr>
        <w:t xml:space="preserve">(1) a normatively representative sample of firms </w:t>
      </w:r>
      <w:r w:rsidR="00E10FA6" w:rsidRPr="00766950">
        <w:rPr>
          <w:rFonts w:ascii="Times New Roman" w:hAnsi="Times New Roman" w:cs="Times New Roman"/>
          <w:color w:val="000000" w:themeColor="text1"/>
        </w:rPr>
        <w:t xml:space="preserve">(2) </w:t>
      </w:r>
      <w:r w:rsidR="00A531FB">
        <w:rPr>
          <w:rFonts w:ascii="Times New Roman" w:hAnsi="Times New Roman" w:cs="Times New Roman"/>
          <w:color w:val="000000" w:themeColor="text1"/>
        </w:rPr>
        <w:t>that</w:t>
      </w:r>
      <w:r w:rsidR="00E10FA6" w:rsidRPr="00766950">
        <w:rPr>
          <w:rFonts w:ascii="Times New Roman" w:hAnsi="Times New Roman" w:cs="Times New Roman"/>
          <w:color w:val="000000" w:themeColor="text1"/>
        </w:rPr>
        <w:t xml:space="preserve"> is</w:t>
      </w:r>
      <w:r w:rsidRPr="00766950">
        <w:rPr>
          <w:rFonts w:ascii="Times New Roman" w:hAnsi="Times New Roman" w:cs="Times New Roman"/>
          <w:color w:val="000000" w:themeColor="text1"/>
        </w:rPr>
        <w:t xml:space="preserve"> unethical</w:t>
      </w:r>
      <w:r w:rsidR="00E10FA6" w:rsidRPr="00766950">
        <w:rPr>
          <w:rFonts w:ascii="Times New Roman" w:hAnsi="Times New Roman" w:cs="Times New Roman"/>
          <w:color w:val="000000" w:themeColor="text1"/>
        </w:rPr>
        <w:t xml:space="preserve"> overall</w:t>
      </w:r>
      <w:r w:rsidRPr="00766950">
        <w:rPr>
          <w:rFonts w:ascii="Times New Roman" w:hAnsi="Times New Roman" w:cs="Times New Roman"/>
          <w:color w:val="000000" w:themeColor="text1"/>
        </w:rPr>
        <w:t xml:space="preserve">. </w:t>
      </w:r>
    </w:p>
    <w:p w14:paraId="1F1CE148" w14:textId="010DF2CD" w:rsidR="00D30517" w:rsidRDefault="00D30517" w:rsidP="001F4C24">
      <w:pPr>
        <w:spacing w:line="480" w:lineRule="auto"/>
        <w:ind w:firstLine="720"/>
        <w:jc w:val="both"/>
        <w:rPr>
          <w:rFonts w:ascii="Times New Roman" w:hAnsi="Times New Roman" w:cs="Times New Roman"/>
          <w:bCs/>
          <w:color w:val="000000" w:themeColor="text1"/>
        </w:rPr>
      </w:pPr>
      <w:r w:rsidRPr="00766950">
        <w:rPr>
          <w:rFonts w:ascii="Times New Roman" w:hAnsi="Times New Roman" w:cs="Times New Roman"/>
          <w:color w:val="000000" w:themeColor="text1"/>
        </w:rPr>
        <w:t xml:space="preserve">Notably, Anderson is not discussing </w:t>
      </w:r>
      <w:r w:rsidR="00AE1874" w:rsidRPr="00766950">
        <w:rPr>
          <w:rFonts w:ascii="Times New Roman" w:hAnsi="Times New Roman" w:cs="Times New Roman"/>
          <w:color w:val="000000" w:themeColor="text1"/>
        </w:rPr>
        <w:t xml:space="preserve">only </w:t>
      </w:r>
      <w:r w:rsidRPr="00766950">
        <w:rPr>
          <w:rFonts w:ascii="Times New Roman" w:hAnsi="Times New Roman" w:cs="Times New Roman"/>
          <w:color w:val="000000" w:themeColor="text1"/>
        </w:rPr>
        <w:t>firms that instantiate oppressive or dominating forms of hierarchical authority. On my reading</w:t>
      </w:r>
      <w:r w:rsidR="00C70792" w:rsidRPr="00766950">
        <w:rPr>
          <w:rFonts w:ascii="Times New Roman" w:hAnsi="Times New Roman" w:cs="Times New Roman"/>
          <w:color w:val="000000" w:themeColor="text1"/>
        </w:rPr>
        <w:t>,</w:t>
      </w:r>
      <w:r w:rsidRPr="00766950">
        <w:rPr>
          <w:rFonts w:ascii="Times New Roman" w:hAnsi="Times New Roman" w:cs="Times New Roman"/>
          <w:color w:val="000000" w:themeColor="text1"/>
        </w:rPr>
        <w:t xml:space="preserve"> her </w:t>
      </w:r>
      <w:r w:rsidR="00AE1874">
        <w:rPr>
          <w:rFonts w:ascii="Times New Roman" w:hAnsi="Times New Roman" w:cs="Times New Roman"/>
          <w:color w:val="000000" w:themeColor="text1"/>
        </w:rPr>
        <w:t xml:space="preserve">chief </w:t>
      </w:r>
      <w:r w:rsidRPr="00766950">
        <w:rPr>
          <w:rFonts w:ascii="Times New Roman" w:hAnsi="Times New Roman" w:cs="Times New Roman"/>
          <w:color w:val="000000" w:themeColor="text1"/>
        </w:rPr>
        <w:t xml:space="preserve">concern is </w:t>
      </w:r>
      <w:r w:rsidR="00C658CD">
        <w:rPr>
          <w:rFonts w:ascii="Times New Roman" w:hAnsi="Times New Roman" w:cs="Times New Roman"/>
          <w:color w:val="000000" w:themeColor="text1"/>
        </w:rPr>
        <w:t xml:space="preserve">that traditional, hierarchical firms are constitutionally </w:t>
      </w:r>
      <w:r w:rsidR="00C658CD">
        <w:rPr>
          <w:rFonts w:ascii="Times New Roman" w:hAnsi="Times New Roman" w:cs="Times New Roman"/>
          <w:i/>
          <w:iCs/>
          <w:color w:val="000000" w:themeColor="text1"/>
        </w:rPr>
        <w:t xml:space="preserve">capable </w:t>
      </w:r>
      <w:r w:rsidR="00C658CD">
        <w:rPr>
          <w:rFonts w:ascii="Times New Roman" w:hAnsi="Times New Roman" w:cs="Times New Roman"/>
          <w:color w:val="000000" w:themeColor="text1"/>
        </w:rPr>
        <w:t>of subjecting</w:t>
      </w:r>
      <w:r w:rsidRPr="00766950">
        <w:rPr>
          <w:rFonts w:ascii="Times New Roman" w:hAnsi="Times New Roman" w:cs="Times New Roman"/>
          <w:color w:val="000000" w:themeColor="text1"/>
        </w:rPr>
        <w:t xml:space="preserve"> their workers to unjustified </w:t>
      </w:r>
      <w:r w:rsidR="00C658CD">
        <w:rPr>
          <w:rFonts w:ascii="Times New Roman" w:hAnsi="Times New Roman" w:cs="Times New Roman"/>
          <w:color w:val="000000" w:themeColor="text1"/>
        </w:rPr>
        <w:t>workplace treatment and thus exercis</w:t>
      </w:r>
      <w:r w:rsidR="00A531FB">
        <w:rPr>
          <w:rFonts w:ascii="Times New Roman" w:hAnsi="Times New Roman" w:cs="Times New Roman"/>
          <w:color w:val="000000" w:themeColor="text1"/>
        </w:rPr>
        <w:t>e</w:t>
      </w:r>
      <w:r w:rsidR="00C658CD">
        <w:rPr>
          <w:rFonts w:ascii="Times New Roman" w:hAnsi="Times New Roman" w:cs="Times New Roman"/>
          <w:color w:val="000000" w:themeColor="text1"/>
        </w:rPr>
        <w:t xml:space="preserve"> morally objectionable authority</w:t>
      </w:r>
      <w:r w:rsidRPr="00766950">
        <w:rPr>
          <w:rFonts w:ascii="Times New Roman" w:hAnsi="Times New Roman" w:cs="Times New Roman"/>
          <w:color w:val="000000" w:themeColor="text1"/>
        </w:rPr>
        <w:t xml:space="preserve">. </w:t>
      </w:r>
      <w:r w:rsidR="001F4C24">
        <w:rPr>
          <w:rFonts w:ascii="Times New Roman" w:hAnsi="Times New Roman" w:cs="Times New Roman"/>
          <w:color w:val="000000" w:themeColor="text1"/>
        </w:rPr>
        <w:t>W</w:t>
      </w:r>
      <w:r w:rsidRPr="00766950">
        <w:rPr>
          <w:rFonts w:ascii="Times New Roman" w:hAnsi="Times New Roman" w:cs="Times New Roman"/>
          <w:color w:val="000000" w:themeColor="text1"/>
        </w:rPr>
        <w:t>ithout the authority-checking features of cooperative or co</w:t>
      </w:r>
      <w:r w:rsidR="000F239D">
        <w:rPr>
          <w:rFonts w:ascii="Times New Roman" w:hAnsi="Times New Roman" w:cs="Times New Roman"/>
          <w:color w:val="000000" w:themeColor="text1"/>
        </w:rPr>
        <w:t>-</w:t>
      </w:r>
      <w:r w:rsidRPr="00766950">
        <w:rPr>
          <w:rFonts w:ascii="Times New Roman" w:hAnsi="Times New Roman" w:cs="Times New Roman"/>
          <w:color w:val="000000" w:themeColor="text1"/>
        </w:rPr>
        <w:t>determinative firms (e.g., employee representation on boards of directors, consumer voting for boards), type-3 firms have the power to enact</w:t>
      </w:r>
      <w:r w:rsidR="00DF642E">
        <w:rPr>
          <w:rFonts w:ascii="Times New Roman" w:hAnsi="Times New Roman" w:cs="Times New Roman"/>
          <w:color w:val="000000" w:themeColor="text1"/>
        </w:rPr>
        <w:t xml:space="preserve">, </w:t>
      </w:r>
      <w:r w:rsidRPr="00766950">
        <w:rPr>
          <w:rFonts w:ascii="Times New Roman" w:hAnsi="Times New Roman" w:cs="Times New Roman"/>
          <w:color w:val="000000" w:themeColor="text1"/>
        </w:rPr>
        <w:t xml:space="preserve">with the mere imprimatur of management, policies that oppress non-powerful employees. Anderson (2017: 64) accordingly sees the employment conditions of such firms as characterized by a “state of” small-r “republic unfreedom, of subjection to the arbitrary will of another” </w:t>
      </w:r>
      <w:r w:rsidRPr="00766950">
        <w:rPr>
          <w:rFonts w:ascii="Times New Roman" w:hAnsi="Times New Roman" w:cs="Times New Roman"/>
          <w:color w:val="000000" w:themeColor="text1"/>
          <w:lang w:bidi="en-US"/>
        </w:rPr>
        <w:t xml:space="preserve">(see also </w:t>
      </w:r>
      <w:r w:rsidRPr="00766950">
        <w:rPr>
          <w:rFonts w:ascii="Times New Roman" w:eastAsia="Times New Roman" w:hAnsi="Times New Roman" w:cs="Times New Roman"/>
          <w:iCs/>
          <w:color w:val="000000" w:themeColor="text1"/>
        </w:rPr>
        <w:t>Pettit</w:t>
      </w:r>
      <w:r w:rsidRPr="00766950">
        <w:rPr>
          <w:rFonts w:ascii="Times New Roman" w:eastAsia="Times New Roman" w:hAnsi="Times New Roman" w:cs="Times New Roman"/>
          <w:color w:val="000000" w:themeColor="text1"/>
          <w:shd w:val="clear" w:color="auto" w:fill="FFFFFF"/>
        </w:rPr>
        <w:t xml:space="preserve"> 1997; </w:t>
      </w:r>
      <w:r w:rsidRPr="00766950">
        <w:rPr>
          <w:rFonts w:ascii="Times New Roman" w:hAnsi="Times New Roman" w:cs="Times New Roman"/>
          <w:color w:val="000000" w:themeColor="text1"/>
          <w:lang w:bidi="en-US"/>
        </w:rPr>
        <w:t>Anderson 2018).</w:t>
      </w:r>
      <w:r w:rsidRPr="00766950">
        <w:rPr>
          <w:rFonts w:ascii="Times New Roman" w:hAnsi="Times New Roman" w:cs="Times New Roman"/>
          <w:color w:val="000000" w:themeColor="text1"/>
        </w:rPr>
        <w:t xml:space="preserve"> </w:t>
      </w:r>
      <w:r w:rsidR="001F4C24">
        <w:rPr>
          <w:rFonts w:ascii="Times New Roman" w:hAnsi="Times New Roman" w:cs="Times New Roman"/>
          <w:color w:val="000000" w:themeColor="text1"/>
        </w:rPr>
        <w:t>Anderson</w:t>
      </w:r>
      <w:r w:rsidR="00BA3326">
        <w:rPr>
          <w:rFonts w:ascii="Times New Roman" w:hAnsi="Times New Roman" w:cs="Times New Roman"/>
          <w:color w:val="000000" w:themeColor="text1"/>
        </w:rPr>
        <w:t xml:space="preserve"> </w:t>
      </w:r>
      <w:r w:rsidR="001F4C24">
        <w:rPr>
          <w:rFonts w:ascii="Times New Roman" w:hAnsi="Times New Roman" w:cs="Times New Roman"/>
          <w:color w:val="000000" w:themeColor="text1"/>
        </w:rPr>
        <w:t>is</w:t>
      </w:r>
      <w:r w:rsidRPr="00766950">
        <w:rPr>
          <w:rFonts w:ascii="Times New Roman" w:hAnsi="Times New Roman" w:cs="Times New Roman"/>
          <w:color w:val="000000" w:themeColor="text1"/>
        </w:rPr>
        <w:t xml:space="preserve"> </w:t>
      </w:r>
      <w:r w:rsidRPr="00766950">
        <w:rPr>
          <w:rFonts w:ascii="Times New Roman" w:hAnsi="Times New Roman" w:cs="Times New Roman"/>
          <w:bCs/>
          <w:color w:val="000000" w:themeColor="text1"/>
        </w:rPr>
        <w:t>not</w:t>
      </w:r>
      <w:r w:rsidR="00BA3326">
        <w:rPr>
          <w:rFonts w:ascii="Times New Roman" w:hAnsi="Times New Roman" w:cs="Times New Roman"/>
          <w:bCs/>
          <w:color w:val="000000" w:themeColor="text1"/>
        </w:rPr>
        <w:t xml:space="preserve"> </w:t>
      </w:r>
      <w:r w:rsidR="001F4C24">
        <w:rPr>
          <w:rFonts w:ascii="Times New Roman" w:hAnsi="Times New Roman" w:cs="Times New Roman"/>
          <w:bCs/>
          <w:color w:val="000000" w:themeColor="text1"/>
        </w:rPr>
        <w:t>concerned</w:t>
      </w:r>
      <w:r w:rsidRPr="00766950">
        <w:rPr>
          <w:rFonts w:ascii="Times New Roman" w:hAnsi="Times New Roman" w:cs="Times New Roman"/>
          <w:bCs/>
          <w:i/>
          <w:color w:val="000000" w:themeColor="text1"/>
        </w:rPr>
        <w:t xml:space="preserve"> </w:t>
      </w:r>
      <w:r w:rsidR="00452919" w:rsidRPr="00766950">
        <w:rPr>
          <w:rFonts w:ascii="Times New Roman" w:hAnsi="Times New Roman" w:cs="Times New Roman"/>
          <w:bCs/>
          <w:color w:val="000000" w:themeColor="text1"/>
        </w:rPr>
        <w:t xml:space="preserve">merely </w:t>
      </w:r>
      <w:r w:rsidRPr="00766950">
        <w:rPr>
          <w:rFonts w:ascii="Times New Roman" w:hAnsi="Times New Roman" w:cs="Times New Roman"/>
          <w:bCs/>
          <w:color w:val="000000" w:themeColor="text1"/>
        </w:rPr>
        <w:t xml:space="preserve">that such firms </w:t>
      </w:r>
      <w:r w:rsidRPr="001F4C24">
        <w:rPr>
          <w:rFonts w:ascii="Times New Roman" w:hAnsi="Times New Roman" w:cs="Times New Roman"/>
          <w:bCs/>
          <w:iCs/>
          <w:color w:val="000000" w:themeColor="text1"/>
        </w:rPr>
        <w:t>could</w:t>
      </w:r>
      <w:r w:rsidRPr="00766950">
        <w:rPr>
          <w:rFonts w:ascii="Times New Roman" w:hAnsi="Times New Roman" w:cs="Times New Roman"/>
          <w:bCs/>
          <w:color w:val="000000" w:themeColor="text1"/>
        </w:rPr>
        <w:t xml:space="preserve"> </w:t>
      </w:r>
      <w:r w:rsidRPr="001F4C24">
        <w:rPr>
          <w:rFonts w:ascii="Times New Roman" w:hAnsi="Times New Roman" w:cs="Times New Roman"/>
          <w:bCs/>
          <w:i/>
          <w:iCs/>
          <w:color w:val="000000" w:themeColor="text1"/>
        </w:rPr>
        <w:t>behave</w:t>
      </w:r>
      <w:r w:rsidRPr="00766950">
        <w:rPr>
          <w:rFonts w:ascii="Times New Roman" w:hAnsi="Times New Roman" w:cs="Times New Roman"/>
          <w:bCs/>
          <w:color w:val="000000" w:themeColor="text1"/>
        </w:rPr>
        <w:t xml:space="preserve"> unethically due to their authority structures</w:t>
      </w:r>
      <w:r w:rsidR="00452919">
        <w:rPr>
          <w:rFonts w:ascii="Times New Roman" w:hAnsi="Times New Roman" w:cs="Times New Roman"/>
          <w:bCs/>
          <w:color w:val="000000" w:themeColor="text1"/>
        </w:rPr>
        <w:t xml:space="preserve">. Nor is she objecting </w:t>
      </w:r>
      <w:r w:rsidR="001F4C24">
        <w:rPr>
          <w:rFonts w:ascii="Times New Roman" w:hAnsi="Times New Roman" w:cs="Times New Roman"/>
          <w:bCs/>
          <w:color w:val="000000" w:themeColor="text1"/>
        </w:rPr>
        <w:t xml:space="preserve">to the fact </w:t>
      </w:r>
      <w:r w:rsidR="00452919">
        <w:rPr>
          <w:rFonts w:ascii="Times New Roman" w:hAnsi="Times New Roman" w:cs="Times New Roman"/>
          <w:bCs/>
          <w:color w:val="000000" w:themeColor="text1"/>
        </w:rPr>
        <w:t xml:space="preserve">that many firms do </w:t>
      </w:r>
      <w:r w:rsidR="00A531FB">
        <w:rPr>
          <w:rFonts w:ascii="Times New Roman" w:hAnsi="Times New Roman" w:cs="Times New Roman"/>
          <w:bCs/>
          <w:color w:val="000000" w:themeColor="text1"/>
        </w:rPr>
        <w:t xml:space="preserve">so </w:t>
      </w:r>
      <w:r w:rsidR="00452919">
        <w:rPr>
          <w:rFonts w:ascii="Times New Roman" w:hAnsi="Times New Roman" w:cs="Times New Roman"/>
          <w:bCs/>
          <w:color w:val="000000" w:themeColor="text1"/>
        </w:rPr>
        <w:t>(though she emphasizes this</w:t>
      </w:r>
      <w:r w:rsidR="001F4C24">
        <w:rPr>
          <w:rFonts w:ascii="Times New Roman" w:hAnsi="Times New Roman" w:cs="Times New Roman"/>
          <w:bCs/>
          <w:color w:val="000000" w:themeColor="text1"/>
        </w:rPr>
        <w:t>,</w:t>
      </w:r>
      <w:r w:rsidR="00452919">
        <w:rPr>
          <w:rFonts w:ascii="Times New Roman" w:hAnsi="Times New Roman" w:cs="Times New Roman"/>
          <w:bCs/>
          <w:color w:val="000000" w:themeColor="text1"/>
        </w:rPr>
        <w:t xml:space="preserve"> as we will see</w:t>
      </w:r>
      <w:r w:rsidR="001F4C24">
        <w:rPr>
          <w:rFonts w:ascii="Times New Roman" w:hAnsi="Times New Roman" w:cs="Times New Roman"/>
          <w:bCs/>
          <w:color w:val="000000" w:themeColor="text1"/>
        </w:rPr>
        <w:t>)</w:t>
      </w:r>
      <w:r w:rsidR="00452919">
        <w:rPr>
          <w:rFonts w:ascii="Times New Roman" w:hAnsi="Times New Roman" w:cs="Times New Roman"/>
          <w:bCs/>
          <w:color w:val="000000" w:themeColor="text1"/>
        </w:rPr>
        <w:t xml:space="preserve">. Rather, </w:t>
      </w:r>
      <w:r w:rsidR="00A531FB">
        <w:rPr>
          <w:rFonts w:ascii="Times New Roman" w:hAnsi="Times New Roman" w:cs="Times New Roman"/>
          <w:bCs/>
          <w:color w:val="000000" w:themeColor="text1"/>
        </w:rPr>
        <w:t>her objection is</w:t>
      </w:r>
      <w:r w:rsidRPr="00766950">
        <w:rPr>
          <w:rFonts w:ascii="Times New Roman" w:hAnsi="Times New Roman" w:cs="Times New Roman"/>
          <w:bCs/>
          <w:color w:val="000000" w:themeColor="text1"/>
        </w:rPr>
        <w:t xml:space="preserve"> that</w:t>
      </w:r>
      <w:r w:rsidR="00452919">
        <w:rPr>
          <w:rFonts w:ascii="Times New Roman" w:hAnsi="Times New Roman" w:cs="Times New Roman"/>
          <w:bCs/>
          <w:color w:val="000000" w:themeColor="text1"/>
        </w:rPr>
        <w:t xml:space="preserve"> </w:t>
      </w:r>
      <w:r w:rsidRPr="00766950">
        <w:rPr>
          <w:rFonts w:ascii="Times New Roman" w:hAnsi="Times New Roman" w:cs="Times New Roman"/>
          <w:bCs/>
          <w:color w:val="000000" w:themeColor="text1"/>
        </w:rPr>
        <w:t xml:space="preserve">such firms </w:t>
      </w:r>
      <w:r w:rsidRPr="00766950">
        <w:rPr>
          <w:rFonts w:ascii="Times New Roman" w:hAnsi="Times New Roman" w:cs="Times New Roman"/>
          <w:bCs/>
          <w:i/>
          <w:color w:val="000000" w:themeColor="text1"/>
        </w:rPr>
        <w:t>are</w:t>
      </w:r>
      <w:r w:rsidR="00BA3326">
        <w:rPr>
          <w:rFonts w:ascii="Times New Roman" w:hAnsi="Times New Roman" w:cs="Times New Roman"/>
          <w:bCs/>
          <w:color w:val="000000" w:themeColor="text1"/>
        </w:rPr>
        <w:t xml:space="preserve"> </w:t>
      </w:r>
      <w:r w:rsidRPr="00766950">
        <w:rPr>
          <w:rFonts w:ascii="Times New Roman" w:hAnsi="Times New Roman" w:cs="Times New Roman"/>
          <w:bCs/>
          <w:color w:val="000000" w:themeColor="text1"/>
        </w:rPr>
        <w:t xml:space="preserve">unethical </w:t>
      </w:r>
      <w:r w:rsidR="00BA3326">
        <w:rPr>
          <w:rFonts w:ascii="Times New Roman" w:hAnsi="Times New Roman" w:cs="Times New Roman"/>
          <w:bCs/>
          <w:color w:val="000000" w:themeColor="text1"/>
        </w:rPr>
        <w:t>due to</w:t>
      </w:r>
      <w:r w:rsidRPr="00766950">
        <w:rPr>
          <w:rFonts w:ascii="Times New Roman" w:hAnsi="Times New Roman" w:cs="Times New Roman"/>
          <w:bCs/>
          <w:color w:val="000000" w:themeColor="text1"/>
        </w:rPr>
        <w:t xml:space="preserve"> how authority is constituted and shared</w:t>
      </w:r>
      <w:r w:rsidR="00C70792" w:rsidRPr="00766950">
        <w:rPr>
          <w:rFonts w:ascii="Times New Roman" w:hAnsi="Times New Roman" w:cs="Times New Roman"/>
          <w:bCs/>
          <w:color w:val="000000" w:themeColor="text1"/>
        </w:rPr>
        <w:t xml:space="preserve"> within the</w:t>
      </w:r>
      <w:r w:rsidR="002F32A7">
        <w:rPr>
          <w:rFonts w:ascii="Times New Roman" w:hAnsi="Times New Roman" w:cs="Times New Roman"/>
          <w:bCs/>
          <w:color w:val="000000" w:themeColor="text1"/>
        </w:rPr>
        <w:t>m. This authority is objectionably mis-constituted</w:t>
      </w:r>
      <w:r w:rsidR="00A531FB">
        <w:rPr>
          <w:rFonts w:ascii="Times New Roman" w:hAnsi="Times New Roman" w:cs="Times New Roman"/>
          <w:bCs/>
          <w:color w:val="000000" w:themeColor="text1"/>
        </w:rPr>
        <w:t>,</w:t>
      </w:r>
      <w:r w:rsidR="002F32A7">
        <w:rPr>
          <w:rFonts w:ascii="Times New Roman" w:hAnsi="Times New Roman" w:cs="Times New Roman"/>
          <w:bCs/>
          <w:color w:val="000000" w:themeColor="text1"/>
        </w:rPr>
        <w:t xml:space="preserve"> </w:t>
      </w:r>
      <w:r w:rsidR="00DF642E">
        <w:rPr>
          <w:rFonts w:ascii="Times New Roman" w:hAnsi="Times New Roman" w:cs="Times New Roman"/>
          <w:bCs/>
          <w:color w:val="000000" w:themeColor="text1"/>
        </w:rPr>
        <w:t>whether or not</w:t>
      </w:r>
      <w:r w:rsidR="002F32A7">
        <w:rPr>
          <w:rFonts w:ascii="Times New Roman" w:hAnsi="Times New Roman" w:cs="Times New Roman"/>
          <w:bCs/>
          <w:color w:val="000000" w:themeColor="text1"/>
        </w:rPr>
        <w:t xml:space="preserve"> it is presently</w:t>
      </w:r>
      <w:r w:rsidR="00A531FB">
        <w:rPr>
          <w:rFonts w:ascii="Times New Roman" w:hAnsi="Times New Roman" w:cs="Times New Roman"/>
          <w:bCs/>
          <w:color w:val="000000" w:themeColor="text1"/>
        </w:rPr>
        <w:t xml:space="preserve"> being</w:t>
      </w:r>
      <w:r w:rsidR="002F32A7">
        <w:rPr>
          <w:rFonts w:ascii="Times New Roman" w:hAnsi="Times New Roman" w:cs="Times New Roman"/>
          <w:bCs/>
          <w:color w:val="000000" w:themeColor="text1"/>
        </w:rPr>
        <w:t xml:space="preserve"> misused.</w:t>
      </w:r>
      <w:r w:rsidRPr="00766950">
        <w:rPr>
          <w:rFonts w:ascii="Times New Roman" w:hAnsi="Times New Roman" w:cs="Times New Roman"/>
          <w:bCs/>
          <w:color w:val="000000" w:themeColor="text1"/>
        </w:rPr>
        <w:t xml:space="preserve"> </w:t>
      </w:r>
      <w:r w:rsidR="002F32A7">
        <w:rPr>
          <w:rFonts w:ascii="Times New Roman" w:hAnsi="Times New Roman" w:cs="Times New Roman"/>
          <w:bCs/>
          <w:color w:val="000000" w:themeColor="text1"/>
        </w:rPr>
        <w:t>For a</w:t>
      </w:r>
      <w:r w:rsidRPr="00766950">
        <w:rPr>
          <w:rFonts w:ascii="Times New Roman" w:hAnsi="Times New Roman" w:cs="Times New Roman"/>
          <w:bCs/>
          <w:color w:val="000000" w:themeColor="text1"/>
        </w:rPr>
        <w:t xml:space="preserve"> firm that subjects employees to continual </w:t>
      </w:r>
      <w:r w:rsidR="001F4C24">
        <w:rPr>
          <w:rFonts w:ascii="Times New Roman" w:hAnsi="Times New Roman" w:cs="Times New Roman"/>
          <w:bCs/>
          <w:color w:val="000000" w:themeColor="text1"/>
        </w:rPr>
        <w:t>risk</w:t>
      </w:r>
      <w:r w:rsidRPr="00766950">
        <w:rPr>
          <w:rFonts w:ascii="Times New Roman" w:hAnsi="Times New Roman" w:cs="Times New Roman"/>
          <w:bCs/>
          <w:color w:val="000000" w:themeColor="text1"/>
        </w:rPr>
        <w:t xml:space="preserve">, </w:t>
      </w:r>
      <w:r w:rsidR="001F4C24">
        <w:rPr>
          <w:rFonts w:ascii="Times New Roman" w:hAnsi="Times New Roman" w:cs="Times New Roman"/>
          <w:bCs/>
          <w:color w:val="000000" w:themeColor="text1"/>
        </w:rPr>
        <w:t xml:space="preserve">whether </w:t>
      </w:r>
      <w:r w:rsidR="00A531FB">
        <w:rPr>
          <w:rFonts w:ascii="Times New Roman" w:hAnsi="Times New Roman" w:cs="Times New Roman"/>
          <w:bCs/>
          <w:color w:val="000000" w:themeColor="text1"/>
        </w:rPr>
        <w:t>realized</w:t>
      </w:r>
      <w:r w:rsidRPr="00766950">
        <w:rPr>
          <w:rFonts w:ascii="Times New Roman" w:hAnsi="Times New Roman" w:cs="Times New Roman"/>
          <w:bCs/>
          <w:color w:val="000000" w:themeColor="text1"/>
        </w:rPr>
        <w:t xml:space="preserve"> or not, of arbitrarily used authority is </w:t>
      </w:r>
      <w:r w:rsidRPr="00766950">
        <w:rPr>
          <w:rFonts w:ascii="Times New Roman" w:hAnsi="Times New Roman" w:cs="Times New Roman"/>
          <w:bCs/>
          <w:i/>
          <w:color w:val="000000" w:themeColor="text1"/>
        </w:rPr>
        <w:t>ipso facto</w:t>
      </w:r>
      <w:r w:rsidRPr="00766950">
        <w:rPr>
          <w:rFonts w:ascii="Times New Roman" w:hAnsi="Times New Roman" w:cs="Times New Roman"/>
          <w:bCs/>
          <w:color w:val="000000" w:themeColor="text1"/>
        </w:rPr>
        <w:t xml:space="preserve"> unethical. It is thus not</w:t>
      </w:r>
      <w:r w:rsidR="008C5D6C" w:rsidRPr="00766950">
        <w:rPr>
          <w:rFonts w:ascii="Times New Roman" w:hAnsi="Times New Roman" w:cs="Times New Roman"/>
          <w:bCs/>
          <w:color w:val="000000" w:themeColor="text1"/>
        </w:rPr>
        <w:t xml:space="preserve"> strictly</w:t>
      </w:r>
      <w:r w:rsidRPr="00766950">
        <w:rPr>
          <w:rFonts w:ascii="Times New Roman" w:hAnsi="Times New Roman" w:cs="Times New Roman"/>
          <w:bCs/>
          <w:color w:val="000000" w:themeColor="text1"/>
        </w:rPr>
        <w:t xml:space="preserve"> necessary</w:t>
      </w:r>
      <w:r w:rsidR="00C907B2">
        <w:rPr>
          <w:rFonts w:ascii="Times New Roman" w:hAnsi="Times New Roman" w:cs="Times New Roman"/>
          <w:bCs/>
          <w:color w:val="000000" w:themeColor="text1"/>
        </w:rPr>
        <w:t>,</w:t>
      </w:r>
      <w:r w:rsidRPr="00766950">
        <w:rPr>
          <w:rFonts w:ascii="Times New Roman" w:hAnsi="Times New Roman" w:cs="Times New Roman"/>
          <w:bCs/>
          <w:color w:val="000000" w:themeColor="text1"/>
        </w:rPr>
        <w:t xml:space="preserve"> but still sufficient</w:t>
      </w:r>
      <w:r w:rsidR="008C5D6C" w:rsidRPr="00766950">
        <w:rPr>
          <w:rFonts w:ascii="Times New Roman" w:hAnsi="Times New Roman" w:cs="Times New Roman"/>
          <w:bCs/>
          <w:color w:val="000000" w:themeColor="text1"/>
        </w:rPr>
        <w:t>, says Anderson,</w:t>
      </w:r>
      <w:r w:rsidRPr="00766950">
        <w:rPr>
          <w:rFonts w:ascii="Times New Roman" w:hAnsi="Times New Roman" w:cs="Times New Roman"/>
          <w:bCs/>
          <w:color w:val="000000" w:themeColor="text1"/>
        </w:rPr>
        <w:t xml:space="preserve"> for a type-3 firm to exercise its capacity to use authority arbitrarily over its employees for that firm’s authority to be unethical. </w:t>
      </w:r>
    </w:p>
    <w:p w14:paraId="50E4B6E6" w14:textId="483EE6FA" w:rsidR="00D30517" w:rsidRPr="00766950" w:rsidRDefault="00D30517" w:rsidP="001F4C24">
      <w:pPr>
        <w:spacing w:line="480" w:lineRule="auto"/>
        <w:ind w:firstLine="720"/>
        <w:jc w:val="both"/>
        <w:rPr>
          <w:rFonts w:ascii="Times New Roman" w:hAnsi="Times New Roman" w:cs="Times New Roman"/>
          <w:bCs/>
          <w:color w:val="000000" w:themeColor="text1"/>
        </w:rPr>
      </w:pPr>
      <w:r w:rsidRPr="00766950">
        <w:rPr>
          <w:rFonts w:ascii="Times New Roman" w:hAnsi="Times New Roman" w:cs="Times New Roman"/>
          <w:bCs/>
          <w:color w:val="000000" w:themeColor="text1"/>
        </w:rPr>
        <w:t xml:space="preserve">One might analogize the case of a type-3 firm to that of a person pointing a gun towards another person </w:t>
      </w:r>
      <w:r w:rsidR="00A66765">
        <w:rPr>
          <w:rFonts w:ascii="Times New Roman" w:hAnsi="Times New Roman" w:cs="Times New Roman"/>
          <w:bCs/>
          <w:color w:val="000000" w:themeColor="text1"/>
        </w:rPr>
        <w:t xml:space="preserve">and </w:t>
      </w:r>
      <w:r w:rsidRPr="00766950">
        <w:rPr>
          <w:rFonts w:ascii="Times New Roman" w:hAnsi="Times New Roman" w:cs="Times New Roman"/>
          <w:bCs/>
          <w:color w:val="000000" w:themeColor="text1"/>
        </w:rPr>
        <w:t xml:space="preserve">thereby </w:t>
      </w:r>
      <w:r w:rsidR="00A66765">
        <w:rPr>
          <w:rFonts w:ascii="Times New Roman" w:hAnsi="Times New Roman" w:cs="Times New Roman"/>
          <w:bCs/>
          <w:color w:val="000000" w:themeColor="text1"/>
        </w:rPr>
        <w:t>posing</w:t>
      </w:r>
      <w:r w:rsidRPr="00766950">
        <w:rPr>
          <w:rFonts w:ascii="Times New Roman" w:hAnsi="Times New Roman" w:cs="Times New Roman"/>
          <w:bCs/>
          <w:color w:val="000000" w:themeColor="text1"/>
        </w:rPr>
        <w:t xml:space="preserve"> a threat. </w:t>
      </w:r>
      <w:r w:rsidR="00BA3326">
        <w:rPr>
          <w:rFonts w:ascii="Times New Roman" w:hAnsi="Times New Roman" w:cs="Times New Roman"/>
          <w:bCs/>
          <w:color w:val="000000" w:themeColor="text1"/>
        </w:rPr>
        <w:t xml:space="preserve">Absent excusing conditions such as the need to defend against a grave and immediate threat, </w:t>
      </w:r>
      <w:r w:rsidR="00A66765">
        <w:rPr>
          <w:rFonts w:ascii="Times New Roman" w:hAnsi="Times New Roman" w:cs="Times New Roman"/>
          <w:bCs/>
          <w:color w:val="000000" w:themeColor="text1"/>
        </w:rPr>
        <w:t xml:space="preserve">taking </w:t>
      </w:r>
      <w:r w:rsidRPr="00766950">
        <w:rPr>
          <w:rFonts w:ascii="Times New Roman" w:hAnsi="Times New Roman" w:cs="Times New Roman"/>
          <w:bCs/>
          <w:color w:val="000000" w:themeColor="text1"/>
        </w:rPr>
        <w:t xml:space="preserve">this posture towards a </w:t>
      </w:r>
      <w:r w:rsidR="00BA3326">
        <w:rPr>
          <w:rFonts w:ascii="Times New Roman" w:hAnsi="Times New Roman" w:cs="Times New Roman"/>
          <w:bCs/>
          <w:color w:val="000000" w:themeColor="text1"/>
        </w:rPr>
        <w:t>person</w:t>
      </w:r>
      <w:r w:rsidRPr="00766950">
        <w:rPr>
          <w:rFonts w:ascii="Times New Roman" w:hAnsi="Times New Roman" w:cs="Times New Roman"/>
          <w:bCs/>
          <w:color w:val="000000" w:themeColor="text1"/>
        </w:rPr>
        <w:t xml:space="preserve"> </w:t>
      </w:r>
      <w:r w:rsidR="00A66765">
        <w:rPr>
          <w:rFonts w:ascii="Times New Roman" w:hAnsi="Times New Roman" w:cs="Times New Roman"/>
          <w:bCs/>
          <w:color w:val="000000" w:themeColor="text1"/>
        </w:rPr>
        <w:t>is</w:t>
      </w:r>
      <w:r w:rsidRPr="00766950">
        <w:rPr>
          <w:rFonts w:ascii="Times New Roman" w:hAnsi="Times New Roman" w:cs="Times New Roman"/>
          <w:bCs/>
          <w:color w:val="000000" w:themeColor="text1"/>
        </w:rPr>
        <w:t xml:space="preserve"> immoral. This is so even if the gun</w:t>
      </w:r>
      <w:r w:rsidR="004141B9" w:rsidRPr="00766950">
        <w:rPr>
          <w:rFonts w:ascii="Times New Roman" w:hAnsi="Times New Roman" w:cs="Times New Roman"/>
          <w:bCs/>
          <w:color w:val="000000" w:themeColor="text1"/>
        </w:rPr>
        <w:t>-</w:t>
      </w:r>
      <w:r w:rsidRPr="00766950">
        <w:rPr>
          <w:rFonts w:ascii="Times New Roman" w:hAnsi="Times New Roman" w:cs="Times New Roman"/>
          <w:bCs/>
          <w:color w:val="000000" w:themeColor="text1"/>
        </w:rPr>
        <w:t xml:space="preserve">wielder knows </w:t>
      </w:r>
      <w:r w:rsidR="004141B9" w:rsidRPr="00766950">
        <w:rPr>
          <w:rFonts w:ascii="Times New Roman" w:hAnsi="Times New Roman" w:cs="Times New Roman"/>
          <w:bCs/>
          <w:color w:val="000000" w:themeColor="text1"/>
        </w:rPr>
        <w:t>she</w:t>
      </w:r>
      <w:r w:rsidRPr="00766950">
        <w:rPr>
          <w:rFonts w:ascii="Times New Roman" w:hAnsi="Times New Roman" w:cs="Times New Roman"/>
          <w:bCs/>
          <w:color w:val="000000" w:themeColor="text1"/>
        </w:rPr>
        <w:t xml:space="preserve"> will not pull the trigger and </w:t>
      </w:r>
      <w:r w:rsidR="00BA3326">
        <w:rPr>
          <w:rFonts w:ascii="Times New Roman" w:hAnsi="Times New Roman" w:cs="Times New Roman"/>
          <w:bCs/>
          <w:color w:val="000000" w:themeColor="text1"/>
        </w:rPr>
        <w:t xml:space="preserve">even if </w:t>
      </w:r>
      <w:r w:rsidRPr="00766950">
        <w:rPr>
          <w:rFonts w:ascii="Times New Roman" w:hAnsi="Times New Roman" w:cs="Times New Roman"/>
          <w:bCs/>
          <w:color w:val="000000" w:themeColor="text1"/>
        </w:rPr>
        <w:t>the gun</w:t>
      </w:r>
      <w:r w:rsidR="00A66765">
        <w:rPr>
          <w:rFonts w:ascii="Times New Roman" w:hAnsi="Times New Roman" w:cs="Times New Roman"/>
          <w:bCs/>
          <w:color w:val="000000" w:themeColor="text1"/>
        </w:rPr>
        <w:t xml:space="preserve"> </w:t>
      </w:r>
      <w:r w:rsidRPr="00766950">
        <w:rPr>
          <w:rFonts w:ascii="Times New Roman" w:hAnsi="Times New Roman" w:cs="Times New Roman"/>
          <w:bCs/>
          <w:color w:val="000000" w:themeColor="text1"/>
        </w:rPr>
        <w:t>is</w:t>
      </w:r>
      <w:r w:rsidR="00BA3326">
        <w:rPr>
          <w:rFonts w:ascii="Times New Roman" w:hAnsi="Times New Roman" w:cs="Times New Roman"/>
          <w:bCs/>
          <w:color w:val="000000" w:themeColor="text1"/>
        </w:rPr>
        <w:t xml:space="preserve"> </w:t>
      </w:r>
      <w:r w:rsidRPr="00766950">
        <w:rPr>
          <w:rFonts w:ascii="Times New Roman" w:hAnsi="Times New Roman" w:cs="Times New Roman"/>
          <w:bCs/>
          <w:color w:val="000000" w:themeColor="text1"/>
        </w:rPr>
        <w:t>not</w:t>
      </w:r>
      <w:r w:rsidR="009F72AB" w:rsidRPr="00766950">
        <w:rPr>
          <w:rFonts w:ascii="Times New Roman" w:hAnsi="Times New Roman" w:cs="Times New Roman"/>
          <w:bCs/>
          <w:color w:val="000000" w:themeColor="text1"/>
        </w:rPr>
        <w:t xml:space="preserve"> </w:t>
      </w:r>
      <w:r w:rsidRPr="00766950">
        <w:rPr>
          <w:rFonts w:ascii="Times New Roman" w:hAnsi="Times New Roman" w:cs="Times New Roman"/>
          <w:bCs/>
          <w:color w:val="000000" w:themeColor="text1"/>
        </w:rPr>
        <w:t xml:space="preserve">loaded. </w:t>
      </w:r>
      <w:r w:rsidR="00A66765">
        <w:rPr>
          <w:rFonts w:ascii="Times New Roman" w:hAnsi="Times New Roman" w:cs="Times New Roman"/>
          <w:bCs/>
          <w:color w:val="000000" w:themeColor="text1"/>
        </w:rPr>
        <w:t xml:space="preserve">Of course, </w:t>
      </w:r>
      <w:r w:rsidR="009F72AB" w:rsidRPr="00766950">
        <w:rPr>
          <w:rFonts w:ascii="Times New Roman" w:hAnsi="Times New Roman" w:cs="Times New Roman"/>
          <w:bCs/>
          <w:color w:val="000000" w:themeColor="text1"/>
        </w:rPr>
        <w:t>f</w:t>
      </w:r>
      <w:r w:rsidRPr="00766950">
        <w:rPr>
          <w:rFonts w:ascii="Times New Roman" w:hAnsi="Times New Roman" w:cs="Times New Roman"/>
          <w:bCs/>
          <w:color w:val="000000" w:themeColor="text1"/>
        </w:rPr>
        <w:t xml:space="preserve">irms that can </w:t>
      </w:r>
      <w:r w:rsidR="00A66765" w:rsidRPr="00766950">
        <w:rPr>
          <w:rFonts w:ascii="Times New Roman" w:hAnsi="Times New Roman" w:cs="Times New Roman"/>
          <w:bCs/>
          <w:color w:val="000000" w:themeColor="text1"/>
        </w:rPr>
        <w:t xml:space="preserve">arbitrarily </w:t>
      </w:r>
      <w:r w:rsidRPr="00766950">
        <w:rPr>
          <w:rFonts w:ascii="Times New Roman" w:hAnsi="Times New Roman" w:cs="Times New Roman"/>
          <w:bCs/>
          <w:color w:val="000000" w:themeColor="text1"/>
        </w:rPr>
        <w:t xml:space="preserve">fire or discipline employees do not </w:t>
      </w:r>
      <w:r w:rsidR="00A66765">
        <w:rPr>
          <w:rFonts w:ascii="Times New Roman" w:hAnsi="Times New Roman" w:cs="Times New Roman"/>
          <w:bCs/>
          <w:color w:val="000000" w:themeColor="text1"/>
        </w:rPr>
        <w:t>usually</w:t>
      </w:r>
      <w:r w:rsidRPr="00766950">
        <w:rPr>
          <w:rFonts w:ascii="Times New Roman" w:hAnsi="Times New Roman" w:cs="Times New Roman"/>
          <w:bCs/>
          <w:color w:val="000000" w:themeColor="text1"/>
        </w:rPr>
        <w:t xml:space="preserve"> put employees in mortal danger</w:t>
      </w:r>
      <w:r w:rsidR="00A66765">
        <w:rPr>
          <w:rFonts w:ascii="Times New Roman" w:hAnsi="Times New Roman" w:cs="Times New Roman"/>
          <w:bCs/>
          <w:color w:val="000000" w:themeColor="text1"/>
        </w:rPr>
        <w:t xml:space="preserve">. </w:t>
      </w:r>
      <w:r w:rsidR="00BA3326">
        <w:rPr>
          <w:rFonts w:ascii="Times New Roman" w:hAnsi="Times New Roman" w:cs="Times New Roman"/>
          <w:bCs/>
          <w:color w:val="000000" w:themeColor="text1"/>
        </w:rPr>
        <w:t>Anderson argues</w:t>
      </w:r>
      <w:r w:rsidR="00A66765">
        <w:rPr>
          <w:rFonts w:ascii="Times New Roman" w:hAnsi="Times New Roman" w:cs="Times New Roman"/>
          <w:bCs/>
          <w:color w:val="000000" w:themeColor="text1"/>
        </w:rPr>
        <w:t>, however,</w:t>
      </w:r>
      <w:r w:rsidR="00BA3326">
        <w:rPr>
          <w:rFonts w:ascii="Times New Roman" w:hAnsi="Times New Roman" w:cs="Times New Roman"/>
          <w:bCs/>
          <w:color w:val="000000" w:themeColor="text1"/>
        </w:rPr>
        <w:t xml:space="preserve"> that </w:t>
      </w:r>
      <w:r w:rsidR="00A66765">
        <w:rPr>
          <w:rFonts w:ascii="Times New Roman" w:hAnsi="Times New Roman" w:cs="Times New Roman"/>
          <w:bCs/>
          <w:color w:val="000000" w:themeColor="text1"/>
        </w:rPr>
        <w:t>such firms</w:t>
      </w:r>
      <w:r w:rsidR="00BA3326">
        <w:rPr>
          <w:rFonts w:ascii="Times New Roman" w:hAnsi="Times New Roman" w:cs="Times New Roman"/>
          <w:bCs/>
          <w:color w:val="000000" w:themeColor="text1"/>
        </w:rPr>
        <w:t xml:space="preserve"> </w:t>
      </w:r>
      <w:r w:rsidR="00A66765">
        <w:rPr>
          <w:rFonts w:ascii="Times New Roman" w:hAnsi="Times New Roman" w:cs="Times New Roman"/>
          <w:bCs/>
          <w:color w:val="000000" w:themeColor="text1"/>
        </w:rPr>
        <w:t>possess</w:t>
      </w:r>
      <w:r w:rsidRPr="00766950">
        <w:rPr>
          <w:rFonts w:ascii="Times New Roman" w:hAnsi="Times New Roman" w:cs="Times New Roman"/>
          <w:bCs/>
          <w:color w:val="000000" w:themeColor="text1"/>
        </w:rPr>
        <w:t xml:space="preserve"> </w:t>
      </w:r>
      <w:r w:rsidR="00A66765">
        <w:rPr>
          <w:rFonts w:ascii="Times New Roman" w:hAnsi="Times New Roman" w:cs="Times New Roman"/>
          <w:bCs/>
          <w:color w:val="000000" w:themeColor="text1"/>
        </w:rPr>
        <w:t>unjustified</w:t>
      </w:r>
      <w:r w:rsidRPr="00766950">
        <w:rPr>
          <w:rFonts w:ascii="Times New Roman" w:hAnsi="Times New Roman" w:cs="Times New Roman"/>
          <w:bCs/>
          <w:color w:val="000000" w:themeColor="text1"/>
        </w:rPr>
        <w:t xml:space="preserve"> power to set back employees’ interests</w:t>
      </w:r>
      <w:r w:rsidR="00BA3326">
        <w:rPr>
          <w:rFonts w:ascii="Times New Roman" w:hAnsi="Times New Roman" w:cs="Times New Roman"/>
          <w:bCs/>
          <w:color w:val="000000" w:themeColor="text1"/>
        </w:rPr>
        <w:t xml:space="preserve"> in </w:t>
      </w:r>
      <w:r w:rsidR="00A66765">
        <w:rPr>
          <w:rFonts w:ascii="Times New Roman" w:hAnsi="Times New Roman" w:cs="Times New Roman"/>
          <w:bCs/>
          <w:color w:val="000000" w:themeColor="text1"/>
        </w:rPr>
        <w:t>significant</w:t>
      </w:r>
      <w:r w:rsidR="00BA3326">
        <w:rPr>
          <w:rFonts w:ascii="Times New Roman" w:hAnsi="Times New Roman" w:cs="Times New Roman"/>
          <w:bCs/>
          <w:color w:val="000000" w:themeColor="text1"/>
        </w:rPr>
        <w:t xml:space="preserve"> ways</w:t>
      </w:r>
      <w:r w:rsidRPr="00766950">
        <w:rPr>
          <w:rFonts w:ascii="Times New Roman" w:hAnsi="Times New Roman" w:cs="Times New Roman"/>
          <w:bCs/>
          <w:color w:val="000000" w:themeColor="text1"/>
        </w:rPr>
        <w:t>.</w:t>
      </w:r>
    </w:p>
    <w:p w14:paraId="3EEA3F55" w14:textId="2888AA84" w:rsidR="0021659B" w:rsidRPr="00766950" w:rsidRDefault="00D30517" w:rsidP="001F4C24">
      <w:pPr>
        <w:spacing w:line="480" w:lineRule="auto"/>
        <w:ind w:firstLine="720"/>
        <w:jc w:val="both"/>
        <w:rPr>
          <w:rFonts w:ascii="Times New Roman" w:eastAsia="Arial Unicode MS" w:hAnsi="Times New Roman" w:cs="Times New Roman"/>
          <w:color w:val="000000" w:themeColor="text1"/>
        </w:rPr>
      </w:pPr>
      <w:r w:rsidRPr="00766950">
        <w:rPr>
          <w:rFonts w:ascii="Times New Roman" w:eastAsia="Arial Unicode MS" w:hAnsi="Times New Roman" w:cs="Times New Roman"/>
          <w:color w:val="000000" w:themeColor="text1"/>
        </w:rPr>
        <w:t xml:space="preserve">Anderson marshals considerable statistical support for the general immorality of type-3 firms, citing worrisome trends across whole capitalistic industries. </w:t>
      </w:r>
      <w:r w:rsidR="00687BD4">
        <w:rPr>
          <w:rFonts w:ascii="Times New Roman" w:eastAsia="Arial Unicode MS" w:hAnsi="Times New Roman" w:cs="Times New Roman"/>
          <w:color w:val="000000" w:themeColor="text1"/>
        </w:rPr>
        <w:t xml:space="preserve">She </w:t>
      </w:r>
      <w:r w:rsidR="000C0E24">
        <w:rPr>
          <w:rFonts w:ascii="Times New Roman" w:eastAsia="Arial Unicode MS" w:hAnsi="Times New Roman" w:cs="Times New Roman"/>
          <w:color w:val="000000" w:themeColor="text1"/>
        </w:rPr>
        <w:t>says that</w:t>
      </w:r>
      <w:r w:rsidRPr="00766950">
        <w:rPr>
          <w:rFonts w:ascii="Times New Roman" w:eastAsia="Arial Unicode MS" w:hAnsi="Times New Roman" w:cs="Times New Roman"/>
          <w:color w:val="000000" w:themeColor="text1"/>
        </w:rPr>
        <w:t xml:space="preserve"> 93 percent of garment factories in southern California violated labor laws, including by introducing “sweatshop-like conditions” (call this case </w:t>
      </w:r>
      <w:r w:rsidRPr="00766950">
        <w:rPr>
          <w:rFonts w:ascii="Times New Roman" w:eastAsia="Arial Unicode MS" w:hAnsi="Times New Roman" w:cs="Times New Roman"/>
          <w:i/>
          <w:color w:val="000000" w:themeColor="text1"/>
        </w:rPr>
        <w:t>Sweatshop</w:t>
      </w:r>
      <w:r w:rsidRPr="00766950">
        <w:rPr>
          <w:rFonts w:ascii="Times New Roman" w:eastAsia="Arial Unicode MS" w:hAnsi="Times New Roman" w:cs="Times New Roman"/>
          <w:color w:val="000000" w:themeColor="text1"/>
        </w:rPr>
        <w:t>); “90 percent of surveyed restaurant workers report being subject to sexual harassment” (</w:t>
      </w:r>
      <w:r w:rsidRPr="00766950">
        <w:rPr>
          <w:rFonts w:ascii="Times New Roman" w:eastAsia="Arial Unicode MS" w:hAnsi="Times New Roman" w:cs="Times New Roman"/>
          <w:i/>
          <w:color w:val="000000" w:themeColor="text1"/>
        </w:rPr>
        <w:t>Sexual Harassment</w:t>
      </w:r>
      <w:r w:rsidRPr="00766950">
        <w:rPr>
          <w:rFonts w:ascii="Times New Roman" w:eastAsia="Arial Unicode MS" w:hAnsi="Times New Roman" w:cs="Times New Roman"/>
          <w:color w:val="000000" w:themeColor="text1"/>
        </w:rPr>
        <w:t xml:space="preserve">); 67 percent of surveyed practitioners in occupational health are hesitant to report illness or injury for fear of facing disciplinary action as </w:t>
      </w:r>
      <w:r w:rsidR="00C907B2">
        <w:rPr>
          <w:rFonts w:ascii="Times New Roman" w:eastAsia="Arial Unicode MS" w:hAnsi="Times New Roman" w:cs="Times New Roman"/>
          <w:color w:val="000000" w:themeColor="text1"/>
        </w:rPr>
        <w:t xml:space="preserve">a </w:t>
      </w:r>
      <w:r w:rsidRPr="00766950">
        <w:rPr>
          <w:rFonts w:ascii="Times New Roman" w:eastAsia="Arial Unicode MS" w:hAnsi="Times New Roman" w:cs="Times New Roman"/>
          <w:color w:val="000000" w:themeColor="text1"/>
        </w:rPr>
        <w:t>result (</w:t>
      </w:r>
      <w:r w:rsidRPr="00766950">
        <w:rPr>
          <w:rFonts w:ascii="Times New Roman" w:eastAsia="Arial Unicode MS" w:hAnsi="Times New Roman" w:cs="Times New Roman"/>
          <w:i/>
          <w:color w:val="000000" w:themeColor="text1"/>
        </w:rPr>
        <w:t>Disciplinary Action</w:t>
      </w:r>
      <w:r w:rsidRPr="00766950">
        <w:rPr>
          <w:rFonts w:ascii="Times New Roman" w:eastAsia="Arial Unicode MS" w:hAnsi="Times New Roman" w:cs="Times New Roman"/>
          <w:color w:val="000000" w:themeColor="text1"/>
        </w:rPr>
        <w:t>); and many workers in the poultry industry are denied bathroom breaks and required to wear diapers lest they micturate on themselves (</w:t>
      </w:r>
      <w:r w:rsidRPr="00766950">
        <w:rPr>
          <w:rFonts w:ascii="Times New Roman" w:eastAsia="Arial Unicode MS" w:hAnsi="Times New Roman" w:cs="Times New Roman"/>
          <w:i/>
          <w:color w:val="000000" w:themeColor="text1"/>
        </w:rPr>
        <w:t>Diapers</w:t>
      </w:r>
      <w:r w:rsidRPr="00766950">
        <w:rPr>
          <w:rFonts w:ascii="Times New Roman" w:eastAsia="Arial Unicode MS" w:hAnsi="Times New Roman" w:cs="Times New Roman"/>
          <w:color w:val="000000" w:themeColor="text1"/>
        </w:rPr>
        <w:t>)</w:t>
      </w:r>
      <w:r w:rsidR="000C0E24">
        <w:rPr>
          <w:rFonts w:ascii="Times New Roman" w:eastAsia="Arial Unicode MS" w:hAnsi="Times New Roman" w:cs="Times New Roman"/>
          <w:color w:val="000000" w:themeColor="text1"/>
        </w:rPr>
        <w:t xml:space="preserve"> (2017: 135-136)</w:t>
      </w:r>
      <w:r w:rsidRPr="00766950">
        <w:rPr>
          <w:rFonts w:ascii="Times New Roman" w:eastAsia="Arial Unicode MS" w:hAnsi="Times New Roman" w:cs="Times New Roman"/>
          <w:color w:val="000000" w:themeColor="text1"/>
        </w:rPr>
        <w:t>.</w:t>
      </w:r>
      <w:r w:rsidRPr="00766950">
        <w:rPr>
          <w:rStyle w:val="EndnoteReference"/>
          <w:rFonts w:ascii="Times New Roman" w:eastAsia="Arial Unicode MS" w:hAnsi="Times New Roman" w:cs="Times New Roman"/>
          <w:color w:val="000000" w:themeColor="text1"/>
        </w:rPr>
        <w:endnoteReference w:id="22"/>
      </w:r>
      <w:r w:rsidRPr="00766950">
        <w:rPr>
          <w:rFonts w:ascii="Times New Roman" w:eastAsia="Arial Unicode MS" w:hAnsi="Times New Roman" w:cs="Times New Roman"/>
          <w:color w:val="000000" w:themeColor="text1"/>
        </w:rPr>
        <w:t xml:space="preserve"> </w:t>
      </w:r>
      <w:r w:rsidR="007268EF" w:rsidRPr="00766950">
        <w:rPr>
          <w:rFonts w:ascii="Times New Roman" w:eastAsia="Arial Unicode MS" w:hAnsi="Times New Roman" w:cs="Times New Roman"/>
          <w:color w:val="000000" w:themeColor="text1"/>
        </w:rPr>
        <w:t xml:space="preserve">These cases—Sweatshop, Sexual Harassment, Disciplinary Action, Diapers—are, no doubt, morally </w:t>
      </w:r>
      <w:r w:rsidR="000C0E24">
        <w:rPr>
          <w:rFonts w:ascii="Times New Roman" w:eastAsia="Arial Unicode MS" w:hAnsi="Times New Roman" w:cs="Times New Roman"/>
          <w:color w:val="000000" w:themeColor="text1"/>
        </w:rPr>
        <w:t>troubling</w:t>
      </w:r>
      <w:r w:rsidR="007268EF" w:rsidRPr="00766950">
        <w:rPr>
          <w:rFonts w:ascii="Times New Roman" w:eastAsia="Arial Unicode MS" w:hAnsi="Times New Roman" w:cs="Times New Roman"/>
          <w:color w:val="000000" w:themeColor="text1"/>
        </w:rPr>
        <w:t xml:space="preserve">. </w:t>
      </w:r>
      <w:r w:rsidRPr="00766950">
        <w:rPr>
          <w:rFonts w:ascii="Times New Roman" w:eastAsia="Arial Unicode MS" w:hAnsi="Times New Roman" w:cs="Times New Roman"/>
          <w:color w:val="000000" w:themeColor="text1"/>
        </w:rPr>
        <w:t>We can</w:t>
      </w:r>
      <w:r w:rsidR="001F5B83" w:rsidRPr="00766950">
        <w:rPr>
          <w:rFonts w:ascii="Times New Roman" w:eastAsia="Arial Unicode MS" w:hAnsi="Times New Roman" w:cs="Times New Roman"/>
          <w:color w:val="000000" w:themeColor="text1"/>
        </w:rPr>
        <w:t xml:space="preserve"> </w:t>
      </w:r>
      <w:r w:rsidRPr="00766950">
        <w:rPr>
          <w:rFonts w:ascii="Times New Roman" w:eastAsia="Arial Unicode MS" w:hAnsi="Times New Roman" w:cs="Times New Roman"/>
          <w:color w:val="000000" w:themeColor="text1"/>
        </w:rPr>
        <w:t>question the data</w:t>
      </w:r>
      <w:r w:rsidR="00BA3326">
        <w:rPr>
          <w:rFonts w:ascii="Times New Roman" w:eastAsia="Arial Unicode MS" w:hAnsi="Times New Roman" w:cs="Times New Roman"/>
          <w:color w:val="000000" w:themeColor="text1"/>
        </w:rPr>
        <w:t>,</w:t>
      </w:r>
      <w:r w:rsidR="001F5B83" w:rsidRPr="00766950">
        <w:rPr>
          <w:rFonts w:ascii="Times New Roman" w:eastAsia="Arial Unicode MS" w:hAnsi="Times New Roman" w:cs="Times New Roman"/>
          <w:color w:val="000000" w:themeColor="text1"/>
        </w:rPr>
        <w:t xml:space="preserve"> of course</w:t>
      </w:r>
      <w:r w:rsidRPr="00766950">
        <w:rPr>
          <w:rFonts w:ascii="Times New Roman" w:eastAsia="Arial Unicode MS" w:hAnsi="Times New Roman" w:cs="Times New Roman"/>
          <w:color w:val="000000" w:themeColor="text1"/>
        </w:rPr>
        <w:t>. We can ask what counts or should count as sweatshop-like conditions, sexual harassment, or fear of disciplinary action</w:t>
      </w:r>
      <w:r w:rsidR="000C0E24">
        <w:rPr>
          <w:rFonts w:ascii="Times New Roman" w:eastAsia="Arial Unicode MS" w:hAnsi="Times New Roman" w:cs="Times New Roman"/>
          <w:color w:val="000000" w:themeColor="text1"/>
        </w:rPr>
        <w:t xml:space="preserve">, and </w:t>
      </w:r>
      <w:r w:rsidRPr="00766950">
        <w:rPr>
          <w:rFonts w:ascii="Times New Roman" w:eastAsia="Arial Unicode MS" w:hAnsi="Times New Roman" w:cs="Times New Roman"/>
          <w:color w:val="000000" w:themeColor="text1"/>
        </w:rPr>
        <w:t>how bad the disciplinary action would be</w:t>
      </w:r>
      <w:r w:rsidR="005B0D35" w:rsidRPr="00766950">
        <w:rPr>
          <w:rFonts w:ascii="Times New Roman" w:eastAsia="Arial Unicode MS" w:hAnsi="Times New Roman" w:cs="Times New Roman"/>
          <w:color w:val="000000" w:themeColor="text1"/>
        </w:rPr>
        <w:t>.</w:t>
      </w:r>
      <w:r w:rsidR="001F5B83" w:rsidRPr="00766950">
        <w:rPr>
          <w:rFonts w:ascii="Times New Roman" w:eastAsia="Arial Unicode MS" w:hAnsi="Times New Roman" w:cs="Times New Roman"/>
          <w:color w:val="000000" w:themeColor="text1"/>
        </w:rPr>
        <w:t xml:space="preserve"> </w:t>
      </w:r>
      <w:r w:rsidR="000C0E24">
        <w:rPr>
          <w:rFonts w:ascii="Times New Roman" w:eastAsia="Arial Unicode MS" w:hAnsi="Times New Roman" w:cs="Times New Roman"/>
          <w:color w:val="000000" w:themeColor="text1"/>
        </w:rPr>
        <w:t>Yet</w:t>
      </w:r>
      <w:r w:rsidR="00BA3326">
        <w:rPr>
          <w:rFonts w:ascii="Times New Roman" w:eastAsia="Arial Unicode MS" w:hAnsi="Times New Roman" w:cs="Times New Roman"/>
          <w:color w:val="000000" w:themeColor="text1"/>
        </w:rPr>
        <w:t xml:space="preserve"> </w:t>
      </w:r>
      <w:r w:rsidR="000C0E24">
        <w:rPr>
          <w:rFonts w:ascii="Times New Roman" w:eastAsia="Arial Unicode MS" w:hAnsi="Times New Roman" w:cs="Times New Roman"/>
          <w:color w:val="000000" w:themeColor="text1"/>
        </w:rPr>
        <w:t>we</w:t>
      </w:r>
      <w:r w:rsidRPr="00766950">
        <w:rPr>
          <w:rFonts w:ascii="Times New Roman" w:eastAsia="Arial Unicode MS" w:hAnsi="Times New Roman" w:cs="Times New Roman"/>
          <w:color w:val="000000" w:themeColor="text1"/>
        </w:rPr>
        <w:t xml:space="preserve"> </w:t>
      </w:r>
      <w:r w:rsidR="000C0E24">
        <w:rPr>
          <w:rFonts w:ascii="Times New Roman" w:eastAsia="Arial Unicode MS" w:hAnsi="Times New Roman" w:cs="Times New Roman"/>
          <w:color w:val="000000" w:themeColor="text1"/>
        </w:rPr>
        <w:t xml:space="preserve">seem here to </w:t>
      </w:r>
      <w:r w:rsidRPr="00766950">
        <w:rPr>
          <w:rFonts w:ascii="Times New Roman" w:eastAsia="Arial Unicode MS" w:hAnsi="Times New Roman" w:cs="Times New Roman"/>
          <w:color w:val="000000" w:themeColor="text1"/>
        </w:rPr>
        <w:t>hav</w:t>
      </w:r>
      <w:r w:rsidR="000C0E24">
        <w:rPr>
          <w:rFonts w:ascii="Times New Roman" w:eastAsia="Arial Unicode MS" w:hAnsi="Times New Roman" w:cs="Times New Roman"/>
          <w:color w:val="000000" w:themeColor="text1"/>
        </w:rPr>
        <w:t xml:space="preserve">e </w:t>
      </w:r>
      <w:r w:rsidRPr="00766950">
        <w:rPr>
          <w:rFonts w:ascii="Times New Roman" w:eastAsia="Arial Unicode MS" w:hAnsi="Times New Roman" w:cs="Times New Roman"/>
          <w:color w:val="000000" w:themeColor="text1"/>
        </w:rPr>
        <w:t>a strong case</w:t>
      </w:r>
      <w:r w:rsidR="000C0E24">
        <w:rPr>
          <w:rFonts w:ascii="Times New Roman" w:eastAsia="Arial Unicode MS" w:hAnsi="Times New Roman" w:cs="Times New Roman"/>
          <w:color w:val="000000" w:themeColor="text1"/>
        </w:rPr>
        <w:t xml:space="preserve"> </w:t>
      </w:r>
      <w:r w:rsidR="00E4450E">
        <w:rPr>
          <w:rFonts w:ascii="Times New Roman" w:eastAsia="Arial Unicode MS" w:hAnsi="Times New Roman" w:cs="Times New Roman"/>
          <w:color w:val="000000" w:themeColor="text1"/>
        </w:rPr>
        <w:t>for</w:t>
      </w:r>
      <w:r w:rsidR="000C0E24">
        <w:rPr>
          <w:rFonts w:ascii="Times New Roman" w:eastAsia="Arial Unicode MS" w:hAnsi="Times New Roman" w:cs="Times New Roman"/>
          <w:color w:val="000000" w:themeColor="text1"/>
        </w:rPr>
        <w:t xml:space="preserve"> the claim that </w:t>
      </w:r>
      <w:r w:rsidRPr="00766950">
        <w:rPr>
          <w:rFonts w:ascii="Times New Roman" w:eastAsia="Arial Unicode MS" w:hAnsi="Times New Roman" w:cs="Times New Roman"/>
          <w:color w:val="000000" w:themeColor="text1"/>
        </w:rPr>
        <w:t xml:space="preserve">The Moderate Critique satisfies the NRR, especially </w:t>
      </w:r>
      <w:r w:rsidR="000C0E24">
        <w:rPr>
          <w:rFonts w:ascii="Times New Roman" w:eastAsia="Arial Unicode MS" w:hAnsi="Times New Roman" w:cs="Times New Roman"/>
          <w:color w:val="000000" w:themeColor="text1"/>
        </w:rPr>
        <w:t>given</w:t>
      </w:r>
      <w:r w:rsidRPr="00766950">
        <w:rPr>
          <w:rFonts w:ascii="Times New Roman" w:eastAsia="Arial Unicode MS" w:hAnsi="Times New Roman" w:cs="Times New Roman"/>
          <w:color w:val="000000" w:themeColor="text1"/>
        </w:rPr>
        <w:t xml:space="preserve"> that “many </w:t>
      </w:r>
      <w:r w:rsidRPr="00766950">
        <w:rPr>
          <w:rFonts w:ascii="Times New Roman" w:eastAsia="Arial Unicode MS" w:hAnsi="Times New Roman" w:cs="Times New Roman"/>
          <w:i/>
          <w:color w:val="000000" w:themeColor="text1"/>
        </w:rPr>
        <w:t>millions</w:t>
      </w:r>
      <w:r w:rsidRPr="00766950">
        <w:rPr>
          <w:rFonts w:ascii="Times New Roman" w:eastAsia="Arial Unicode MS" w:hAnsi="Times New Roman" w:cs="Times New Roman"/>
          <w:color w:val="000000" w:themeColor="text1"/>
        </w:rPr>
        <w:t xml:space="preserve"> of workers suffer harassment, abuse, disrespect, and severe constraints on their autonomy”</w:t>
      </w:r>
      <w:r w:rsidR="002F58D5">
        <w:rPr>
          <w:rFonts w:ascii="Times New Roman" w:eastAsia="Arial Unicode MS" w:hAnsi="Times New Roman" w:cs="Times New Roman"/>
          <w:color w:val="000000" w:themeColor="text1"/>
        </w:rPr>
        <w:t xml:space="preserve"> (Anderson 2017: </w:t>
      </w:r>
      <w:r w:rsidR="002F58D5" w:rsidRPr="005F0DEC">
        <w:rPr>
          <w:rFonts w:ascii="Times New Roman" w:hAnsi="Times New Roman" w:cs="Times New Roman"/>
          <w:color w:val="000000" w:themeColor="text1"/>
        </w:rPr>
        <w:t>137-138</w:t>
      </w:r>
      <w:r w:rsidR="002F58D5" w:rsidRPr="005F0DEC">
        <w:rPr>
          <w:rFonts w:ascii="Times New Roman" w:eastAsia="Arial Unicode MS" w:hAnsi="Times New Roman" w:cs="Times New Roman"/>
          <w:color w:val="000000" w:themeColor="text1"/>
        </w:rPr>
        <w:t>, italics mine; see also</w:t>
      </w:r>
      <w:r w:rsidR="000C0E24">
        <w:rPr>
          <w:rFonts w:ascii="Times New Roman" w:eastAsia="Arial Unicode MS" w:hAnsi="Times New Roman" w:cs="Times New Roman"/>
          <w:color w:val="000000" w:themeColor="text1"/>
        </w:rPr>
        <w:t xml:space="preserve"> </w:t>
      </w:r>
      <w:r w:rsidR="002F58D5" w:rsidRPr="005F0DEC">
        <w:rPr>
          <w:rFonts w:ascii="Times New Roman" w:eastAsia="Arial Unicode MS" w:hAnsi="Times New Roman" w:cs="Times New Roman"/>
          <w:color w:val="000000" w:themeColor="text1"/>
        </w:rPr>
        <w:t>134-136</w:t>
      </w:r>
      <w:r w:rsidR="002F58D5">
        <w:rPr>
          <w:rFonts w:ascii="Times New Roman" w:eastAsia="Arial Unicode MS" w:hAnsi="Times New Roman" w:cs="Times New Roman"/>
          <w:color w:val="000000" w:themeColor="text1"/>
        </w:rPr>
        <w:t>).</w:t>
      </w:r>
      <w:r w:rsidRPr="00766950">
        <w:rPr>
          <w:rStyle w:val="EndnoteReference"/>
          <w:rFonts w:ascii="Times New Roman" w:eastAsia="Arial Unicode MS" w:hAnsi="Times New Roman" w:cs="Times New Roman"/>
          <w:color w:val="000000" w:themeColor="text1"/>
        </w:rPr>
        <w:endnoteReference w:id="23"/>
      </w:r>
      <w:r w:rsidRPr="00766950">
        <w:rPr>
          <w:rFonts w:ascii="Times New Roman" w:eastAsia="Arial Unicode MS" w:hAnsi="Times New Roman" w:cs="Times New Roman"/>
          <w:color w:val="000000" w:themeColor="text1"/>
        </w:rPr>
        <w:t xml:space="preserve"> </w:t>
      </w:r>
    </w:p>
    <w:p w14:paraId="73A1EDA8" w14:textId="77777777" w:rsidR="0061658D" w:rsidRDefault="0061658D" w:rsidP="001F4C24">
      <w:pPr>
        <w:spacing w:line="480" w:lineRule="auto"/>
        <w:jc w:val="both"/>
        <w:rPr>
          <w:rFonts w:ascii="Times New Roman" w:eastAsia="Arial Unicode MS" w:hAnsi="Times New Roman" w:cs="Times New Roman"/>
          <w:b/>
          <w:color w:val="000000" w:themeColor="text1"/>
        </w:rPr>
      </w:pPr>
    </w:p>
    <w:p w14:paraId="629832FD" w14:textId="5730510B" w:rsidR="00D30517" w:rsidRPr="00766950" w:rsidRDefault="002C38B2" w:rsidP="001F4C24">
      <w:pPr>
        <w:spacing w:line="480" w:lineRule="auto"/>
        <w:jc w:val="both"/>
        <w:rPr>
          <w:rFonts w:ascii="Times New Roman" w:eastAsia="Arial Unicode MS" w:hAnsi="Times New Roman" w:cs="Times New Roman"/>
          <w:b/>
          <w:color w:val="000000" w:themeColor="text1"/>
        </w:rPr>
      </w:pPr>
      <w:r>
        <w:rPr>
          <w:rFonts w:ascii="Times New Roman" w:eastAsia="Arial Unicode MS" w:hAnsi="Times New Roman" w:cs="Times New Roman"/>
          <w:b/>
          <w:color w:val="000000" w:themeColor="text1"/>
        </w:rPr>
        <w:t>I</w:t>
      </w:r>
      <w:r w:rsidR="00ED741E">
        <w:rPr>
          <w:rFonts w:ascii="Times New Roman" w:eastAsia="Arial Unicode MS" w:hAnsi="Times New Roman" w:cs="Times New Roman"/>
          <w:b/>
          <w:color w:val="000000" w:themeColor="text1"/>
        </w:rPr>
        <w:t xml:space="preserve">V. </w:t>
      </w:r>
      <w:r w:rsidR="00D30517" w:rsidRPr="00766950">
        <w:rPr>
          <w:rFonts w:ascii="Times New Roman" w:eastAsia="Arial Unicode MS" w:hAnsi="Times New Roman" w:cs="Times New Roman"/>
          <w:b/>
          <w:color w:val="000000" w:themeColor="text1"/>
        </w:rPr>
        <w:t>Does the Moderate Critique Satisfy the NRR?</w:t>
      </w:r>
    </w:p>
    <w:p w14:paraId="6B0C2EC1" w14:textId="5989BB43" w:rsidR="00516334" w:rsidRPr="00A36B30" w:rsidRDefault="00D30517" w:rsidP="00A36B30">
      <w:pPr>
        <w:spacing w:line="480" w:lineRule="auto"/>
        <w:jc w:val="both"/>
        <w:rPr>
          <w:rFonts w:ascii="Times New Roman" w:hAnsi="Times New Roman" w:cs="Times New Roman"/>
          <w:color w:val="000000" w:themeColor="text1"/>
        </w:rPr>
      </w:pPr>
      <w:r w:rsidRPr="00766950">
        <w:rPr>
          <w:rFonts w:ascii="Times New Roman" w:hAnsi="Times New Roman" w:cs="Times New Roman"/>
          <w:color w:val="000000" w:themeColor="text1"/>
        </w:rPr>
        <w:t xml:space="preserve">Employers who behave </w:t>
      </w:r>
      <w:r w:rsidR="00E33C92" w:rsidRPr="00766950">
        <w:rPr>
          <w:rFonts w:ascii="Times New Roman" w:hAnsi="Times New Roman" w:cs="Times New Roman"/>
          <w:color w:val="000000" w:themeColor="text1"/>
        </w:rPr>
        <w:t>like those in the cases</w:t>
      </w:r>
      <w:r w:rsidRPr="00766950">
        <w:rPr>
          <w:rFonts w:ascii="Times New Roman" w:hAnsi="Times New Roman" w:cs="Times New Roman"/>
          <w:color w:val="000000" w:themeColor="text1"/>
        </w:rPr>
        <w:t xml:space="preserve"> Anderson describes </w:t>
      </w:r>
      <w:r w:rsidR="00E4450E">
        <w:rPr>
          <w:rFonts w:ascii="Times New Roman" w:hAnsi="Times New Roman" w:cs="Times New Roman"/>
          <w:color w:val="000000" w:themeColor="text1"/>
        </w:rPr>
        <w:t>display</w:t>
      </w:r>
      <w:r w:rsidRPr="00766950">
        <w:rPr>
          <w:rFonts w:ascii="Times New Roman" w:hAnsi="Times New Roman" w:cs="Times New Roman"/>
          <w:color w:val="000000" w:themeColor="text1"/>
        </w:rPr>
        <w:t xml:space="preserve"> </w:t>
      </w:r>
      <w:r w:rsidR="00EB638C">
        <w:rPr>
          <w:rFonts w:ascii="Times New Roman" w:hAnsi="Times New Roman" w:cs="Times New Roman"/>
          <w:color w:val="000000" w:themeColor="text1"/>
        </w:rPr>
        <w:t>grievous immoral</w:t>
      </w:r>
      <w:r w:rsidR="00E4450E">
        <w:rPr>
          <w:rFonts w:ascii="Times New Roman" w:hAnsi="Times New Roman" w:cs="Times New Roman"/>
          <w:color w:val="000000" w:themeColor="text1"/>
        </w:rPr>
        <w:t>ity</w:t>
      </w:r>
      <w:r w:rsidRPr="00766950">
        <w:rPr>
          <w:rFonts w:ascii="Times New Roman" w:hAnsi="Times New Roman" w:cs="Times New Roman"/>
          <w:color w:val="000000" w:themeColor="text1"/>
        </w:rPr>
        <w:t xml:space="preserve">. </w:t>
      </w:r>
      <w:r w:rsidR="00EB638C">
        <w:rPr>
          <w:rFonts w:ascii="Times New Roman" w:hAnsi="Times New Roman" w:cs="Times New Roman"/>
          <w:color w:val="000000" w:themeColor="text1"/>
        </w:rPr>
        <w:t>T</w:t>
      </w:r>
      <w:r w:rsidRPr="00766950">
        <w:rPr>
          <w:rFonts w:ascii="Times New Roman" w:hAnsi="Times New Roman" w:cs="Times New Roman"/>
          <w:color w:val="000000" w:themeColor="text1"/>
        </w:rPr>
        <w:t>he</w:t>
      </w:r>
      <w:r w:rsidR="00C658CD">
        <w:rPr>
          <w:rFonts w:ascii="Times New Roman" w:hAnsi="Times New Roman" w:cs="Times New Roman"/>
          <w:color w:val="000000" w:themeColor="text1"/>
        </w:rPr>
        <w:t>se type-3 firms</w:t>
      </w:r>
      <w:r w:rsidRPr="00766950">
        <w:rPr>
          <w:rFonts w:ascii="Times New Roman" w:hAnsi="Times New Roman" w:cs="Times New Roman"/>
          <w:color w:val="000000" w:themeColor="text1"/>
        </w:rPr>
        <w:t xml:space="preserve"> treat their employees as inferiors</w:t>
      </w:r>
      <w:r w:rsidR="008B4E10">
        <w:rPr>
          <w:rFonts w:ascii="Times New Roman" w:hAnsi="Times New Roman" w:cs="Times New Roman"/>
          <w:color w:val="000000" w:themeColor="text1"/>
        </w:rPr>
        <w:t xml:space="preserve">, </w:t>
      </w:r>
      <w:r w:rsidR="00EB638C">
        <w:rPr>
          <w:rFonts w:ascii="Times New Roman" w:hAnsi="Times New Roman" w:cs="Times New Roman"/>
          <w:color w:val="000000" w:themeColor="text1"/>
        </w:rPr>
        <w:t xml:space="preserve">imposing </w:t>
      </w:r>
      <w:r w:rsidR="005D1201">
        <w:rPr>
          <w:rFonts w:ascii="Times New Roman" w:hAnsi="Times New Roman" w:cs="Times New Roman"/>
          <w:color w:val="000000" w:themeColor="text1"/>
        </w:rPr>
        <w:t>on</w:t>
      </w:r>
      <w:r w:rsidR="00EB638C">
        <w:rPr>
          <w:rFonts w:ascii="Times New Roman" w:hAnsi="Times New Roman" w:cs="Times New Roman"/>
          <w:color w:val="000000" w:themeColor="text1"/>
        </w:rPr>
        <w:t xml:space="preserve"> them</w:t>
      </w:r>
      <w:r w:rsidR="008B4E10">
        <w:rPr>
          <w:rFonts w:ascii="Times New Roman" w:hAnsi="Times New Roman" w:cs="Times New Roman"/>
          <w:color w:val="000000" w:themeColor="text1"/>
        </w:rPr>
        <w:t xml:space="preserve"> </w:t>
      </w:r>
      <w:r w:rsidR="00E77C6E">
        <w:rPr>
          <w:rFonts w:ascii="Times New Roman" w:hAnsi="Times New Roman" w:cs="Times New Roman"/>
          <w:color w:val="000000" w:themeColor="text1"/>
        </w:rPr>
        <w:t>an</w:t>
      </w:r>
      <w:r w:rsidRPr="00766950">
        <w:rPr>
          <w:rFonts w:ascii="Times New Roman" w:hAnsi="Times New Roman" w:cs="Times New Roman"/>
          <w:color w:val="000000" w:themeColor="text1"/>
        </w:rPr>
        <w:t xml:space="preserve"> imperious corporate governance that is arbitrary, controlling, and dehumanizing.</w:t>
      </w:r>
      <w:r w:rsidR="00EB638C">
        <w:rPr>
          <w:rFonts w:ascii="Times New Roman" w:hAnsi="Times New Roman" w:cs="Times New Roman"/>
          <w:color w:val="000000" w:themeColor="text1"/>
        </w:rPr>
        <w:t xml:space="preserve"> </w:t>
      </w:r>
      <w:r w:rsidR="00EB638C">
        <w:rPr>
          <w:rFonts w:ascii="Times New Roman" w:eastAsia="Arial Unicode MS" w:hAnsi="Times New Roman" w:cs="Times New Roman"/>
          <w:color w:val="000000" w:themeColor="text1"/>
        </w:rPr>
        <w:t>Such</w:t>
      </w:r>
      <w:r w:rsidR="00EB638C" w:rsidRPr="00766950">
        <w:rPr>
          <w:rFonts w:ascii="Times New Roman" w:eastAsia="Arial Unicode MS" w:hAnsi="Times New Roman" w:cs="Times New Roman"/>
          <w:color w:val="000000" w:themeColor="text1"/>
        </w:rPr>
        <w:t xml:space="preserve"> abuses </w:t>
      </w:r>
      <w:r w:rsidR="00EB638C">
        <w:rPr>
          <w:rFonts w:ascii="Times New Roman" w:eastAsia="Arial Unicode MS" w:hAnsi="Times New Roman" w:cs="Times New Roman"/>
          <w:color w:val="000000" w:themeColor="text1"/>
        </w:rPr>
        <w:t>warrant</w:t>
      </w:r>
      <w:r w:rsidR="00EB638C" w:rsidRPr="00766950">
        <w:rPr>
          <w:rFonts w:ascii="Times New Roman" w:eastAsia="Arial Unicode MS" w:hAnsi="Times New Roman" w:cs="Times New Roman"/>
          <w:color w:val="000000" w:themeColor="text1"/>
        </w:rPr>
        <w:t xml:space="preserve"> remediation at the firm or legal level</w:t>
      </w:r>
      <w:r w:rsidR="00EB638C">
        <w:rPr>
          <w:rFonts w:ascii="Times New Roman" w:eastAsia="Arial Unicode MS" w:hAnsi="Times New Roman" w:cs="Times New Roman"/>
          <w:color w:val="000000" w:themeColor="text1"/>
        </w:rPr>
        <w:t>.</w:t>
      </w:r>
      <w:r w:rsidRPr="00766950">
        <w:rPr>
          <w:rFonts w:ascii="Times New Roman" w:hAnsi="Times New Roman" w:cs="Times New Roman"/>
          <w:color w:val="000000" w:themeColor="text1"/>
        </w:rPr>
        <w:t xml:space="preserve"> </w:t>
      </w:r>
      <w:r w:rsidR="00A36B30">
        <w:rPr>
          <w:rFonts w:ascii="Times New Roman" w:eastAsia="Arial Unicode MS" w:hAnsi="Times New Roman" w:cs="Times New Roman"/>
          <w:color w:val="000000" w:themeColor="text1"/>
        </w:rPr>
        <w:t>Still</w:t>
      </w:r>
      <w:r w:rsidR="00EB638C">
        <w:rPr>
          <w:rFonts w:ascii="Times New Roman" w:eastAsia="Arial Unicode MS" w:hAnsi="Times New Roman" w:cs="Times New Roman"/>
          <w:color w:val="000000" w:themeColor="text1"/>
        </w:rPr>
        <w:t>, to consider whether an account such as Anderson’s satisfies the NRR,</w:t>
      </w:r>
      <w:r w:rsidR="008B4E10">
        <w:rPr>
          <w:rFonts w:ascii="Times New Roman" w:eastAsia="Arial Unicode MS" w:hAnsi="Times New Roman" w:cs="Times New Roman"/>
          <w:color w:val="000000" w:themeColor="text1"/>
        </w:rPr>
        <w:t xml:space="preserve"> it must be asked:</w:t>
      </w:r>
      <w:r w:rsidRPr="00766950">
        <w:rPr>
          <w:rFonts w:ascii="Times New Roman" w:eastAsia="Arial Unicode MS" w:hAnsi="Times New Roman" w:cs="Times New Roman"/>
          <w:color w:val="000000" w:themeColor="text1"/>
        </w:rPr>
        <w:t xml:space="preserve"> </w:t>
      </w:r>
      <w:r w:rsidR="008B4E10">
        <w:rPr>
          <w:rFonts w:ascii="Times New Roman" w:eastAsia="Arial Unicode MS" w:hAnsi="Times New Roman" w:cs="Times New Roman"/>
          <w:i/>
          <w:color w:val="000000" w:themeColor="text1"/>
        </w:rPr>
        <w:t>H</w:t>
      </w:r>
      <w:r w:rsidRPr="00766950">
        <w:rPr>
          <w:rFonts w:ascii="Times New Roman" w:eastAsia="Arial Unicode MS" w:hAnsi="Times New Roman" w:cs="Times New Roman"/>
          <w:i/>
          <w:color w:val="000000" w:themeColor="text1"/>
        </w:rPr>
        <w:t>ow many</w:t>
      </w:r>
      <w:r w:rsidRPr="00766950">
        <w:rPr>
          <w:rFonts w:ascii="Times New Roman" w:eastAsia="Arial Unicode MS" w:hAnsi="Times New Roman" w:cs="Times New Roman"/>
          <w:color w:val="000000" w:themeColor="text1"/>
        </w:rPr>
        <w:t xml:space="preserve"> </w:t>
      </w:r>
      <w:r w:rsidR="008B4E10">
        <w:rPr>
          <w:rFonts w:ascii="Times New Roman" w:eastAsia="Arial Unicode MS" w:hAnsi="Times New Roman" w:cs="Times New Roman"/>
          <w:color w:val="000000" w:themeColor="text1"/>
        </w:rPr>
        <w:t>firms put their workers at serious risk of abuse</w:t>
      </w:r>
      <w:r w:rsidRPr="00766950">
        <w:rPr>
          <w:rFonts w:ascii="Times New Roman" w:eastAsia="Arial Unicode MS" w:hAnsi="Times New Roman" w:cs="Times New Roman"/>
          <w:color w:val="000000" w:themeColor="text1"/>
        </w:rPr>
        <w:t>?</w:t>
      </w:r>
      <w:r w:rsidR="009F754C">
        <w:rPr>
          <w:rStyle w:val="EndnoteReference"/>
          <w:rFonts w:ascii="Times New Roman" w:eastAsia="Arial Unicode MS" w:hAnsi="Times New Roman" w:cs="Times New Roman"/>
          <w:color w:val="000000" w:themeColor="text1"/>
        </w:rPr>
        <w:endnoteReference w:id="24"/>
      </w:r>
      <w:r w:rsidRPr="00766950">
        <w:rPr>
          <w:rFonts w:ascii="Times New Roman" w:eastAsia="Arial Unicode MS" w:hAnsi="Times New Roman" w:cs="Times New Roman"/>
          <w:color w:val="000000" w:themeColor="text1"/>
        </w:rPr>
        <w:t xml:space="preserve"> And what follows from this, if anything, about the moral valence of the profit system itself?</w:t>
      </w:r>
    </w:p>
    <w:p w14:paraId="6E1E3C3A" w14:textId="03DC04C0" w:rsidR="00113515" w:rsidRPr="009A6280" w:rsidRDefault="00113515" w:rsidP="001F4C24">
      <w:pPr>
        <w:spacing w:line="480" w:lineRule="auto"/>
        <w:ind w:firstLine="720"/>
        <w:rPr>
          <w:rFonts w:ascii="Times New Roman" w:eastAsia="Arial Unicode MS" w:hAnsi="Times New Roman" w:cs="Times New Roman"/>
          <w:iCs/>
          <w:color w:val="000000" w:themeColor="text1"/>
        </w:rPr>
      </w:pPr>
      <w:r w:rsidRPr="003671A0">
        <w:rPr>
          <w:rFonts w:ascii="Times New Roman" w:eastAsia="Arial Unicode MS" w:hAnsi="Times New Roman" w:cs="Times New Roman"/>
          <w:iCs/>
          <w:color w:val="000000" w:themeColor="text1"/>
        </w:rPr>
        <w:t xml:space="preserve">I will now argue that, due to the complexity, diversity, and sheer size of the profit system, it is rather difficult to arrive at a reliable, high-confidence </w:t>
      </w:r>
      <w:r w:rsidR="00A36B30">
        <w:rPr>
          <w:rFonts w:ascii="Times New Roman" w:eastAsia="Arial Unicode MS" w:hAnsi="Times New Roman" w:cs="Times New Roman"/>
          <w:iCs/>
          <w:color w:val="000000" w:themeColor="text1"/>
        </w:rPr>
        <w:t>diagnosis</w:t>
      </w:r>
      <w:r w:rsidRPr="003671A0">
        <w:rPr>
          <w:rFonts w:ascii="Times New Roman" w:eastAsia="Arial Unicode MS" w:hAnsi="Times New Roman" w:cs="Times New Roman"/>
          <w:iCs/>
          <w:color w:val="000000" w:themeColor="text1"/>
        </w:rPr>
        <w:t xml:space="preserve"> of the morality of</w:t>
      </w:r>
      <w:r w:rsidR="00A36B30">
        <w:rPr>
          <w:rFonts w:ascii="Times New Roman" w:eastAsia="Arial Unicode MS" w:hAnsi="Times New Roman" w:cs="Times New Roman"/>
          <w:iCs/>
          <w:color w:val="000000" w:themeColor="text1"/>
        </w:rPr>
        <w:t xml:space="preserve"> the system of</w:t>
      </w:r>
      <w:r w:rsidRPr="003671A0">
        <w:rPr>
          <w:rFonts w:ascii="Times New Roman" w:eastAsia="Arial Unicode MS" w:hAnsi="Times New Roman" w:cs="Times New Roman"/>
          <w:iCs/>
          <w:color w:val="000000" w:themeColor="text1"/>
        </w:rPr>
        <w:t xml:space="preserve"> firm governance under</w:t>
      </w:r>
      <w:r w:rsidR="005D1201" w:rsidRPr="003671A0">
        <w:rPr>
          <w:rFonts w:ascii="Times New Roman" w:eastAsia="Arial Unicode MS" w:hAnsi="Times New Roman" w:cs="Times New Roman"/>
          <w:iCs/>
          <w:color w:val="000000" w:themeColor="text1"/>
        </w:rPr>
        <w:t xml:space="preserve"> U.S.-style</w:t>
      </w:r>
      <w:r w:rsidRPr="003671A0">
        <w:rPr>
          <w:rFonts w:ascii="Times New Roman" w:eastAsia="Arial Unicode MS" w:hAnsi="Times New Roman" w:cs="Times New Roman"/>
          <w:iCs/>
          <w:color w:val="000000" w:themeColor="text1"/>
        </w:rPr>
        <w:t xml:space="preserve"> shareholder capitalism. </w:t>
      </w:r>
      <w:r w:rsidR="0061658D" w:rsidRPr="003671A0">
        <w:rPr>
          <w:rFonts w:ascii="Times New Roman" w:eastAsia="Arial Unicode MS" w:hAnsi="Times New Roman" w:cs="Times New Roman"/>
          <w:iCs/>
          <w:color w:val="000000" w:themeColor="text1"/>
        </w:rPr>
        <w:t xml:space="preserve">This is important because we want to </w:t>
      </w:r>
      <w:r w:rsidR="0061658D" w:rsidRPr="003671A0">
        <w:rPr>
          <w:rFonts w:ascii="Times New Roman" w:eastAsia="Arial Unicode MS" w:hAnsi="Times New Roman" w:cs="Times New Roman"/>
          <w:i/>
          <w:color w:val="000000" w:themeColor="text1"/>
        </w:rPr>
        <w:t xml:space="preserve">know </w:t>
      </w:r>
      <w:r w:rsidR="0061658D" w:rsidRPr="003671A0">
        <w:rPr>
          <w:rFonts w:ascii="Times New Roman" w:eastAsia="Arial Unicode MS" w:hAnsi="Times New Roman" w:cs="Times New Roman"/>
          <w:iCs/>
          <w:color w:val="000000" w:themeColor="text1"/>
        </w:rPr>
        <w:t xml:space="preserve">whether our </w:t>
      </w:r>
      <w:r w:rsidR="003671A0" w:rsidRPr="003671A0">
        <w:rPr>
          <w:rFonts w:ascii="Times New Roman" w:eastAsia="Arial Unicode MS" w:hAnsi="Times New Roman" w:cs="Times New Roman"/>
          <w:iCs/>
          <w:color w:val="000000" w:themeColor="text1"/>
        </w:rPr>
        <w:t>system of firm governance across millions of firms</w:t>
      </w:r>
      <w:r w:rsidR="0061658D" w:rsidRPr="003671A0">
        <w:rPr>
          <w:rFonts w:ascii="Times New Roman" w:eastAsia="Arial Unicode MS" w:hAnsi="Times New Roman" w:cs="Times New Roman"/>
          <w:iCs/>
          <w:color w:val="000000" w:themeColor="text1"/>
        </w:rPr>
        <w:t xml:space="preserve"> is moral. </w:t>
      </w:r>
      <w:r w:rsidR="005D1201" w:rsidRPr="003671A0">
        <w:rPr>
          <w:rFonts w:ascii="Times New Roman" w:eastAsia="Arial Unicode MS" w:hAnsi="Times New Roman" w:cs="Times New Roman"/>
          <w:iCs/>
          <w:color w:val="000000" w:themeColor="text1"/>
        </w:rPr>
        <w:t>And</w:t>
      </w:r>
      <w:r w:rsidR="003671A0" w:rsidRPr="003671A0">
        <w:rPr>
          <w:rFonts w:ascii="Times New Roman" w:eastAsia="Arial Unicode MS" w:hAnsi="Times New Roman" w:cs="Times New Roman"/>
          <w:iCs/>
          <w:color w:val="000000" w:themeColor="text1"/>
        </w:rPr>
        <w:t xml:space="preserve"> however moral it is, </w:t>
      </w:r>
      <w:r w:rsidR="00A36B30">
        <w:rPr>
          <w:rFonts w:ascii="Times New Roman" w:eastAsia="Arial Unicode MS" w:hAnsi="Times New Roman" w:cs="Times New Roman"/>
          <w:iCs/>
          <w:color w:val="000000" w:themeColor="text1"/>
        </w:rPr>
        <w:t>presumably</w:t>
      </w:r>
      <w:r w:rsidR="00A36B30" w:rsidRPr="003671A0">
        <w:rPr>
          <w:rFonts w:ascii="Times New Roman" w:eastAsia="Arial Unicode MS" w:hAnsi="Times New Roman" w:cs="Times New Roman"/>
          <w:iCs/>
          <w:color w:val="000000" w:themeColor="text1"/>
        </w:rPr>
        <w:t xml:space="preserve"> </w:t>
      </w:r>
      <w:r w:rsidR="005D1201" w:rsidRPr="003671A0">
        <w:rPr>
          <w:rFonts w:ascii="Times New Roman" w:eastAsia="Arial Unicode MS" w:hAnsi="Times New Roman" w:cs="Times New Roman"/>
          <w:iCs/>
          <w:color w:val="000000" w:themeColor="text1"/>
        </w:rPr>
        <w:t>we</w:t>
      </w:r>
      <w:r w:rsidR="00A36B30">
        <w:rPr>
          <w:rFonts w:ascii="Times New Roman" w:eastAsia="Arial Unicode MS" w:hAnsi="Times New Roman" w:cs="Times New Roman"/>
          <w:iCs/>
          <w:color w:val="000000" w:themeColor="text1"/>
        </w:rPr>
        <w:t xml:space="preserve"> </w:t>
      </w:r>
      <w:r w:rsidR="008B4E10" w:rsidRPr="003671A0">
        <w:rPr>
          <w:rFonts w:ascii="Times New Roman" w:eastAsia="Arial Unicode MS" w:hAnsi="Times New Roman" w:cs="Times New Roman"/>
          <w:iCs/>
          <w:color w:val="000000" w:themeColor="text1"/>
        </w:rPr>
        <w:t>want to</w:t>
      </w:r>
      <w:r w:rsidR="0061658D" w:rsidRPr="003671A0">
        <w:rPr>
          <w:rFonts w:ascii="Times New Roman" w:eastAsia="Arial Unicode MS" w:hAnsi="Times New Roman" w:cs="Times New Roman"/>
          <w:iCs/>
          <w:color w:val="000000" w:themeColor="text1"/>
        </w:rPr>
        <w:t xml:space="preserve"> mak</w:t>
      </w:r>
      <w:r w:rsidR="008B4E10" w:rsidRPr="003671A0">
        <w:rPr>
          <w:rFonts w:ascii="Times New Roman" w:eastAsia="Arial Unicode MS" w:hAnsi="Times New Roman" w:cs="Times New Roman"/>
          <w:iCs/>
          <w:color w:val="000000" w:themeColor="text1"/>
        </w:rPr>
        <w:t>e</w:t>
      </w:r>
      <w:r w:rsidR="0061658D" w:rsidRPr="003671A0">
        <w:rPr>
          <w:rFonts w:ascii="Times New Roman" w:eastAsia="Arial Unicode MS" w:hAnsi="Times New Roman" w:cs="Times New Roman"/>
          <w:iCs/>
          <w:color w:val="000000" w:themeColor="text1"/>
        </w:rPr>
        <w:t xml:space="preserve"> it</w:t>
      </w:r>
      <w:r w:rsidR="0061658D" w:rsidRPr="003671A0">
        <w:rPr>
          <w:rFonts w:ascii="Times New Roman" w:eastAsia="Arial Unicode MS" w:hAnsi="Times New Roman" w:cs="Times New Roman"/>
          <w:i/>
          <w:color w:val="000000" w:themeColor="text1"/>
        </w:rPr>
        <w:t xml:space="preserve"> more</w:t>
      </w:r>
      <w:r w:rsidR="0061658D" w:rsidRPr="003671A0">
        <w:rPr>
          <w:rFonts w:ascii="Times New Roman" w:eastAsia="Arial Unicode MS" w:hAnsi="Times New Roman" w:cs="Times New Roman"/>
          <w:iCs/>
          <w:color w:val="000000" w:themeColor="text1"/>
        </w:rPr>
        <w:t xml:space="preserve"> moral.</w:t>
      </w:r>
      <w:r w:rsidR="005D1201" w:rsidRPr="003671A0">
        <w:rPr>
          <w:rFonts w:ascii="Times New Roman" w:eastAsia="Arial Unicode MS" w:hAnsi="Times New Roman" w:cs="Times New Roman"/>
          <w:iCs/>
          <w:color w:val="000000" w:themeColor="text1"/>
        </w:rPr>
        <w:t xml:space="preserve"> </w:t>
      </w:r>
      <w:r w:rsidR="00A36B30">
        <w:rPr>
          <w:rFonts w:ascii="Times New Roman" w:eastAsia="Arial Unicode MS" w:hAnsi="Times New Roman" w:cs="Times New Roman"/>
          <w:iCs/>
          <w:color w:val="000000" w:themeColor="text1"/>
        </w:rPr>
        <w:t>But an important qualification bears note</w:t>
      </w:r>
      <w:r w:rsidR="002963D2">
        <w:rPr>
          <w:rFonts w:ascii="Times New Roman" w:eastAsia="Arial Unicode MS" w:hAnsi="Times New Roman" w:cs="Times New Roman"/>
          <w:iCs/>
          <w:color w:val="000000" w:themeColor="text1"/>
        </w:rPr>
        <w:t xml:space="preserve"> before the account begins</w:t>
      </w:r>
      <w:r w:rsidR="00A36B30">
        <w:rPr>
          <w:rFonts w:ascii="Times New Roman" w:eastAsia="Arial Unicode MS" w:hAnsi="Times New Roman" w:cs="Times New Roman"/>
          <w:iCs/>
          <w:color w:val="000000" w:themeColor="text1"/>
        </w:rPr>
        <w:t>.</w:t>
      </w:r>
      <w:r w:rsidR="005D1201" w:rsidRPr="003671A0">
        <w:rPr>
          <w:rFonts w:ascii="Times New Roman" w:eastAsia="Arial Unicode MS" w:hAnsi="Times New Roman" w:cs="Times New Roman"/>
          <w:iCs/>
          <w:color w:val="000000" w:themeColor="text1"/>
        </w:rPr>
        <w:t xml:space="preserve"> </w:t>
      </w:r>
      <w:r w:rsidR="00A36B30">
        <w:rPr>
          <w:rFonts w:ascii="Times New Roman" w:eastAsia="Arial Unicode MS" w:hAnsi="Times New Roman" w:cs="Times New Roman"/>
          <w:iCs/>
          <w:color w:val="000000" w:themeColor="text1"/>
        </w:rPr>
        <w:t>W</w:t>
      </w:r>
      <w:r w:rsidRPr="003671A0">
        <w:rPr>
          <w:rFonts w:ascii="Times New Roman" w:hAnsi="Times New Roman" w:cs="Times New Roman"/>
          <w:color w:val="000000" w:themeColor="text1"/>
        </w:rPr>
        <w:t xml:space="preserve">hether </w:t>
      </w:r>
      <w:r w:rsidRPr="003671A0">
        <w:rPr>
          <w:rFonts w:ascii="Times New Roman" w:eastAsia="Arial Unicode MS" w:hAnsi="Times New Roman" w:cs="Times New Roman"/>
          <w:iCs/>
          <w:color w:val="000000" w:themeColor="text1"/>
        </w:rPr>
        <w:t xml:space="preserve">governance structures </w:t>
      </w:r>
      <w:r w:rsidR="003B6943">
        <w:rPr>
          <w:rFonts w:ascii="Times New Roman" w:eastAsia="Arial Unicode MS" w:hAnsi="Times New Roman" w:cs="Times New Roman"/>
          <w:iCs/>
          <w:color w:val="000000" w:themeColor="text1"/>
        </w:rPr>
        <w:t>within</w:t>
      </w:r>
      <w:r w:rsidRPr="003671A0">
        <w:rPr>
          <w:rFonts w:ascii="Times New Roman" w:eastAsia="Arial Unicode MS" w:hAnsi="Times New Roman" w:cs="Times New Roman"/>
          <w:iCs/>
          <w:color w:val="000000" w:themeColor="text1"/>
        </w:rPr>
        <w:t xml:space="preserve"> a complex, multimodal system of millions of firms</w:t>
      </w:r>
      <w:r w:rsidRPr="003671A0">
        <w:rPr>
          <w:rFonts w:ascii="Times New Roman" w:hAnsi="Times New Roman" w:cs="Times New Roman"/>
          <w:color w:val="000000" w:themeColor="text1"/>
        </w:rPr>
        <w:t xml:space="preserve"> </w:t>
      </w:r>
      <w:r w:rsidR="008B4E10" w:rsidRPr="003671A0">
        <w:rPr>
          <w:rFonts w:ascii="Times New Roman" w:hAnsi="Times New Roman" w:cs="Times New Roman"/>
          <w:color w:val="000000" w:themeColor="text1"/>
        </w:rPr>
        <w:t xml:space="preserve">ought to be reformed </w:t>
      </w:r>
      <w:r w:rsidRPr="003671A0">
        <w:rPr>
          <w:rFonts w:ascii="Times New Roman" w:hAnsi="Times New Roman" w:cs="Times New Roman"/>
          <w:color w:val="000000" w:themeColor="text1"/>
        </w:rPr>
        <w:t>will</w:t>
      </w:r>
      <w:r w:rsidR="002963D2">
        <w:rPr>
          <w:rFonts w:ascii="Times New Roman" w:hAnsi="Times New Roman" w:cs="Times New Roman"/>
          <w:color w:val="000000" w:themeColor="text1"/>
        </w:rPr>
        <w:t xml:space="preserve"> </w:t>
      </w:r>
      <w:r w:rsidRPr="003671A0">
        <w:rPr>
          <w:rFonts w:ascii="Times New Roman" w:hAnsi="Times New Roman" w:cs="Times New Roman"/>
          <w:color w:val="000000" w:themeColor="text1"/>
        </w:rPr>
        <w:t>depend</w:t>
      </w:r>
      <w:r w:rsidR="002963D2">
        <w:rPr>
          <w:rFonts w:ascii="Times New Roman" w:hAnsi="Times New Roman" w:cs="Times New Roman"/>
          <w:color w:val="000000" w:themeColor="text1"/>
        </w:rPr>
        <w:t xml:space="preserve"> </w:t>
      </w:r>
      <w:r w:rsidR="00A36B30">
        <w:rPr>
          <w:rFonts w:ascii="Times New Roman" w:hAnsi="Times New Roman" w:cs="Times New Roman"/>
          <w:color w:val="000000" w:themeColor="text1"/>
        </w:rPr>
        <w:t>importantly</w:t>
      </w:r>
      <w:r w:rsidR="002963D2">
        <w:rPr>
          <w:rFonts w:ascii="Times New Roman" w:hAnsi="Times New Roman" w:cs="Times New Roman"/>
          <w:color w:val="000000" w:themeColor="text1"/>
        </w:rPr>
        <w:t>, it is true,</w:t>
      </w:r>
      <w:r w:rsidR="002963D2" w:rsidRPr="003671A0">
        <w:rPr>
          <w:rFonts w:ascii="Times New Roman" w:hAnsi="Times New Roman" w:cs="Times New Roman"/>
          <w:color w:val="000000" w:themeColor="text1"/>
        </w:rPr>
        <w:t xml:space="preserve"> </w:t>
      </w:r>
      <w:r w:rsidR="003B6943">
        <w:rPr>
          <w:rFonts w:ascii="Times New Roman" w:hAnsi="Times New Roman" w:cs="Times New Roman"/>
          <w:color w:val="000000" w:themeColor="text1"/>
        </w:rPr>
        <w:t>on</w:t>
      </w:r>
      <w:r w:rsidR="008B4E10" w:rsidRPr="003671A0">
        <w:rPr>
          <w:rFonts w:ascii="Times New Roman" w:hAnsi="Times New Roman" w:cs="Times New Roman"/>
          <w:color w:val="000000" w:themeColor="text1"/>
        </w:rPr>
        <w:t xml:space="preserve"> whether prospective reformers have</w:t>
      </w:r>
      <w:r w:rsidRPr="003671A0">
        <w:rPr>
          <w:rFonts w:ascii="Times New Roman" w:hAnsi="Times New Roman" w:cs="Times New Roman"/>
          <w:color w:val="000000" w:themeColor="text1"/>
        </w:rPr>
        <w:t xml:space="preserve"> the correct moral diagnosis</w:t>
      </w:r>
      <w:r w:rsidR="008B4E10" w:rsidRPr="003671A0">
        <w:rPr>
          <w:rFonts w:ascii="Times New Roman" w:hAnsi="Times New Roman" w:cs="Times New Roman"/>
          <w:color w:val="000000" w:themeColor="text1"/>
        </w:rPr>
        <w:t xml:space="preserve">. </w:t>
      </w:r>
      <w:r w:rsidR="00A36B30">
        <w:rPr>
          <w:rFonts w:ascii="Times New Roman" w:hAnsi="Times New Roman" w:cs="Times New Roman"/>
          <w:color w:val="000000" w:themeColor="text1"/>
        </w:rPr>
        <w:t>However,</w:t>
      </w:r>
      <w:r w:rsidR="003671A0" w:rsidRPr="003671A0">
        <w:rPr>
          <w:rFonts w:ascii="Times New Roman" w:hAnsi="Times New Roman" w:cs="Times New Roman"/>
          <w:color w:val="000000" w:themeColor="text1"/>
        </w:rPr>
        <w:t xml:space="preserve"> </w:t>
      </w:r>
      <w:r w:rsidR="002963D2">
        <w:rPr>
          <w:rFonts w:ascii="Times New Roman" w:hAnsi="Times New Roman" w:cs="Times New Roman"/>
          <w:color w:val="000000" w:themeColor="text1"/>
        </w:rPr>
        <w:t>f</w:t>
      </w:r>
      <w:r w:rsidR="003B6943">
        <w:rPr>
          <w:rFonts w:ascii="Times New Roman" w:hAnsi="Times New Roman" w:cs="Times New Roman"/>
          <w:color w:val="000000" w:themeColor="text1"/>
        </w:rPr>
        <w:t>actors such as the</w:t>
      </w:r>
      <w:r w:rsidR="002963D2">
        <w:rPr>
          <w:rFonts w:ascii="Times New Roman" w:hAnsi="Times New Roman" w:cs="Times New Roman"/>
          <w:color w:val="000000" w:themeColor="text1"/>
        </w:rPr>
        <w:t xml:space="preserve"> nature of available alternatives, the</w:t>
      </w:r>
      <w:r w:rsidR="003B6943">
        <w:rPr>
          <w:rFonts w:ascii="Times New Roman" w:hAnsi="Times New Roman" w:cs="Times New Roman"/>
          <w:color w:val="000000" w:themeColor="text1"/>
        </w:rPr>
        <w:t xml:space="preserve"> likelihood of success and, distinctly, the risk of</w:t>
      </w:r>
      <w:r w:rsidR="002963D2">
        <w:rPr>
          <w:rFonts w:ascii="Times New Roman" w:hAnsi="Times New Roman" w:cs="Times New Roman"/>
          <w:color w:val="000000" w:themeColor="text1"/>
        </w:rPr>
        <w:t xml:space="preserve"> (</w:t>
      </w:r>
      <w:r w:rsidR="003B6943">
        <w:rPr>
          <w:rFonts w:ascii="Times New Roman" w:hAnsi="Times New Roman" w:cs="Times New Roman"/>
          <w:color w:val="000000" w:themeColor="text1"/>
        </w:rPr>
        <w:t>and value of avoiding</w:t>
      </w:r>
      <w:r w:rsidR="002963D2">
        <w:rPr>
          <w:rFonts w:ascii="Times New Roman" w:hAnsi="Times New Roman" w:cs="Times New Roman"/>
          <w:color w:val="000000" w:themeColor="text1"/>
        </w:rPr>
        <w:t>)</w:t>
      </w:r>
      <w:r w:rsidR="003B6943">
        <w:rPr>
          <w:rFonts w:ascii="Times New Roman" w:hAnsi="Times New Roman" w:cs="Times New Roman"/>
          <w:color w:val="000000" w:themeColor="text1"/>
        </w:rPr>
        <w:t xml:space="preserve"> a major negative outcome will </w:t>
      </w:r>
      <w:r w:rsidR="002963D2">
        <w:rPr>
          <w:rFonts w:ascii="Times New Roman" w:hAnsi="Times New Roman" w:cs="Times New Roman"/>
          <w:color w:val="000000" w:themeColor="text1"/>
        </w:rPr>
        <w:t>matter significantly</w:t>
      </w:r>
      <w:r w:rsidR="003B6943">
        <w:rPr>
          <w:rFonts w:ascii="Times New Roman" w:hAnsi="Times New Roman" w:cs="Times New Roman"/>
          <w:color w:val="000000" w:themeColor="text1"/>
        </w:rPr>
        <w:t xml:space="preserve"> as well</w:t>
      </w:r>
      <w:r w:rsidR="002963D2">
        <w:rPr>
          <w:rFonts w:ascii="Times New Roman" w:hAnsi="Times New Roman" w:cs="Times New Roman"/>
          <w:color w:val="000000" w:themeColor="text1"/>
        </w:rPr>
        <w:t xml:space="preserve"> (</w:t>
      </w:r>
      <w:r w:rsidR="002963D2">
        <w:rPr>
          <w:rFonts w:ascii="Times New Roman" w:hAnsi="Times New Roman"/>
        </w:rPr>
        <w:t>Robson 2019: 123)</w:t>
      </w:r>
      <w:r w:rsidR="003B6943">
        <w:rPr>
          <w:rFonts w:ascii="Times New Roman" w:hAnsi="Times New Roman" w:cs="Times New Roman"/>
          <w:color w:val="000000" w:themeColor="text1"/>
        </w:rPr>
        <w:t xml:space="preserve">. </w:t>
      </w:r>
      <w:r w:rsidR="002963D2">
        <w:rPr>
          <w:rFonts w:ascii="Times New Roman" w:hAnsi="Times New Roman" w:cs="Times New Roman"/>
          <w:color w:val="000000" w:themeColor="text1"/>
        </w:rPr>
        <w:t>So</w:t>
      </w:r>
      <w:r w:rsidR="003B6943">
        <w:rPr>
          <w:rFonts w:ascii="Times New Roman" w:hAnsi="Times New Roman" w:cs="Times New Roman"/>
          <w:color w:val="000000" w:themeColor="text1"/>
        </w:rPr>
        <w:t xml:space="preserve"> when I argue</w:t>
      </w:r>
      <w:r w:rsidR="00A36B30">
        <w:rPr>
          <w:rFonts w:ascii="Times New Roman" w:hAnsi="Times New Roman" w:cs="Times New Roman"/>
          <w:color w:val="000000" w:themeColor="text1"/>
        </w:rPr>
        <w:t xml:space="preserve"> </w:t>
      </w:r>
      <w:r w:rsidR="003671A0" w:rsidRPr="003671A0">
        <w:rPr>
          <w:rFonts w:ascii="Times New Roman" w:hAnsi="Times New Roman" w:cs="Times New Roman"/>
          <w:color w:val="000000" w:themeColor="text1"/>
        </w:rPr>
        <w:t>that</w:t>
      </w:r>
      <w:r w:rsidR="005D1201" w:rsidRPr="003671A0">
        <w:rPr>
          <w:rFonts w:ascii="Times New Roman" w:hAnsi="Times New Roman" w:cs="Times New Roman"/>
          <w:color w:val="000000" w:themeColor="text1"/>
        </w:rPr>
        <w:t xml:space="preserve"> we should be less confident of the immorality of </w:t>
      </w:r>
      <w:r w:rsidR="003B6943">
        <w:rPr>
          <w:rFonts w:ascii="Times New Roman" w:hAnsi="Times New Roman" w:cs="Times New Roman"/>
          <w:color w:val="000000" w:themeColor="text1"/>
        </w:rPr>
        <w:t>the type-3</w:t>
      </w:r>
      <w:r w:rsidR="005D1201" w:rsidRPr="003671A0">
        <w:rPr>
          <w:rFonts w:ascii="Times New Roman" w:hAnsi="Times New Roman" w:cs="Times New Roman"/>
          <w:color w:val="000000" w:themeColor="text1"/>
        </w:rPr>
        <w:t xml:space="preserve"> system </w:t>
      </w:r>
      <w:r w:rsidR="003B6943">
        <w:rPr>
          <w:rFonts w:ascii="Times New Roman" w:hAnsi="Times New Roman" w:cs="Times New Roman"/>
          <w:color w:val="000000" w:themeColor="text1"/>
        </w:rPr>
        <w:t xml:space="preserve">than Anderson lets on, I </w:t>
      </w:r>
      <w:r w:rsidR="003671A0" w:rsidRPr="003671A0">
        <w:rPr>
          <w:rFonts w:ascii="Times New Roman" w:hAnsi="Times New Roman" w:cs="Times New Roman"/>
          <w:color w:val="000000" w:themeColor="text1"/>
        </w:rPr>
        <w:t xml:space="preserve">will not </w:t>
      </w:r>
      <w:r w:rsidR="003B6943">
        <w:rPr>
          <w:rFonts w:ascii="Times New Roman" w:hAnsi="Times New Roman" w:cs="Times New Roman"/>
          <w:color w:val="000000" w:themeColor="text1"/>
        </w:rPr>
        <w:t>be implying, alongside, that proposals for system-wide reform</w:t>
      </w:r>
      <w:r w:rsidR="008E3B32">
        <w:rPr>
          <w:rFonts w:ascii="Times New Roman" w:hAnsi="Times New Roman" w:cs="Times New Roman"/>
          <w:color w:val="000000" w:themeColor="text1"/>
        </w:rPr>
        <w:t xml:space="preserve"> therefore</w:t>
      </w:r>
      <w:r w:rsidR="003B6943">
        <w:rPr>
          <w:rFonts w:ascii="Times New Roman" w:hAnsi="Times New Roman" w:cs="Times New Roman"/>
          <w:color w:val="000000" w:themeColor="text1"/>
        </w:rPr>
        <w:t xml:space="preserve"> lack justification</w:t>
      </w:r>
      <w:r w:rsidR="005D1201" w:rsidRPr="003671A0">
        <w:rPr>
          <w:rFonts w:ascii="Times New Roman" w:hAnsi="Times New Roman" w:cs="Times New Roman"/>
          <w:color w:val="000000" w:themeColor="text1"/>
        </w:rPr>
        <w:t>.</w:t>
      </w:r>
      <w:r w:rsidR="003B6943">
        <w:rPr>
          <w:rFonts w:ascii="Times New Roman" w:hAnsi="Times New Roman" w:cs="Times New Roman"/>
          <w:color w:val="000000" w:themeColor="text1"/>
        </w:rPr>
        <w:t xml:space="preserve"> </w:t>
      </w:r>
      <w:r w:rsidR="00406D20">
        <w:rPr>
          <w:rFonts w:ascii="Times New Roman" w:hAnsi="Times New Roman" w:cs="Times New Roman"/>
          <w:color w:val="000000" w:themeColor="text1"/>
        </w:rPr>
        <w:t>Rather</w:t>
      </w:r>
      <w:r w:rsidR="003B6943">
        <w:rPr>
          <w:rFonts w:ascii="Times New Roman" w:hAnsi="Times New Roman" w:cs="Times New Roman"/>
          <w:color w:val="000000" w:themeColor="text1"/>
        </w:rPr>
        <w:t xml:space="preserve">, </w:t>
      </w:r>
      <w:r w:rsidR="002963D2">
        <w:rPr>
          <w:rFonts w:ascii="Times New Roman" w:hAnsi="Times New Roman" w:cs="Times New Roman"/>
          <w:color w:val="000000" w:themeColor="text1"/>
        </w:rPr>
        <w:t>all else equal</w:t>
      </w:r>
      <w:r w:rsidR="003B6943">
        <w:rPr>
          <w:rFonts w:ascii="Times New Roman" w:hAnsi="Times New Roman" w:cs="Times New Roman"/>
          <w:color w:val="000000" w:themeColor="text1"/>
        </w:rPr>
        <w:t xml:space="preserve">, </w:t>
      </w:r>
      <w:r w:rsidR="00406D20">
        <w:rPr>
          <w:rFonts w:ascii="Times New Roman" w:hAnsi="Times New Roman" w:cs="Times New Roman"/>
          <w:color w:val="000000" w:themeColor="text1"/>
        </w:rPr>
        <w:t>reforms</w:t>
      </w:r>
      <w:r w:rsidR="003B6943">
        <w:rPr>
          <w:rFonts w:ascii="Times New Roman" w:hAnsi="Times New Roman" w:cs="Times New Roman"/>
          <w:color w:val="000000" w:themeColor="text1"/>
        </w:rPr>
        <w:t xml:space="preserve"> should be made less confidently and</w:t>
      </w:r>
      <w:r w:rsidR="00406D20">
        <w:rPr>
          <w:rFonts w:ascii="Times New Roman" w:hAnsi="Times New Roman" w:cs="Times New Roman"/>
          <w:color w:val="000000" w:themeColor="text1"/>
        </w:rPr>
        <w:t>,</w:t>
      </w:r>
      <w:r w:rsidR="002963D2">
        <w:rPr>
          <w:rFonts w:ascii="Times New Roman" w:hAnsi="Times New Roman" w:cs="Times New Roman"/>
          <w:color w:val="000000" w:themeColor="text1"/>
        </w:rPr>
        <w:t xml:space="preserve"> perhaps</w:t>
      </w:r>
      <w:r w:rsidR="00406D20">
        <w:rPr>
          <w:rFonts w:ascii="Times New Roman" w:hAnsi="Times New Roman" w:cs="Times New Roman"/>
          <w:color w:val="000000" w:themeColor="text1"/>
        </w:rPr>
        <w:t>,</w:t>
      </w:r>
      <w:r w:rsidR="002963D2">
        <w:rPr>
          <w:rFonts w:ascii="Times New Roman" w:hAnsi="Times New Roman" w:cs="Times New Roman"/>
          <w:color w:val="000000" w:themeColor="text1"/>
        </w:rPr>
        <w:t xml:space="preserve"> more cautiously</w:t>
      </w:r>
      <w:r w:rsidR="00406D20">
        <w:rPr>
          <w:rFonts w:ascii="Times New Roman" w:hAnsi="Times New Roman" w:cs="Times New Roman"/>
          <w:color w:val="000000" w:themeColor="text1"/>
        </w:rPr>
        <w:t>—a claim far different from saying that reforms should not be made at all</w:t>
      </w:r>
      <w:r w:rsidR="002963D2">
        <w:rPr>
          <w:rFonts w:ascii="Times New Roman" w:hAnsi="Times New Roman" w:cs="Times New Roman"/>
          <w:color w:val="000000" w:themeColor="text1"/>
        </w:rPr>
        <w:t>. Let</w:t>
      </w:r>
      <w:r w:rsidR="003671A0" w:rsidRPr="002963D2">
        <w:rPr>
          <w:rFonts w:ascii="Times New Roman" w:hAnsi="Times New Roman" w:cs="Times New Roman"/>
          <w:color w:val="000000" w:themeColor="text1"/>
        </w:rPr>
        <w:t xml:space="preserve"> us</w:t>
      </w:r>
      <w:r w:rsidR="005D1201" w:rsidRPr="002963D2">
        <w:rPr>
          <w:rFonts w:ascii="Times New Roman" w:hAnsi="Times New Roman" w:cs="Times New Roman"/>
          <w:color w:val="000000" w:themeColor="text1"/>
        </w:rPr>
        <w:t xml:space="preserve"> </w:t>
      </w:r>
      <w:r w:rsidR="002963D2">
        <w:rPr>
          <w:rFonts w:ascii="Times New Roman" w:hAnsi="Times New Roman" w:cs="Times New Roman"/>
          <w:color w:val="000000" w:themeColor="text1"/>
        </w:rPr>
        <w:t>consider, then,</w:t>
      </w:r>
      <w:r w:rsidR="008B4E10" w:rsidRPr="002963D2">
        <w:rPr>
          <w:rFonts w:ascii="Times New Roman" w:hAnsi="Times New Roman" w:cs="Times New Roman"/>
          <w:color w:val="000000" w:themeColor="text1"/>
        </w:rPr>
        <w:t xml:space="preserve"> whether a judgment of the immorality of the system of type-3 firms is justified, </w:t>
      </w:r>
      <w:r w:rsidR="003671A0" w:rsidRPr="002963D2">
        <w:rPr>
          <w:rFonts w:ascii="Times New Roman" w:hAnsi="Times New Roman" w:cs="Times New Roman"/>
          <w:color w:val="000000" w:themeColor="text1"/>
        </w:rPr>
        <w:t>understanding that</w:t>
      </w:r>
      <w:r w:rsidR="008B4E10" w:rsidRPr="002963D2">
        <w:rPr>
          <w:rFonts w:ascii="Times New Roman" w:hAnsi="Times New Roman" w:cs="Times New Roman"/>
          <w:color w:val="000000" w:themeColor="text1"/>
        </w:rPr>
        <w:t xml:space="preserve"> this judgment </w:t>
      </w:r>
      <w:r w:rsidR="003671A0" w:rsidRPr="002963D2">
        <w:rPr>
          <w:rFonts w:ascii="Times New Roman" w:hAnsi="Times New Roman" w:cs="Times New Roman"/>
          <w:color w:val="000000" w:themeColor="text1"/>
        </w:rPr>
        <w:t>can be</w:t>
      </w:r>
      <w:r w:rsidR="008B4E10" w:rsidRPr="002963D2">
        <w:rPr>
          <w:rFonts w:ascii="Times New Roman" w:hAnsi="Times New Roman" w:cs="Times New Roman"/>
          <w:color w:val="000000" w:themeColor="text1"/>
        </w:rPr>
        <w:t xml:space="preserve"> helpful for, but </w:t>
      </w:r>
      <w:r w:rsidR="003671A0" w:rsidRPr="002963D2">
        <w:rPr>
          <w:rFonts w:ascii="Times New Roman" w:hAnsi="Times New Roman" w:cs="Times New Roman"/>
          <w:color w:val="000000" w:themeColor="text1"/>
        </w:rPr>
        <w:t xml:space="preserve">is </w:t>
      </w:r>
      <w:r w:rsidR="008B4E10" w:rsidRPr="002963D2">
        <w:rPr>
          <w:rFonts w:ascii="Times New Roman" w:hAnsi="Times New Roman" w:cs="Times New Roman"/>
          <w:color w:val="000000" w:themeColor="text1"/>
        </w:rPr>
        <w:t xml:space="preserve">not the only </w:t>
      </w:r>
      <w:r w:rsidR="002963D2">
        <w:rPr>
          <w:rFonts w:ascii="Times New Roman" w:hAnsi="Times New Roman" w:cs="Times New Roman"/>
          <w:color w:val="000000" w:themeColor="text1"/>
        </w:rPr>
        <w:t>factor</w:t>
      </w:r>
      <w:r w:rsidR="008B4E10" w:rsidRPr="002963D2">
        <w:rPr>
          <w:rFonts w:ascii="Times New Roman" w:hAnsi="Times New Roman" w:cs="Times New Roman"/>
          <w:color w:val="000000" w:themeColor="text1"/>
        </w:rPr>
        <w:t xml:space="preserve"> in, </w:t>
      </w:r>
      <w:r w:rsidR="00406D20">
        <w:rPr>
          <w:rFonts w:ascii="Times New Roman" w:hAnsi="Times New Roman" w:cs="Times New Roman"/>
          <w:color w:val="000000" w:themeColor="text1"/>
        </w:rPr>
        <w:t xml:space="preserve">a </w:t>
      </w:r>
      <w:r w:rsidR="002963D2">
        <w:rPr>
          <w:rFonts w:ascii="Times New Roman" w:hAnsi="Times New Roman" w:cs="Times New Roman"/>
          <w:color w:val="000000" w:themeColor="text1"/>
        </w:rPr>
        <w:t>consideration of</w:t>
      </w:r>
      <w:r w:rsidR="008B4E10" w:rsidRPr="002963D2">
        <w:rPr>
          <w:rFonts w:ascii="Times New Roman" w:hAnsi="Times New Roman" w:cs="Times New Roman"/>
          <w:color w:val="000000" w:themeColor="text1"/>
        </w:rPr>
        <w:t xml:space="preserve"> whether to pursue reform.</w:t>
      </w:r>
      <w:r w:rsidR="009A6280" w:rsidRPr="00C413EA">
        <w:rPr>
          <w:rStyle w:val="EndnoteReference"/>
          <w:rFonts w:ascii="Times New Roman" w:hAnsi="Times New Roman" w:cs="Times New Roman"/>
          <w:bCs/>
          <w:color w:val="000000" w:themeColor="text1"/>
        </w:rPr>
        <w:endnoteReference w:id="25"/>
      </w:r>
    </w:p>
    <w:p w14:paraId="4F297CF4" w14:textId="433C5564" w:rsidR="002C38B2" w:rsidRPr="00766950" w:rsidRDefault="00406D20" w:rsidP="001F4C24">
      <w:pPr>
        <w:spacing w:line="480" w:lineRule="auto"/>
        <w:ind w:firstLine="720"/>
        <w:jc w:val="both"/>
        <w:rPr>
          <w:rFonts w:ascii="Times New Roman" w:hAnsi="Times New Roman" w:cs="Times New Roman"/>
          <w:b/>
          <w:color w:val="000000" w:themeColor="text1"/>
        </w:rPr>
      </w:pPr>
      <w:r>
        <w:rPr>
          <w:rFonts w:ascii="Times New Roman" w:hAnsi="Times New Roman" w:cs="Times New Roman"/>
          <w:color w:val="000000" w:themeColor="text1"/>
        </w:rPr>
        <w:t xml:space="preserve">To begin with, </w:t>
      </w:r>
      <w:r w:rsidR="002C38B2" w:rsidRPr="003671A0">
        <w:rPr>
          <w:rFonts w:ascii="Times New Roman" w:hAnsi="Times New Roman" w:cs="Times New Roman"/>
          <w:color w:val="000000" w:themeColor="text1"/>
        </w:rPr>
        <w:t xml:space="preserve">Anderson </w:t>
      </w:r>
      <w:r w:rsidR="002C38B2">
        <w:rPr>
          <w:rFonts w:ascii="Times New Roman" w:hAnsi="Times New Roman" w:cs="Times New Roman"/>
          <w:color w:val="000000" w:themeColor="text1"/>
        </w:rPr>
        <w:t xml:space="preserve">is quite right </w:t>
      </w:r>
      <w:r w:rsidR="002C38B2" w:rsidRPr="00766950">
        <w:rPr>
          <w:rFonts w:ascii="Times New Roman" w:hAnsi="Times New Roman" w:cs="Times New Roman"/>
          <w:color w:val="000000" w:themeColor="text1"/>
        </w:rPr>
        <w:t xml:space="preserve">that </w:t>
      </w:r>
      <w:r w:rsidR="000E6D8C">
        <w:rPr>
          <w:rFonts w:ascii="Times New Roman" w:hAnsi="Times New Roman" w:cs="Times New Roman"/>
          <w:color w:val="000000" w:themeColor="text1"/>
        </w:rPr>
        <w:t xml:space="preserve">many </w:t>
      </w:r>
      <w:r w:rsidR="002C38B2" w:rsidRPr="00766950">
        <w:rPr>
          <w:rFonts w:ascii="Times New Roman" w:hAnsi="Times New Roman" w:cs="Times New Roman"/>
          <w:color w:val="000000" w:themeColor="text1"/>
        </w:rPr>
        <w:t>asymmetric power relationships between employers and employees exist</w:t>
      </w:r>
      <w:r w:rsidR="002C38B2">
        <w:rPr>
          <w:rFonts w:ascii="Times New Roman" w:hAnsi="Times New Roman" w:cs="Times New Roman"/>
          <w:color w:val="000000" w:themeColor="text1"/>
        </w:rPr>
        <w:t xml:space="preserve"> and </w:t>
      </w:r>
      <w:r w:rsidR="000E6D8C">
        <w:rPr>
          <w:rFonts w:ascii="Times New Roman" w:hAnsi="Times New Roman" w:cs="Times New Roman"/>
          <w:color w:val="000000" w:themeColor="text1"/>
        </w:rPr>
        <w:t>some</w:t>
      </w:r>
      <w:r w:rsidR="002C38B2">
        <w:rPr>
          <w:rFonts w:ascii="Times New Roman" w:hAnsi="Times New Roman" w:cs="Times New Roman"/>
          <w:color w:val="000000" w:themeColor="text1"/>
        </w:rPr>
        <w:t xml:space="preserve"> are </w:t>
      </w:r>
      <w:r w:rsidR="00113515">
        <w:rPr>
          <w:rFonts w:ascii="Times New Roman" w:hAnsi="Times New Roman" w:cs="Times New Roman"/>
          <w:color w:val="000000" w:themeColor="text1"/>
        </w:rPr>
        <w:t xml:space="preserve">deeply </w:t>
      </w:r>
      <w:r w:rsidR="002C38B2">
        <w:rPr>
          <w:rFonts w:ascii="Times New Roman" w:hAnsi="Times New Roman" w:cs="Times New Roman"/>
          <w:color w:val="000000" w:themeColor="text1"/>
        </w:rPr>
        <w:t>problematic</w:t>
      </w:r>
      <w:r w:rsidR="002C38B2" w:rsidRPr="00766950">
        <w:rPr>
          <w:rFonts w:ascii="Times New Roman" w:hAnsi="Times New Roman" w:cs="Times New Roman"/>
          <w:color w:val="000000" w:themeColor="text1"/>
        </w:rPr>
        <w:t>. Economies of scale naturally seem to push a free market system with relatively little hierarchy (only spot exchanges, etc.) in a more hierarchical direction. Type-3 firms emerge in which command structures are introduced to minimize transaction costs</w:t>
      </w:r>
      <w:r>
        <w:rPr>
          <w:rFonts w:ascii="Times New Roman" w:hAnsi="Times New Roman" w:cs="Times New Roman"/>
          <w:color w:val="000000" w:themeColor="text1"/>
        </w:rPr>
        <w:t>, giving rise to present authority structures within firms</w:t>
      </w:r>
      <w:r w:rsidR="002C38B2" w:rsidRPr="00766950">
        <w:rPr>
          <w:rFonts w:ascii="Times New Roman" w:hAnsi="Times New Roman" w:cs="Times New Roman"/>
          <w:color w:val="000000" w:themeColor="text1"/>
        </w:rPr>
        <w:t>.</w:t>
      </w:r>
      <w:r w:rsidR="002C38B2" w:rsidRPr="00766950">
        <w:rPr>
          <w:rStyle w:val="EndnoteReference"/>
          <w:rFonts w:ascii="Times New Roman" w:hAnsi="Times New Roman" w:cs="Times New Roman"/>
          <w:color w:val="000000" w:themeColor="text1"/>
        </w:rPr>
        <w:endnoteReference w:id="26"/>
      </w:r>
      <w:r w:rsidR="002C38B2" w:rsidRPr="00766950">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Further, </w:t>
      </w:r>
      <w:r w:rsidR="002C38B2" w:rsidRPr="00766950">
        <w:rPr>
          <w:rFonts w:ascii="Times New Roman" w:hAnsi="Times New Roman" w:cs="Times New Roman"/>
          <w:color w:val="000000" w:themeColor="text1"/>
        </w:rPr>
        <w:t xml:space="preserve">since type-3 firms are often more hierarchical than other kinds of firms and markets, it is natural and appropriate to worry that supervisors within these firms might </w:t>
      </w:r>
      <w:r>
        <w:rPr>
          <w:rFonts w:ascii="Times New Roman" w:hAnsi="Times New Roman" w:cs="Times New Roman"/>
          <w:color w:val="000000" w:themeColor="text1"/>
        </w:rPr>
        <w:t xml:space="preserve">not only possess but also </w:t>
      </w:r>
      <w:r w:rsidR="002C38B2" w:rsidRPr="00766950">
        <w:rPr>
          <w:rFonts w:ascii="Times New Roman" w:hAnsi="Times New Roman" w:cs="Times New Roman"/>
          <w:color w:val="000000" w:themeColor="text1"/>
        </w:rPr>
        <w:t xml:space="preserve">be </w:t>
      </w:r>
      <w:r w:rsidR="002C38B2">
        <w:rPr>
          <w:rFonts w:ascii="Times New Roman" w:hAnsi="Times New Roman" w:cs="Times New Roman"/>
          <w:color w:val="000000" w:themeColor="text1"/>
        </w:rPr>
        <w:t>disproportionately</w:t>
      </w:r>
      <w:r w:rsidR="002C38B2" w:rsidRPr="00766950">
        <w:rPr>
          <w:rFonts w:ascii="Times New Roman" w:hAnsi="Times New Roman" w:cs="Times New Roman"/>
          <w:color w:val="000000" w:themeColor="text1"/>
        </w:rPr>
        <w:t xml:space="preserve"> disposed </w:t>
      </w:r>
      <w:r w:rsidR="002C38B2">
        <w:rPr>
          <w:rFonts w:ascii="Times New Roman" w:hAnsi="Times New Roman" w:cs="Times New Roman"/>
          <w:color w:val="000000" w:themeColor="text1"/>
        </w:rPr>
        <w:t xml:space="preserve">to </w:t>
      </w:r>
      <w:r w:rsidR="002C38B2" w:rsidRPr="00766950">
        <w:rPr>
          <w:rFonts w:ascii="Times New Roman" w:hAnsi="Times New Roman" w:cs="Times New Roman"/>
          <w:color w:val="000000" w:themeColor="text1"/>
        </w:rPr>
        <w:t>abuse their authority.</w:t>
      </w:r>
      <w:r w:rsidR="002C38B2" w:rsidRPr="00766950">
        <w:rPr>
          <w:rStyle w:val="EndnoteReference"/>
          <w:rFonts w:ascii="Times New Roman" w:hAnsi="Times New Roman" w:cs="Times New Roman"/>
          <w:color w:val="000000" w:themeColor="text1"/>
        </w:rPr>
        <w:endnoteReference w:id="27"/>
      </w:r>
      <w:r w:rsidR="002C38B2" w:rsidRPr="00766950">
        <w:rPr>
          <w:rFonts w:ascii="Times New Roman" w:hAnsi="Times New Roman" w:cs="Times New Roman"/>
          <w:color w:val="000000" w:themeColor="text1"/>
        </w:rPr>
        <w:t xml:space="preserve"> As Gaus </w:t>
      </w:r>
      <w:r w:rsidR="008622E3">
        <w:rPr>
          <w:rFonts w:ascii="Times New Roman" w:hAnsi="Times New Roman" w:cs="Times New Roman"/>
          <w:color w:val="000000" w:themeColor="text1"/>
        </w:rPr>
        <w:t xml:space="preserve">(2009: 91; italics mine) </w:t>
      </w:r>
      <w:r w:rsidR="002C38B2" w:rsidRPr="00766950">
        <w:rPr>
          <w:rFonts w:ascii="Times New Roman" w:hAnsi="Times New Roman" w:cs="Times New Roman"/>
          <w:color w:val="000000" w:themeColor="text1"/>
        </w:rPr>
        <w:t>observes:</w:t>
      </w:r>
    </w:p>
    <w:p w14:paraId="05AB725D" w14:textId="64AC3B95" w:rsidR="002C38B2" w:rsidRPr="00766950" w:rsidRDefault="002C38B2" w:rsidP="001F4C24">
      <w:pPr>
        <w:spacing w:line="480" w:lineRule="auto"/>
        <w:ind w:left="1440"/>
        <w:jc w:val="both"/>
        <w:rPr>
          <w:rFonts w:ascii="Times New Roman" w:hAnsi="Times New Roman" w:cs="Times New Roman"/>
          <w:color w:val="000000" w:themeColor="text1"/>
        </w:rPr>
      </w:pPr>
      <w:r w:rsidRPr="00766950">
        <w:rPr>
          <w:rFonts w:ascii="Times New Roman" w:hAnsi="Times New Roman" w:cs="Times New Roman"/>
          <w:color w:val="000000" w:themeColor="text1"/>
        </w:rPr>
        <w:t xml:space="preserve">The division of labor in the market is based on individual producers and consumers, each contracting with each other; one’s reward is directly based on one’s production of what others want. The division of labor in the firm is </w:t>
      </w:r>
      <w:r w:rsidRPr="00766950">
        <w:rPr>
          <w:rFonts w:ascii="Times New Roman" w:hAnsi="Times New Roman" w:cs="Times New Roman"/>
          <w:i/>
          <w:color w:val="000000" w:themeColor="text1"/>
        </w:rPr>
        <w:t>very different</w:t>
      </w:r>
      <w:r w:rsidRPr="00766950">
        <w:rPr>
          <w:rFonts w:ascii="Times New Roman" w:hAnsi="Times New Roman" w:cs="Times New Roman"/>
          <w:color w:val="000000" w:themeColor="text1"/>
        </w:rPr>
        <w:t>. It is based on a central coordinator—</w:t>
      </w:r>
      <w:r w:rsidRPr="00766950">
        <w:rPr>
          <w:rFonts w:ascii="Times New Roman" w:hAnsi="Times New Roman" w:cs="Times New Roman"/>
          <w:i/>
          <w:color w:val="000000" w:themeColor="text1"/>
        </w:rPr>
        <w:t>the boss</w:t>
      </w:r>
      <w:r w:rsidRPr="00766950">
        <w:rPr>
          <w:rFonts w:ascii="Times New Roman" w:hAnsi="Times New Roman" w:cs="Times New Roman"/>
          <w:color w:val="000000" w:themeColor="text1"/>
        </w:rPr>
        <w:t>—who decides the relevant targets, and then designs systems that divide up tasks in order to achieve the goals.</w:t>
      </w:r>
    </w:p>
    <w:p w14:paraId="5FC1ED10" w14:textId="1B83F2E2" w:rsidR="002C38B2" w:rsidRDefault="002C38B2" w:rsidP="001F4C24">
      <w:pPr>
        <w:spacing w:line="480" w:lineRule="auto"/>
        <w:rPr>
          <w:rFonts w:ascii="Times New Roman" w:eastAsia="Arial Unicode MS" w:hAnsi="Times New Roman" w:cs="Times New Roman"/>
          <w:iCs/>
          <w:color w:val="000000" w:themeColor="text1"/>
        </w:rPr>
      </w:pPr>
      <w:r w:rsidRPr="00766950">
        <w:rPr>
          <w:rFonts w:ascii="Times New Roman" w:eastAsia="Arial Unicode MS" w:hAnsi="Times New Roman" w:cs="Times New Roman"/>
          <w:iCs/>
          <w:color w:val="000000" w:themeColor="text1"/>
        </w:rPr>
        <w:t xml:space="preserve">Anderson (2017) </w:t>
      </w:r>
      <w:r w:rsidR="007A0583">
        <w:rPr>
          <w:rFonts w:ascii="Times New Roman" w:eastAsia="Arial Unicode MS" w:hAnsi="Times New Roman" w:cs="Times New Roman"/>
          <w:iCs/>
          <w:color w:val="000000" w:themeColor="text1"/>
        </w:rPr>
        <w:t xml:space="preserve">shows, compellingly in my view, </w:t>
      </w:r>
      <w:r w:rsidRPr="00766950">
        <w:rPr>
          <w:rFonts w:ascii="Times New Roman" w:eastAsia="Arial Unicode MS" w:hAnsi="Times New Roman" w:cs="Times New Roman"/>
          <w:iCs/>
          <w:color w:val="000000" w:themeColor="text1"/>
        </w:rPr>
        <w:t xml:space="preserve">that many such bosses abuse their authority, sometimes outrageously. She </w:t>
      </w:r>
      <w:r w:rsidR="007A0583">
        <w:rPr>
          <w:rFonts w:ascii="Times New Roman" w:eastAsia="Arial Unicode MS" w:hAnsi="Times New Roman" w:cs="Times New Roman"/>
          <w:iCs/>
          <w:color w:val="000000" w:themeColor="text1"/>
        </w:rPr>
        <w:t xml:space="preserve">also </w:t>
      </w:r>
      <w:r w:rsidR="000E6D8C">
        <w:rPr>
          <w:rFonts w:ascii="Times New Roman" w:eastAsia="Arial Unicode MS" w:hAnsi="Times New Roman" w:cs="Times New Roman"/>
          <w:iCs/>
          <w:color w:val="000000" w:themeColor="text1"/>
        </w:rPr>
        <w:t>argues</w:t>
      </w:r>
      <w:r w:rsidRPr="00766950">
        <w:rPr>
          <w:rFonts w:ascii="Times New Roman" w:eastAsia="Arial Unicode MS" w:hAnsi="Times New Roman" w:cs="Times New Roman"/>
          <w:iCs/>
          <w:color w:val="000000" w:themeColor="text1"/>
        </w:rPr>
        <w:t xml:space="preserve"> (2017: </w:t>
      </w:r>
      <w:r w:rsidRPr="00766950">
        <w:rPr>
          <w:rFonts w:ascii="Times New Roman" w:hAnsi="Times New Roman" w:cs="Times New Roman"/>
          <w:color w:val="000000" w:themeColor="text1"/>
        </w:rPr>
        <w:t xml:space="preserve">71, 134-138, </w:t>
      </w:r>
      <w:r w:rsidRPr="00766950">
        <w:rPr>
          <w:rFonts w:ascii="Times New Roman" w:eastAsia="Arial Unicode MS" w:hAnsi="Times New Roman" w:cs="Times New Roman"/>
          <w:iCs/>
          <w:color w:val="000000" w:themeColor="text1"/>
        </w:rPr>
        <w:t>143</w:t>
      </w:r>
      <w:r w:rsidR="000E6D8C">
        <w:rPr>
          <w:rFonts w:ascii="Times New Roman" w:eastAsia="Arial Unicode MS" w:hAnsi="Times New Roman" w:cs="Times New Roman"/>
          <w:iCs/>
          <w:color w:val="000000" w:themeColor="text1"/>
        </w:rPr>
        <w:t>)</w:t>
      </w:r>
      <w:r w:rsidRPr="00766950">
        <w:rPr>
          <w:rFonts w:ascii="Times New Roman" w:eastAsia="Arial Unicode MS" w:hAnsi="Times New Roman" w:cs="Times New Roman"/>
          <w:iCs/>
          <w:color w:val="000000" w:themeColor="text1"/>
        </w:rPr>
        <w:t xml:space="preserve"> that to prevent such abuse, many firms should adopt alternative constitutional structures that give workers more authority.</w:t>
      </w:r>
      <w:r>
        <w:rPr>
          <w:rFonts w:ascii="Times New Roman" w:eastAsia="Arial Unicode MS" w:hAnsi="Times New Roman" w:cs="Times New Roman"/>
          <w:iCs/>
          <w:color w:val="000000" w:themeColor="text1"/>
        </w:rPr>
        <w:t xml:space="preserve"> </w:t>
      </w:r>
    </w:p>
    <w:p w14:paraId="10504582" w14:textId="77777777" w:rsidR="007A0583" w:rsidRDefault="002C38B2" w:rsidP="001F4C24">
      <w:pPr>
        <w:spacing w:line="480" w:lineRule="auto"/>
        <w:ind w:firstLine="720"/>
        <w:rPr>
          <w:rFonts w:ascii="Times New Roman" w:eastAsia="Arial Unicode MS" w:hAnsi="Times New Roman" w:cs="Times New Roman"/>
          <w:color w:val="000000" w:themeColor="text1"/>
        </w:rPr>
      </w:pPr>
      <w:r w:rsidRPr="000E6D8C">
        <w:rPr>
          <w:rFonts w:ascii="Times New Roman" w:eastAsia="Arial Unicode MS" w:hAnsi="Times New Roman" w:cs="Times New Roman"/>
          <w:iCs/>
          <w:color w:val="000000" w:themeColor="text1"/>
        </w:rPr>
        <w:t>This is all fair enough.</w:t>
      </w:r>
      <w:r w:rsidR="007A0583">
        <w:rPr>
          <w:rFonts w:ascii="Times New Roman" w:eastAsia="Arial Unicode MS" w:hAnsi="Times New Roman" w:cs="Times New Roman"/>
          <w:iCs/>
          <w:color w:val="000000" w:themeColor="text1"/>
        </w:rPr>
        <w:t xml:space="preserve"> Many firms are immoral. And many should adopt major reforms.</w:t>
      </w:r>
      <w:r w:rsidR="00EB638C" w:rsidRPr="000E6D8C">
        <w:t xml:space="preserve"> </w:t>
      </w:r>
      <w:r w:rsidR="007A0583">
        <w:t>Even so</w:t>
      </w:r>
      <w:r w:rsidR="00EB638C" w:rsidRPr="000E6D8C">
        <w:t>, it is crucial to see</w:t>
      </w:r>
      <w:r w:rsidR="00D30517" w:rsidRPr="000E6D8C">
        <w:rPr>
          <w:rFonts w:ascii="Times New Roman" w:eastAsia="Arial Unicode MS" w:hAnsi="Times New Roman" w:cs="Times New Roman"/>
          <w:color w:val="000000" w:themeColor="text1"/>
        </w:rPr>
        <w:t xml:space="preserve"> that arguments such as Anderson’s </w:t>
      </w:r>
      <w:r w:rsidR="007A0583">
        <w:rPr>
          <w:rFonts w:ascii="Times New Roman" w:eastAsia="Arial Unicode MS" w:hAnsi="Times New Roman" w:cs="Times New Roman"/>
          <w:color w:val="000000" w:themeColor="text1"/>
        </w:rPr>
        <w:t xml:space="preserve">claim to </w:t>
      </w:r>
      <w:r w:rsidR="000E6D8C" w:rsidRPr="000E6D8C">
        <w:rPr>
          <w:rFonts w:ascii="Times New Roman" w:eastAsia="Arial Unicode MS" w:hAnsi="Times New Roman" w:cs="Times New Roman"/>
          <w:color w:val="000000" w:themeColor="text1"/>
        </w:rPr>
        <w:t>target</w:t>
      </w:r>
      <w:r w:rsidR="00D30517" w:rsidRPr="000E6D8C">
        <w:rPr>
          <w:rFonts w:ascii="Times New Roman" w:eastAsia="Arial Unicode MS" w:hAnsi="Times New Roman" w:cs="Times New Roman"/>
          <w:color w:val="000000" w:themeColor="text1"/>
        </w:rPr>
        <w:t xml:space="preserve"> the </w:t>
      </w:r>
      <w:r w:rsidRPr="000E6D8C">
        <w:rPr>
          <w:rFonts w:ascii="Times New Roman" w:eastAsia="Arial Unicode MS" w:hAnsi="Times New Roman" w:cs="Times New Roman"/>
          <w:i/>
          <w:iCs/>
          <w:color w:val="000000" w:themeColor="text1"/>
        </w:rPr>
        <w:t xml:space="preserve">whole </w:t>
      </w:r>
      <w:r w:rsidR="00D30517" w:rsidRPr="000E6D8C">
        <w:rPr>
          <w:rFonts w:ascii="Times New Roman" w:eastAsia="Arial Unicode MS" w:hAnsi="Times New Roman" w:cs="Times New Roman"/>
          <w:i/>
          <w:color w:val="000000" w:themeColor="text1"/>
        </w:rPr>
        <w:t xml:space="preserve">system </w:t>
      </w:r>
      <w:r w:rsidR="00D30517" w:rsidRPr="000E6D8C">
        <w:rPr>
          <w:rFonts w:ascii="Times New Roman" w:eastAsia="Arial Unicode MS" w:hAnsi="Times New Roman" w:cs="Times New Roman"/>
          <w:color w:val="000000" w:themeColor="text1"/>
        </w:rPr>
        <w:t>of type-3 firms</w:t>
      </w:r>
      <w:r w:rsidRPr="000E6D8C">
        <w:rPr>
          <w:rFonts w:ascii="Times New Roman" w:eastAsia="Arial Unicode MS" w:hAnsi="Times New Roman" w:cs="Times New Roman"/>
          <w:color w:val="000000" w:themeColor="text1"/>
        </w:rPr>
        <w:t xml:space="preserve">, </w:t>
      </w:r>
      <w:r w:rsidR="007A0583">
        <w:rPr>
          <w:rFonts w:ascii="Times New Roman" w:eastAsia="Arial Unicode MS" w:hAnsi="Times New Roman" w:cs="Times New Roman"/>
          <w:color w:val="000000" w:themeColor="text1"/>
        </w:rPr>
        <w:t>and not merely</w:t>
      </w:r>
      <w:r w:rsidRPr="000E6D8C">
        <w:rPr>
          <w:rFonts w:ascii="Times New Roman" w:eastAsia="Arial Unicode MS" w:hAnsi="Times New Roman" w:cs="Times New Roman"/>
          <w:color w:val="000000" w:themeColor="text1"/>
        </w:rPr>
        <w:t xml:space="preserve"> the practices of</w:t>
      </w:r>
      <w:r w:rsidR="000E6D8C" w:rsidRPr="000E6D8C">
        <w:rPr>
          <w:rFonts w:ascii="Times New Roman" w:eastAsia="Arial Unicode MS" w:hAnsi="Times New Roman" w:cs="Times New Roman"/>
          <w:color w:val="000000" w:themeColor="text1"/>
        </w:rPr>
        <w:t xml:space="preserve"> </w:t>
      </w:r>
      <w:r w:rsidRPr="007A0583">
        <w:rPr>
          <w:rFonts w:ascii="Times New Roman" w:eastAsia="Arial Unicode MS" w:hAnsi="Times New Roman" w:cs="Times New Roman"/>
          <w:i/>
          <w:iCs/>
          <w:color w:val="000000" w:themeColor="text1"/>
        </w:rPr>
        <w:t>particular</w:t>
      </w:r>
      <w:r w:rsidRPr="000E6D8C">
        <w:rPr>
          <w:rFonts w:ascii="Times New Roman" w:eastAsia="Arial Unicode MS" w:hAnsi="Times New Roman" w:cs="Times New Roman"/>
          <w:color w:val="000000" w:themeColor="text1"/>
        </w:rPr>
        <w:t xml:space="preserve"> firms</w:t>
      </w:r>
      <w:r w:rsidR="000E6D8C" w:rsidRPr="000E6D8C">
        <w:rPr>
          <w:rFonts w:ascii="Times New Roman" w:eastAsia="Arial Unicode MS" w:hAnsi="Times New Roman" w:cs="Times New Roman"/>
          <w:color w:val="000000" w:themeColor="text1"/>
        </w:rPr>
        <w:t>. I will counterargue</w:t>
      </w:r>
      <w:r w:rsidR="007A0583">
        <w:rPr>
          <w:rFonts w:ascii="Times New Roman" w:eastAsia="Arial Unicode MS" w:hAnsi="Times New Roman" w:cs="Times New Roman"/>
          <w:color w:val="000000" w:themeColor="text1"/>
        </w:rPr>
        <w:t>, accordingly,</w:t>
      </w:r>
      <w:r w:rsidR="000E6D8C" w:rsidRPr="000E6D8C">
        <w:rPr>
          <w:rFonts w:ascii="Times New Roman" w:eastAsia="Arial Unicode MS" w:hAnsi="Times New Roman" w:cs="Times New Roman"/>
          <w:color w:val="000000" w:themeColor="text1"/>
        </w:rPr>
        <w:t xml:space="preserve"> that such arguments are</w:t>
      </w:r>
      <w:r w:rsidR="00D30517" w:rsidRPr="000E6D8C">
        <w:rPr>
          <w:rFonts w:ascii="Times New Roman" w:eastAsia="Arial Unicode MS" w:hAnsi="Times New Roman" w:cs="Times New Roman"/>
          <w:color w:val="000000" w:themeColor="text1"/>
        </w:rPr>
        <w:t xml:space="preserve"> evidentially uncalibrated to the overall phenomena. </w:t>
      </w:r>
      <w:r w:rsidR="007A0583">
        <w:rPr>
          <w:rFonts w:ascii="Times New Roman" w:eastAsia="Arial Unicode MS" w:hAnsi="Times New Roman" w:cs="Times New Roman"/>
          <w:color w:val="000000" w:themeColor="text1"/>
        </w:rPr>
        <w:t xml:space="preserve">The </w:t>
      </w:r>
      <w:r w:rsidR="000E6D8C">
        <w:rPr>
          <w:rFonts w:ascii="Times New Roman" w:eastAsia="Arial Unicode MS" w:hAnsi="Times New Roman" w:cs="Times New Roman"/>
          <w:color w:val="000000" w:themeColor="text1"/>
        </w:rPr>
        <w:t xml:space="preserve">arguments </w:t>
      </w:r>
      <w:r w:rsidR="00533D63" w:rsidRPr="00766950">
        <w:rPr>
          <w:rFonts w:ascii="Times New Roman" w:eastAsia="Arial Unicode MS" w:hAnsi="Times New Roman" w:cs="Times New Roman"/>
          <w:color w:val="000000" w:themeColor="text1"/>
        </w:rPr>
        <w:t>are</w:t>
      </w:r>
      <w:r w:rsidR="00E33C92" w:rsidRPr="00766950">
        <w:rPr>
          <w:rFonts w:ascii="Times New Roman" w:eastAsia="Arial Unicode MS" w:hAnsi="Times New Roman" w:cs="Times New Roman"/>
          <w:color w:val="000000" w:themeColor="text1"/>
        </w:rPr>
        <w:t xml:space="preserve"> </w:t>
      </w:r>
      <w:r w:rsidR="00D30517" w:rsidRPr="00766950">
        <w:rPr>
          <w:rFonts w:ascii="Times New Roman" w:eastAsia="Arial Unicode MS" w:hAnsi="Times New Roman" w:cs="Times New Roman"/>
          <w:color w:val="000000" w:themeColor="text1"/>
        </w:rPr>
        <w:t xml:space="preserve">evidentially </w:t>
      </w:r>
      <w:r w:rsidR="00533D63" w:rsidRPr="00766950">
        <w:rPr>
          <w:rFonts w:ascii="Times New Roman" w:eastAsia="Arial Unicode MS" w:hAnsi="Times New Roman" w:cs="Times New Roman"/>
          <w:color w:val="000000" w:themeColor="text1"/>
        </w:rPr>
        <w:t>in</w:t>
      </w:r>
      <w:r w:rsidR="00D30517" w:rsidRPr="00766950">
        <w:rPr>
          <w:rFonts w:ascii="Times New Roman" w:eastAsia="Arial Unicode MS" w:hAnsi="Times New Roman" w:cs="Times New Roman"/>
          <w:color w:val="000000" w:themeColor="text1"/>
        </w:rPr>
        <w:t xml:space="preserve">sufficient to establish </w:t>
      </w:r>
      <w:r w:rsidR="00BC37B1" w:rsidRPr="00766950">
        <w:rPr>
          <w:rFonts w:ascii="Times New Roman" w:eastAsia="Arial Unicode MS" w:hAnsi="Times New Roman" w:cs="Times New Roman"/>
          <w:color w:val="000000" w:themeColor="text1"/>
        </w:rPr>
        <w:t xml:space="preserve">a diagnosis that </w:t>
      </w:r>
      <w:r w:rsidR="00D30517" w:rsidRPr="00766950">
        <w:rPr>
          <w:rFonts w:ascii="Times New Roman" w:eastAsia="Arial Unicode MS" w:hAnsi="Times New Roman" w:cs="Times New Roman"/>
          <w:color w:val="000000" w:themeColor="text1"/>
        </w:rPr>
        <w:t>the system</w:t>
      </w:r>
      <w:r w:rsidR="000E6D8C">
        <w:rPr>
          <w:rFonts w:ascii="Times New Roman" w:eastAsia="Arial Unicode MS" w:hAnsi="Times New Roman" w:cs="Times New Roman"/>
          <w:color w:val="000000" w:themeColor="text1"/>
        </w:rPr>
        <w:t xml:space="preserve"> of type-3 firms</w:t>
      </w:r>
      <w:r w:rsidR="00BC37B1" w:rsidRPr="00766950">
        <w:rPr>
          <w:rFonts w:ascii="Times New Roman" w:eastAsia="Arial Unicode MS" w:hAnsi="Times New Roman" w:cs="Times New Roman"/>
          <w:color w:val="000000" w:themeColor="text1"/>
        </w:rPr>
        <w:t xml:space="preserve"> is immoral</w:t>
      </w:r>
      <w:r w:rsidR="00747634" w:rsidRPr="00766950">
        <w:rPr>
          <w:rFonts w:ascii="Times New Roman" w:eastAsia="Arial Unicode MS" w:hAnsi="Times New Roman" w:cs="Times New Roman"/>
          <w:color w:val="000000" w:themeColor="text1"/>
        </w:rPr>
        <w:t xml:space="preserve"> overall</w:t>
      </w:r>
      <w:r w:rsidR="00D30517" w:rsidRPr="00766950">
        <w:rPr>
          <w:rFonts w:ascii="Times New Roman" w:eastAsia="Arial Unicode MS" w:hAnsi="Times New Roman" w:cs="Times New Roman"/>
          <w:color w:val="000000" w:themeColor="text1"/>
        </w:rPr>
        <w:t xml:space="preserve">. </w:t>
      </w:r>
      <w:r w:rsidR="00CE5801">
        <w:rPr>
          <w:rFonts w:ascii="Times New Roman" w:eastAsia="Arial Unicode MS" w:hAnsi="Times New Roman" w:cs="Times New Roman"/>
          <w:color w:val="000000" w:themeColor="text1"/>
        </w:rPr>
        <w:t>In fact,</w:t>
      </w:r>
      <w:r w:rsidR="000E6D8C">
        <w:rPr>
          <w:rFonts w:ascii="Times New Roman" w:eastAsia="Arial Unicode MS" w:hAnsi="Times New Roman" w:cs="Times New Roman"/>
          <w:color w:val="000000" w:themeColor="text1"/>
        </w:rPr>
        <w:t xml:space="preserve"> e</w:t>
      </w:r>
      <w:r w:rsidR="00D30517" w:rsidRPr="00766950">
        <w:rPr>
          <w:rFonts w:ascii="Times New Roman" w:eastAsia="Arial Unicode MS" w:hAnsi="Times New Roman" w:cs="Times New Roman"/>
          <w:color w:val="000000" w:themeColor="text1"/>
        </w:rPr>
        <w:t>ven if the profit system is morally objectionable</w:t>
      </w:r>
      <w:r w:rsidR="000E6D8C">
        <w:rPr>
          <w:rFonts w:ascii="Times New Roman" w:eastAsia="Arial Unicode MS" w:hAnsi="Times New Roman" w:cs="Times New Roman"/>
          <w:color w:val="000000" w:themeColor="text1"/>
        </w:rPr>
        <w:t xml:space="preserve"> </w:t>
      </w:r>
      <w:r w:rsidR="000E6D8C">
        <w:rPr>
          <w:rFonts w:ascii="Times New Roman" w:eastAsia="Arial Unicode MS" w:hAnsi="Times New Roman" w:cs="Times New Roman"/>
          <w:i/>
          <w:iCs/>
          <w:color w:val="000000" w:themeColor="text1"/>
        </w:rPr>
        <w:t>overall</w:t>
      </w:r>
      <w:r w:rsidR="00D30517" w:rsidRPr="00766950">
        <w:rPr>
          <w:rFonts w:ascii="Times New Roman" w:eastAsia="Arial Unicode MS" w:hAnsi="Times New Roman" w:cs="Times New Roman"/>
          <w:color w:val="000000" w:themeColor="text1"/>
        </w:rPr>
        <w:t xml:space="preserve"> qua system, </w:t>
      </w:r>
      <w:r w:rsidR="00CE5801">
        <w:rPr>
          <w:rFonts w:ascii="Times New Roman" w:eastAsia="Arial Unicode MS" w:hAnsi="Times New Roman" w:cs="Times New Roman"/>
          <w:color w:val="000000" w:themeColor="text1"/>
        </w:rPr>
        <w:t>my argument will imply that we</w:t>
      </w:r>
      <w:r w:rsidR="00D30517" w:rsidRPr="00766950">
        <w:rPr>
          <w:rFonts w:ascii="Times New Roman" w:eastAsia="Arial Unicode MS" w:hAnsi="Times New Roman" w:cs="Times New Roman"/>
          <w:color w:val="000000" w:themeColor="text1"/>
        </w:rPr>
        <w:t xml:space="preserve"> likely do not, and </w:t>
      </w:r>
      <w:r w:rsidR="000E6D8C">
        <w:rPr>
          <w:rFonts w:ascii="Times New Roman" w:eastAsia="Arial Unicode MS" w:hAnsi="Times New Roman" w:cs="Times New Roman"/>
          <w:color w:val="000000" w:themeColor="text1"/>
        </w:rPr>
        <w:t>maybe</w:t>
      </w:r>
      <w:r w:rsidR="00D30517" w:rsidRPr="00766950">
        <w:rPr>
          <w:rFonts w:ascii="Times New Roman" w:eastAsia="Arial Unicode MS" w:hAnsi="Times New Roman" w:cs="Times New Roman"/>
          <w:color w:val="000000" w:themeColor="text1"/>
        </w:rPr>
        <w:t xml:space="preserve"> even cannot, know it is.</w:t>
      </w:r>
      <w:r w:rsidR="00BC37B1" w:rsidRPr="00766950">
        <w:rPr>
          <w:rFonts w:ascii="Times New Roman" w:eastAsia="Arial Unicode MS" w:hAnsi="Times New Roman" w:cs="Times New Roman"/>
          <w:color w:val="000000" w:themeColor="text1"/>
        </w:rPr>
        <w:t xml:space="preserve"> </w:t>
      </w:r>
    </w:p>
    <w:p w14:paraId="1688720B" w14:textId="62C4E197" w:rsidR="00D30517" w:rsidRPr="00CE5801" w:rsidRDefault="007A0583" w:rsidP="001F4C24">
      <w:pPr>
        <w:spacing w:line="480" w:lineRule="auto"/>
        <w:ind w:firstLine="720"/>
      </w:pPr>
      <w:r>
        <w:rPr>
          <w:rFonts w:ascii="Times New Roman" w:eastAsia="Arial Unicode MS" w:hAnsi="Times New Roman" w:cs="Times New Roman"/>
          <w:color w:val="000000" w:themeColor="text1"/>
        </w:rPr>
        <w:t>I will soon</w:t>
      </w:r>
      <w:r w:rsidR="000E6D8C">
        <w:rPr>
          <w:rFonts w:ascii="Times New Roman" w:eastAsia="Arial Unicode MS" w:hAnsi="Times New Roman" w:cs="Times New Roman"/>
          <w:color w:val="000000" w:themeColor="text1"/>
        </w:rPr>
        <w:t xml:space="preserve"> show</w:t>
      </w:r>
      <w:r w:rsidR="00CE5801">
        <w:rPr>
          <w:rFonts w:ascii="Times New Roman" w:eastAsia="Arial Unicode MS" w:hAnsi="Times New Roman" w:cs="Times New Roman"/>
          <w:color w:val="000000" w:themeColor="text1"/>
        </w:rPr>
        <w:t xml:space="preserve">, in particular, </w:t>
      </w:r>
      <w:r w:rsidR="00A93BB3" w:rsidRPr="00766950">
        <w:rPr>
          <w:rFonts w:ascii="Times New Roman" w:eastAsia="Arial Unicode MS" w:hAnsi="Times New Roman" w:cs="Times New Roman"/>
          <w:color w:val="000000" w:themeColor="text1"/>
        </w:rPr>
        <w:t>that</w:t>
      </w:r>
      <w:r w:rsidR="00D30517" w:rsidRPr="00766950">
        <w:rPr>
          <w:rFonts w:ascii="Times New Roman" w:eastAsia="Arial Unicode MS" w:hAnsi="Times New Roman" w:cs="Times New Roman"/>
          <w:color w:val="000000" w:themeColor="text1"/>
        </w:rPr>
        <w:t xml:space="preserve"> Anderson’s account </w:t>
      </w:r>
      <w:r w:rsidR="00A93BB3" w:rsidRPr="00766950">
        <w:rPr>
          <w:rFonts w:ascii="Times New Roman" w:eastAsia="Arial Unicode MS" w:hAnsi="Times New Roman" w:cs="Times New Roman"/>
          <w:color w:val="000000" w:themeColor="text1"/>
        </w:rPr>
        <w:t xml:space="preserve">does not </w:t>
      </w:r>
      <w:r w:rsidR="00CE5801">
        <w:rPr>
          <w:rFonts w:ascii="Times New Roman" w:eastAsia="Arial Unicode MS" w:hAnsi="Times New Roman" w:cs="Times New Roman"/>
          <w:color w:val="000000" w:themeColor="text1"/>
        </w:rPr>
        <w:t>satisfy the NRR because it fails to provide</w:t>
      </w:r>
      <w:r w:rsidR="00D30517" w:rsidRPr="00766950">
        <w:rPr>
          <w:rFonts w:ascii="Times New Roman" w:eastAsia="Arial Unicode MS" w:hAnsi="Times New Roman" w:cs="Times New Roman"/>
          <w:color w:val="000000" w:themeColor="text1"/>
        </w:rPr>
        <w:t xml:space="preserve"> a representative picture of type-3 firms</w:t>
      </w:r>
      <w:r w:rsidR="00A93BB3" w:rsidRPr="00766950">
        <w:rPr>
          <w:rFonts w:ascii="Times New Roman" w:eastAsia="Arial Unicode MS" w:hAnsi="Times New Roman" w:cs="Times New Roman"/>
          <w:color w:val="000000" w:themeColor="text1"/>
        </w:rPr>
        <w:t>.</w:t>
      </w:r>
      <w:r w:rsidR="00CE5801">
        <w:rPr>
          <w:rFonts w:ascii="Times New Roman" w:eastAsia="Arial Unicode MS" w:hAnsi="Times New Roman" w:cs="Times New Roman"/>
          <w:color w:val="000000" w:themeColor="text1"/>
        </w:rPr>
        <w:t xml:space="preserve"> </w:t>
      </w:r>
      <w:r w:rsidR="00A93BB3" w:rsidRPr="00766950">
        <w:rPr>
          <w:rFonts w:ascii="Times New Roman" w:eastAsia="Arial Unicode MS" w:hAnsi="Times New Roman" w:cs="Times New Roman"/>
          <w:color w:val="000000" w:themeColor="text1"/>
        </w:rPr>
        <w:t>R</w:t>
      </w:r>
      <w:r w:rsidR="00D30517" w:rsidRPr="00766950">
        <w:rPr>
          <w:rFonts w:ascii="Times New Roman" w:eastAsia="Arial Unicode MS" w:hAnsi="Times New Roman" w:cs="Times New Roman"/>
          <w:color w:val="000000" w:themeColor="text1"/>
        </w:rPr>
        <w:t>epresentativeness</w:t>
      </w:r>
      <w:r w:rsidR="00A93BB3" w:rsidRPr="00766950">
        <w:rPr>
          <w:rFonts w:ascii="Times New Roman" w:eastAsia="Arial Unicode MS" w:hAnsi="Times New Roman" w:cs="Times New Roman"/>
          <w:color w:val="000000" w:themeColor="text1"/>
        </w:rPr>
        <w:t>, however,</w:t>
      </w:r>
      <w:r w:rsidR="00D30517" w:rsidRPr="00766950">
        <w:rPr>
          <w:rFonts w:ascii="Times New Roman" w:eastAsia="Arial Unicode MS" w:hAnsi="Times New Roman" w:cs="Times New Roman"/>
          <w:color w:val="000000" w:themeColor="text1"/>
        </w:rPr>
        <w:t xml:space="preserve"> is</w:t>
      </w:r>
      <w:r w:rsidR="00A93BB3" w:rsidRPr="00766950">
        <w:rPr>
          <w:rFonts w:ascii="Times New Roman" w:eastAsia="Arial Unicode MS" w:hAnsi="Times New Roman" w:cs="Times New Roman"/>
          <w:color w:val="000000" w:themeColor="text1"/>
        </w:rPr>
        <w:t xml:space="preserve"> </w:t>
      </w:r>
      <w:r w:rsidR="00D30517" w:rsidRPr="00766950">
        <w:rPr>
          <w:rFonts w:ascii="Times New Roman" w:eastAsia="Arial Unicode MS" w:hAnsi="Times New Roman" w:cs="Times New Roman"/>
          <w:color w:val="000000" w:themeColor="text1"/>
        </w:rPr>
        <w:t>a crucial desideratum of such an account</w:t>
      </w:r>
      <w:r w:rsidR="00CE5801">
        <w:rPr>
          <w:rFonts w:ascii="Times New Roman" w:eastAsia="Arial Unicode MS" w:hAnsi="Times New Roman" w:cs="Times New Roman"/>
          <w:color w:val="000000" w:themeColor="text1"/>
        </w:rPr>
        <w:t>, one</w:t>
      </w:r>
      <w:r w:rsidR="00D30517" w:rsidRPr="00766950">
        <w:rPr>
          <w:rFonts w:ascii="Times New Roman" w:eastAsia="Arial Unicode MS" w:hAnsi="Times New Roman" w:cs="Times New Roman"/>
          <w:color w:val="000000" w:themeColor="text1"/>
        </w:rPr>
        <w:t xml:space="preserve"> that she and others </w:t>
      </w:r>
      <w:r w:rsidR="00CE5801">
        <w:rPr>
          <w:rFonts w:ascii="Times New Roman" w:eastAsia="Arial Unicode MS" w:hAnsi="Times New Roman" w:cs="Times New Roman"/>
          <w:color w:val="000000" w:themeColor="text1"/>
        </w:rPr>
        <w:t xml:space="preserve">recognize as important and </w:t>
      </w:r>
      <w:r w:rsidR="00D30517" w:rsidRPr="00766950">
        <w:rPr>
          <w:rFonts w:ascii="Times New Roman" w:eastAsia="Arial Unicode MS" w:hAnsi="Times New Roman" w:cs="Times New Roman"/>
          <w:color w:val="000000" w:themeColor="text1"/>
        </w:rPr>
        <w:t xml:space="preserve">believe they have satisfied. </w:t>
      </w:r>
      <w:r w:rsidRPr="009A29C7">
        <w:rPr>
          <w:rFonts w:ascii="Times New Roman" w:eastAsia="Arial Unicode MS" w:hAnsi="Times New Roman" w:cs="Arial Unicode MS"/>
          <w:color w:val="000000" w:themeColor="text1"/>
        </w:rPr>
        <w:t xml:space="preserve">Accordingly it is perfectly compatible to accept Anderson’s overall argument in </w:t>
      </w:r>
      <w:r w:rsidRPr="009A29C7">
        <w:rPr>
          <w:rFonts w:ascii="Times New Roman" w:eastAsia="Arial Unicode MS" w:hAnsi="Times New Roman" w:cs="Arial Unicode MS"/>
          <w:i/>
          <w:color w:val="000000" w:themeColor="text1"/>
        </w:rPr>
        <w:t xml:space="preserve">Private Government </w:t>
      </w:r>
      <w:r w:rsidRPr="009A29C7">
        <w:rPr>
          <w:rFonts w:ascii="Times New Roman" w:eastAsia="Arial Unicode MS" w:hAnsi="Times New Roman" w:cs="Arial Unicode MS"/>
          <w:color w:val="000000" w:themeColor="text1"/>
        </w:rPr>
        <w:t xml:space="preserve">as insightful and important—a window into many </w:t>
      </w:r>
      <w:r w:rsidRPr="009A29C7">
        <w:rPr>
          <w:rFonts w:ascii="Times New Roman" w:eastAsia="Arial Unicode MS" w:hAnsi="Times New Roman" w:cs="Arial Unicode MS"/>
          <w:i/>
          <w:color w:val="000000" w:themeColor="text1"/>
        </w:rPr>
        <w:t xml:space="preserve">particular </w:t>
      </w:r>
      <w:r w:rsidRPr="009A29C7">
        <w:rPr>
          <w:rFonts w:ascii="Times New Roman" w:eastAsia="Arial Unicode MS" w:hAnsi="Times New Roman" w:cs="Arial Unicode MS"/>
          <w:color w:val="000000" w:themeColor="text1"/>
        </w:rPr>
        <w:t xml:space="preserve">cases of abuse—while accepting, as a scope-limiting account, my argument that Anderson’s republican objections apply, at best, to an uncertain scope and number of firms. </w:t>
      </w:r>
      <w:r>
        <w:rPr>
          <w:rFonts w:ascii="Times New Roman" w:eastAsia="Arial Unicode MS" w:hAnsi="Times New Roman" w:cs="Arial Unicode MS"/>
          <w:color w:val="000000" w:themeColor="text1"/>
        </w:rPr>
        <w:t>For</w:t>
      </w:r>
      <w:r w:rsidRPr="009A29C7">
        <w:rPr>
          <w:rFonts w:ascii="Times New Roman" w:eastAsia="Arial Unicode MS" w:hAnsi="Times New Roman" w:cs="Arial Unicode MS"/>
          <w:color w:val="000000" w:themeColor="text1"/>
        </w:rPr>
        <w:t>, on reflection, abusive type-3 firms in fact constitute a rather limited part of the profit system.</w:t>
      </w:r>
    </w:p>
    <w:p w14:paraId="06F0BB5F" w14:textId="079A0FE2" w:rsidR="00D30517" w:rsidRPr="00766950" w:rsidRDefault="00D30517" w:rsidP="001F4C24">
      <w:pPr>
        <w:spacing w:line="480" w:lineRule="auto"/>
        <w:ind w:firstLine="720"/>
        <w:jc w:val="both"/>
        <w:rPr>
          <w:rFonts w:ascii="Times New Roman" w:eastAsia="Arial Unicode MS" w:hAnsi="Times New Roman" w:cs="Times New Roman"/>
          <w:color w:val="000000" w:themeColor="text1"/>
        </w:rPr>
      </w:pPr>
      <w:r w:rsidRPr="00766950">
        <w:rPr>
          <w:rFonts w:ascii="Times New Roman" w:eastAsia="Arial Unicode MS" w:hAnsi="Times New Roman" w:cs="Times New Roman"/>
          <w:color w:val="000000" w:themeColor="text1"/>
        </w:rPr>
        <w:t xml:space="preserve">Anderson worries </w:t>
      </w:r>
      <w:r w:rsidR="007A0583">
        <w:rPr>
          <w:rFonts w:ascii="Times New Roman" w:eastAsia="Arial Unicode MS" w:hAnsi="Times New Roman" w:cs="Times New Roman"/>
          <w:color w:val="000000" w:themeColor="text1"/>
        </w:rPr>
        <w:t xml:space="preserve">specifically </w:t>
      </w:r>
      <w:r w:rsidRPr="00766950">
        <w:rPr>
          <w:rFonts w:ascii="Times New Roman" w:eastAsia="Arial Unicode MS" w:hAnsi="Times New Roman" w:cs="Times New Roman"/>
          <w:color w:val="000000" w:themeColor="text1"/>
        </w:rPr>
        <w:t xml:space="preserve">about three senses in which the profit system of type-3 firms might be objectionably imperious: </w:t>
      </w:r>
    </w:p>
    <w:p w14:paraId="2539C513" w14:textId="03F3572E" w:rsidR="00D30517" w:rsidRPr="00766950" w:rsidRDefault="00D30517" w:rsidP="001F4C24">
      <w:pPr>
        <w:spacing w:line="480" w:lineRule="auto"/>
        <w:ind w:left="1440"/>
        <w:jc w:val="both"/>
        <w:rPr>
          <w:rFonts w:ascii="Times New Roman" w:hAnsi="Times New Roman" w:cs="Times New Roman"/>
          <w:color w:val="000000" w:themeColor="text1"/>
        </w:rPr>
      </w:pPr>
      <w:r w:rsidRPr="00766950">
        <w:rPr>
          <w:rFonts w:ascii="Times New Roman" w:hAnsi="Times New Roman" w:cs="Times New Roman"/>
          <w:color w:val="000000" w:themeColor="text1"/>
        </w:rPr>
        <w:t xml:space="preserve">(a) by including invasive policies or issuing reprisals or other enforced commands that arbitrarily restrain workers; </w:t>
      </w:r>
    </w:p>
    <w:p w14:paraId="1F71C912" w14:textId="12C2DD35" w:rsidR="00D30517" w:rsidRPr="00766950" w:rsidRDefault="00D30517" w:rsidP="001F4C24">
      <w:pPr>
        <w:spacing w:line="480" w:lineRule="auto"/>
        <w:ind w:left="1440"/>
        <w:jc w:val="both"/>
        <w:rPr>
          <w:rFonts w:ascii="Times New Roman" w:hAnsi="Times New Roman" w:cs="Times New Roman"/>
          <w:color w:val="000000" w:themeColor="text1"/>
        </w:rPr>
      </w:pPr>
      <w:r w:rsidRPr="00766950">
        <w:rPr>
          <w:rFonts w:ascii="Times New Roman" w:hAnsi="Times New Roman" w:cs="Times New Roman"/>
          <w:color w:val="000000" w:themeColor="text1"/>
        </w:rPr>
        <w:t>(b) by including policies or practices that do or readily could institute a climate of fear (as when workers constantly worry about bosses imposing one-off, high</w:t>
      </w:r>
      <w:r w:rsidR="00951AB8" w:rsidRPr="00766950">
        <w:rPr>
          <w:rFonts w:ascii="Times New Roman" w:hAnsi="Times New Roman" w:cs="Times New Roman"/>
          <w:color w:val="000000" w:themeColor="text1"/>
        </w:rPr>
        <w:t>-</w:t>
      </w:r>
      <w:r w:rsidRPr="00766950">
        <w:rPr>
          <w:rFonts w:ascii="Times New Roman" w:hAnsi="Times New Roman" w:cs="Times New Roman"/>
          <w:color w:val="000000" w:themeColor="text1"/>
        </w:rPr>
        <w:t xml:space="preserve">cost events); and </w:t>
      </w:r>
    </w:p>
    <w:p w14:paraId="4DE632AD" w14:textId="351B9D84" w:rsidR="00D30517" w:rsidRPr="00766950" w:rsidRDefault="00D30517" w:rsidP="001F4C24">
      <w:pPr>
        <w:spacing w:line="480" w:lineRule="auto"/>
        <w:ind w:left="1440"/>
        <w:jc w:val="both"/>
        <w:rPr>
          <w:rFonts w:ascii="Times New Roman" w:hAnsi="Times New Roman" w:cs="Times New Roman"/>
          <w:color w:val="000000" w:themeColor="text1"/>
        </w:rPr>
      </w:pPr>
      <w:r w:rsidRPr="00766950">
        <w:rPr>
          <w:rFonts w:ascii="Times New Roman" w:hAnsi="Times New Roman" w:cs="Times New Roman"/>
          <w:color w:val="000000" w:themeColor="text1"/>
        </w:rPr>
        <w:t>(c) by having an unrestrained or absolut</w:t>
      </w:r>
      <w:r w:rsidR="0025209C" w:rsidRPr="00766950">
        <w:rPr>
          <w:rFonts w:ascii="Times New Roman" w:hAnsi="Times New Roman" w:cs="Times New Roman"/>
          <w:color w:val="000000" w:themeColor="text1"/>
        </w:rPr>
        <w:t>e</w:t>
      </w:r>
      <w:r w:rsidRPr="00766950">
        <w:rPr>
          <w:rFonts w:ascii="Times New Roman" w:hAnsi="Times New Roman" w:cs="Times New Roman"/>
          <w:color w:val="000000" w:themeColor="text1"/>
        </w:rPr>
        <w:t xml:space="preserve"> constitution that positions the firm to have a significant chance of eventually doing (a) or (b).</w:t>
      </w:r>
    </w:p>
    <w:p w14:paraId="1F3A3B43" w14:textId="2E650848" w:rsidR="00D30517" w:rsidRPr="00766950" w:rsidRDefault="00CE5801" w:rsidP="001F4C24">
      <w:pPr>
        <w:spacing w:line="480" w:lineRule="auto"/>
        <w:jc w:val="both"/>
        <w:rPr>
          <w:rFonts w:ascii="Times New Roman" w:eastAsia="Arial Unicode MS" w:hAnsi="Times New Roman" w:cs="Times New Roman"/>
          <w:color w:val="000000" w:themeColor="text1"/>
        </w:rPr>
      </w:pPr>
      <w:r>
        <w:rPr>
          <w:rFonts w:ascii="Times New Roman" w:eastAsia="Arial Unicode MS" w:hAnsi="Times New Roman" w:cs="Times New Roman"/>
          <w:color w:val="000000" w:themeColor="text1"/>
        </w:rPr>
        <w:t>Now s</w:t>
      </w:r>
      <w:r w:rsidR="00D30517" w:rsidRPr="00766950">
        <w:rPr>
          <w:rFonts w:ascii="Times New Roman" w:eastAsia="Arial Unicode MS" w:hAnsi="Times New Roman" w:cs="Times New Roman"/>
          <w:color w:val="000000" w:themeColor="text1"/>
        </w:rPr>
        <w:t xml:space="preserve">uppose, </w:t>
      </w:r>
      <w:r w:rsidR="00D30517" w:rsidRPr="00766950">
        <w:rPr>
          <w:rFonts w:ascii="Times New Roman" w:eastAsia="Arial Unicode MS" w:hAnsi="Times New Roman" w:cs="Times New Roman"/>
          <w:i/>
          <w:color w:val="000000" w:themeColor="text1"/>
        </w:rPr>
        <w:t>arguendo</w:t>
      </w:r>
      <w:r w:rsidR="00D30517" w:rsidRPr="00766950">
        <w:rPr>
          <w:rFonts w:ascii="Times New Roman" w:eastAsia="Arial Unicode MS" w:hAnsi="Times New Roman" w:cs="Times New Roman"/>
          <w:color w:val="000000" w:themeColor="text1"/>
        </w:rPr>
        <w:t xml:space="preserve">, that we have a type-3 firm that satisfies criteria (a), (b), and (c). I contend that even this firm will not necessarily satisfy the NRR qua </w:t>
      </w:r>
      <w:r w:rsidR="00D30517" w:rsidRPr="00766950">
        <w:rPr>
          <w:rFonts w:ascii="Times New Roman" w:eastAsia="Arial Unicode MS" w:hAnsi="Times New Roman" w:cs="Times New Roman"/>
          <w:i/>
          <w:color w:val="000000" w:themeColor="text1"/>
        </w:rPr>
        <w:t xml:space="preserve">whole </w:t>
      </w:r>
      <w:r w:rsidR="00D30517" w:rsidRPr="00766950">
        <w:rPr>
          <w:rFonts w:ascii="Times New Roman" w:eastAsia="Arial Unicode MS" w:hAnsi="Times New Roman" w:cs="Times New Roman"/>
          <w:color w:val="000000" w:themeColor="text1"/>
        </w:rPr>
        <w:t xml:space="preserve">firm. </w:t>
      </w:r>
      <w:r>
        <w:rPr>
          <w:rFonts w:ascii="Times New Roman" w:eastAsia="Arial Unicode MS" w:hAnsi="Times New Roman" w:cs="Times New Roman"/>
          <w:color w:val="000000" w:themeColor="text1"/>
        </w:rPr>
        <w:t>E</w:t>
      </w:r>
      <w:r w:rsidR="00D30517" w:rsidRPr="00766950">
        <w:rPr>
          <w:rFonts w:ascii="Times New Roman" w:eastAsia="Arial Unicode MS" w:hAnsi="Times New Roman" w:cs="Times New Roman"/>
          <w:color w:val="000000" w:themeColor="text1"/>
        </w:rPr>
        <w:t xml:space="preserve">ven if </w:t>
      </w:r>
      <w:r>
        <w:rPr>
          <w:rFonts w:ascii="Times New Roman" w:eastAsia="Arial Unicode MS" w:hAnsi="Times New Roman" w:cs="Times New Roman"/>
          <w:color w:val="000000" w:themeColor="text1"/>
        </w:rPr>
        <w:t>numerous firms</w:t>
      </w:r>
      <w:r w:rsidR="00D30517" w:rsidRPr="00766950">
        <w:rPr>
          <w:rFonts w:ascii="Times New Roman" w:eastAsia="Arial Unicode MS" w:hAnsi="Times New Roman" w:cs="Times New Roman"/>
          <w:color w:val="000000" w:themeColor="text1"/>
        </w:rPr>
        <w:t xml:space="preserve"> </w:t>
      </w:r>
      <w:r>
        <w:rPr>
          <w:rFonts w:ascii="Times New Roman" w:eastAsia="Arial Unicode MS" w:hAnsi="Times New Roman" w:cs="Times New Roman"/>
          <w:color w:val="000000" w:themeColor="text1"/>
        </w:rPr>
        <w:t>met</w:t>
      </w:r>
      <w:r w:rsidR="00D30517" w:rsidRPr="00766950">
        <w:rPr>
          <w:rFonts w:ascii="Times New Roman" w:eastAsia="Arial Unicode MS" w:hAnsi="Times New Roman" w:cs="Times New Roman"/>
          <w:color w:val="000000" w:themeColor="text1"/>
        </w:rPr>
        <w:t xml:space="preserve"> these criteria, a theorist advert</w:t>
      </w:r>
      <w:r w:rsidR="00E10FA6" w:rsidRPr="00766950">
        <w:rPr>
          <w:rFonts w:ascii="Times New Roman" w:eastAsia="Arial Unicode MS" w:hAnsi="Times New Roman" w:cs="Times New Roman"/>
          <w:color w:val="000000" w:themeColor="text1"/>
        </w:rPr>
        <w:t>ing</w:t>
      </w:r>
      <w:r w:rsidR="00D30517" w:rsidRPr="00766950">
        <w:rPr>
          <w:rFonts w:ascii="Times New Roman" w:eastAsia="Arial Unicode MS" w:hAnsi="Times New Roman" w:cs="Times New Roman"/>
          <w:color w:val="000000" w:themeColor="text1"/>
        </w:rPr>
        <w:t xml:space="preserve"> to </w:t>
      </w:r>
      <w:r w:rsidR="00E10FA6" w:rsidRPr="00766950">
        <w:rPr>
          <w:rFonts w:ascii="Times New Roman" w:eastAsia="Arial Unicode MS" w:hAnsi="Times New Roman" w:cs="Times New Roman"/>
          <w:color w:val="000000" w:themeColor="text1"/>
        </w:rPr>
        <w:t>that</w:t>
      </w:r>
      <w:r w:rsidR="00D30517" w:rsidRPr="00766950">
        <w:rPr>
          <w:rFonts w:ascii="Times New Roman" w:eastAsia="Arial Unicode MS" w:hAnsi="Times New Roman" w:cs="Times New Roman"/>
          <w:color w:val="000000" w:themeColor="text1"/>
        </w:rPr>
        <w:t xml:space="preserve"> fact </w:t>
      </w:r>
      <w:r>
        <w:rPr>
          <w:rFonts w:ascii="Times New Roman" w:eastAsia="Arial Unicode MS" w:hAnsi="Times New Roman" w:cs="Times New Roman"/>
          <w:color w:val="000000" w:themeColor="text1"/>
        </w:rPr>
        <w:t>would</w:t>
      </w:r>
      <w:r w:rsidR="00D30517" w:rsidRPr="00766950">
        <w:rPr>
          <w:rFonts w:ascii="Times New Roman" w:eastAsia="Arial Unicode MS" w:hAnsi="Times New Roman" w:cs="Times New Roman"/>
          <w:color w:val="000000" w:themeColor="text1"/>
        </w:rPr>
        <w:t xml:space="preserve"> </w:t>
      </w:r>
      <w:r>
        <w:rPr>
          <w:rFonts w:ascii="Times New Roman" w:eastAsia="Arial Unicode MS" w:hAnsi="Times New Roman" w:cs="Times New Roman"/>
          <w:color w:val="000000" w:themeColor="text1"/>
        </w:rPr>
        <w:t xml:space="preserve">then </w:t>
      </w:r>
      <w:r w:rsidR="00D30517" w:rsidRPr="00766950">
        <w:rPr>
          <w:rFonts w:ascii="Times New Roman" w:eastAsia="Arial Unicode MS" w:hAnsi="Times New Roman" w:cs="Times New Roman"/>
          <w:color w:val="000000" w:themeColor="text1"/>
        </w:rPr>
        <w:t xml:space="preserve">not necessarily be in </w:t>
      </w:r>
      <w:r>
        <w:rPr>
          <w:rFonts w:ascii="Times New Roman" w:eastAsia="Arial Unicode MS" w:hAnsi="Times New Roman" w:cs="Times New Roman"/>
          <w:color w:val="000000" w:themeColor="text1"/>
        </w:rPr>
        <w:t xml:space="preserve">a </w:t>
      </w:r>
      <w:r w:rsidR="00D30517" w:rsidRPr="00766950">
        <w:rPr>
          <w:rFonts w:ascii="Times New Roman" w:eastAsia="Arial Unicode MS" w:hAnsi="Times New Roman" w:cs="Times New Roman"/>
          <w:color w:val="000000" w:themeColor="text1"/>
        </w:rPr>
        <w:t xml:space="preserve">position to impugn the profit system </w:t>
      </w:r>
      <w:r w:rsidR="0025209C" w:rsidRPr="00766950">
        <w:rPr>
          <w:rFonts w:ascii="Times New Roman" w:eastAsia="Arial Unicode MS" w:hAnsi="Times New Roman" w:cs="Times New Roman"/>
          <w:color w:val="000000" w:themeColor="text1"/>
        </w:rPr>
        <w:t>fully</w:t>
      </w:r>
      <w:r w:rsidR="00D30517" w:rsidRPr="00766950">
        <w:rPr>
          <w:rFonts w:ascii="Times New Roman" w:eastAsia="Arial Unicode MS" w:hAnsi="Times New Roman" w:cs="Times New Roman"/>
          <w:color w:val="000000" w:themeColor="text1"/>
        </w:rPr>
        <w:t xml:space="preserve"> or even in </w:t>
      </w:r>
      <w:r w:rsidR="00C907B2">
        <w:rPr>
          <w:rFonts w:ascii="Times New Roman" w:eastAsia="Arial Unicode MS" w:hAnsi="Times New Roman" w:cs="Times New Roman"/>
          <w:color w:val="000000" w:themeColor="text1"/>
        </w:rPr>
        <w:t xml:space="preserve">a </w:t>
      </w:r>
      <w:r w:rsidR="00D30517" w:rsidRPr="00766950">
        <w:rPr>
          <w:rFonts w:ascii="Times New Roman" w:eastAsia="Arial Unicode MS" w:hAnsi="Times New Roman" w:cs="Times New Roman"/>
          <w:color w:val="000000" w:themeColor="text1"/>
        </w:rPr>
        <w:t xml:space="preserve">large part. </w:t>
      </w:r>
      <w:r w:rsidR="00BA55FD">
        <w:rPr>
          <w:rFonts w:ascii="Times New Roman" w:eastAsia="Arial Unicode MS" w:hAnsi="Times New Roman" w:cs="Times New Roman"/>
          <w:color w:val="000000" w:themeColor="text1"/>
        </w:rPr>
        <w:t>Much as a</w:t>
      </w:r>
      <w:r w:rsidR="00D30517" w:rsidRPr="00766950">
        <w:rPr>
          <w:rFonts w:ascii="Times New Roman" w:eastAsia="Arial Unicode MS" w:hAnsi="Times New Roman" w:cs="Times New Roman"/>
          <w:color w:val="000000" w:themeColor="text1"/>
        </w:rPr>
        <w:t>n awareness of a person’s defect in moral character need not commit us to a negative moral judgment about the person as such</w:t>
      </w:r>
      <w:r>
        <w:rPr>
          <w:rFonts w:ascii="Times New Roman" w:eastAsia="Arial Unicode MS" w:hAnsi="Times New Roman" w:cs="Times New Roman"/>
          <w:color w:val="000000" w:themeColor="text1"/>
        </w:rPr>
        <w:t xml:space="preserve"> and</w:t>
      </w:r>
      <w:r w:rsidR="00D30517" w:rsidRPr="00766950">
        <w:rPr>
          <w:rFonts w:ascii="Times New Roman" w:eastAsia="Arial Unicode MS" w:hAnsi="Times New Roman" w:cs="Times New Roman"/>
          <w:color w:val="000000" w:themeColor="text1"/>
        </w:rPr>
        <w:t xml:space="preserve"> all-things-considered</w:t>
      </w:r>
      <w:r>
        <w:rPr>
          <w:rFonts w:ascii="Times New Roman" w:eastAsia="Arial Unicode MS" w:hAnsi="Times New Roman" w:cs="Times New Roman"/>
          <w:color w:val="000000" w:themeColor="text1"/>
        </w:rPr>
        <w:t>,</w:t>
      </w:r>
      <w:r w:rsidR="00D30517" w:rsidRPr="00766950">
        <w:rPr>
          <w:rFonts w:ascii="Times New Roman" w:eastAsia="Arial Unicode MS" w:hAnsi="Times New Roman" w:cs="Times New Roman"/>
          <w:color w:val="000000" w:themeColor="text1"/>
        </w:rPr>
        <w:t xml:space="preserve"> an awareness of a </w:t>
      </w:r>
      <w:r w:rsidR="00BA55FD">
        <w:rPr>
          <w:rFonts w:ascii="Times New Roman" w:eastAsia="Arial Unicode MS" w:hAnsi="Times New Roman" w:cs="Times New Roman"/>
          <w:color w:val="000000" w:themeColor="text1"/>
        </w:rPr>
        <w:t>notable</w:t>
      </w:r>
      <w:r w:rsidR="00D30517" w:rsidRPr="00766950">
        <w:rPr>
          <w:rFonts w:ascii="Times New Roman" w:eastAsia="Arial Unicode MS" w:hAnsi="Times New Roman" w:cs="Times New Roman"/>
          <w:color w:val="000000" w:themeColor="text1"/>
        </w:rPr>
        <w:t xml:space="preserve"> defect in a</w:t>
      </w:r>
      <w:r w:rsidR="00BA55FD">
        <w:rPr>
          <w:rFonts w:ascii="Times New Roman" w:eastAsia="Arial Unicode MS" w:hAnsi="Times New Roman" w:cs="Times New Roman"/>
          <w:color w:val="000000" w:themeColor="text1"/>
        </w:rPr>
        <w:t xml:space="preserve"> large</w:t>
      </w:r>
      <w:r w:rsidR="00D30517" w:rsidRPr="00766950">
        <w:rPr>
          <w:rFonts w:ascii="Times New Roman" w:eastAsia="Arial Unicode MS" w:hAnsi="Times New Roman" w:cs="Times New Roman"/>
          <w:color w:val="000000" w:themeColor="text1"/>
        </w:rPr>
        <w:t xml:space="preserve"> firm (or system of firms) does not entail that the firm (or its broader system) is immoral all-things-considered.</w:t>
      </w:r>
      <w:r w:rsidR="00E10FA6" w:rsidRPr="00766950">
        <w:rPr>
          <w:rFonts w:ascii="Times New Roman" w:eastAsia="Arial Unicode MS" w:hAnsi="Times New Roman" w:cs="Times New Roman"/>
          <w:color w:val="000000" w:themeColor="text1"/>
        </w:rPr>
        <w:t xml:space="preserve"> The </w:t>
      </w:r>
      <w:r w:rsidR="00505176">
        <w:rPr>
          <w:rFonts w:ascii="Times New Roman" w:eastAsia="Arial Unicode MS" w:hAnsi="Times New Roman" w:cs="Times New Roman"/>
          <w:color w:val="000000" w:themeColor="text1"/>
        </w:rPr>
        <w:t>next</w:t>
      </w:r>
      <w:r w:rsidR="00E10FA6" w:rsidRPr="00766950">
        <w:rPr>
          <w:rFonts w:ascii="Times New Roman" w:eastAsia="Arial Unicode MS" w:hAnsi="Times New Roman" w:cs="Times New Roman"/>
          <w:color w:val="000000" w:themeColor="text1"/>
        </w:rPr>
        <w:t xml:space="preserve"> section </w:t>
      </w:r>
      <w:r w:rsidR="00DD19E9">
        <w:rPr>
          <w:rFonts w:ascii="Times New Roman" w:eastAsia="Arial Unicode MS" w:hAnsi="Times New Roman" w:cs="Times New Roman"/>
          <w:color w:val="000000" w:themeColor="text1"/>
        </w:rPr>
        <w:t>considers in more depth</w:t>
      </w:r>
      <w:r w:rsidR="00E10FA6" w:rsidRPr="00766950">
        <w:rPr>
          <w:rFonts w:ascii="Times New Roman" w:eastAsia="Arial Unicode MS" w:hAnsi="Times New Roman" w:cs="Times New Roman"/>
          <w:color w:val="000000" w:themeColor="text1"/>
        </w:rPr>
        <w:t xml:space="preserve"> </w:t>
      </w:r>
      <w:r w:rsidR="00505176">
        <w:rPr>
          <w:rFonts w:ascii="Times New Roman" w:eastAsia="Arial Unicode MS" w:hAnsi="Times New Roman" w:cs="Times New Roman"/>
          <w:color w:val="000000" w:themeColor="text1"/>
        </w:rPr>
        <w:t>how</w:t>
      </w:r>
      <w:r w:rsidR="00E10FA6" w:rsidRPr="00766950">
        <w:rPr>
          <w:rFonts w:ascii="Times New Roman" w:eastAsia="Arial Unicode MS" w:hAnsi="Times New Roman" w:cs="Times New Roman"/>
          <w:color w:val="000000" w:themeColor="text1"/>
        </w:rPr>
        <w:t xml:space="preserve"> </w:t>
      </w:r>
      <w:r w:rsidR="000A2B8C">
        <w:rPr>
          <w:rFonts w:ascii="Times New Roman" w:eastAsia="Arial Unicode MS" w:hAnsi="Times New Roman" w:cs="Times New Roman"/>
          <w:color w:val="000000" w:themeColor="text1"/>
        </w:rPr>
        <w:t xml:space="preserve">epistemically </w:t>
      </w:r>
      <w:r w:rsidR="00E10FA6" w:rsidRPr="00766950">
        <w:rPr>
          <w:rFonts w:ascii="Times New Roman" w:eastAsia="Arial Unicode MS" w:hAnsi="Times New Roman" w:cs="Times New Roman"/>
          <w:color w:val="000000" w:themeColor="text1"/>
        </w:rPr>
        <w:t>well-positioned</w:t>
      </w:r>
      <w:r w:rsidR="00505176">
        <w:rPr>
          <w:rFonts w:ascii="Times New Roman" w:eastAsia="Arial Unicode MS" w:hAnsi="Times New Roman" w:cs="Times New Roman"/>
          <w:color w:val="000000" w:themeColor="text1"/>
        </w:rPr>
        <w:t xml:space="preserve"> we are</w:t>
      </w:r>
      <w:r w:rsidR="00E10FA6" w:rsidRPr="00766950">
        <w:rPr>
          <w:rFonts w:ascii="Times New Roman" w:eastAsia="Arial Unicode MS" w:hAnsi="Times New Roman" w:cs="Times New Roman"/>
          <w:color w:val="000000" w:themeColor="text1"/>
        </w:rPr>
        <w:t xml:space="preserve"> to provide a moral diagnosis of the type-3 system.</w:t>
      </w:r>
    </w:p>
    <w:p w14:paraId="752F8C86" w14:textId="77777777" w:rsidR="00D30517" w:rsidRPr="00766950" w:rsidRDefault="00D30517" w:rsidP="001F4C24">
      <w:pPr>
        <w:spacing w:line="480" w:lineRule="auto"/>
        <w:jc w:val="both"/>
        <w:rPr>
          <w:rFonts w:ascii="Times New Roman" w:eastAsia="Arial Unicode MS" w:hAnsi="Times New Roman" w:cs="Times New Roman"/>
          <w:color w:val="000000" w:themeColor="text1"/>
        </w:rPr>
      </w:pPr>
    </w:p>
    <w:p w14:paraId="294F812D" w14:textId="7C1B88B7" w:rsidR="00D30517" w:rsidRPr="00766950" w:rsidRDefault="00D30517" w:rsidP="001F4C24">
      <w:pPr>
        <w:spacing w:line="480" w:lineRule="auto"/>
        <w:jc w:val="both"/>
        <w:rPr>
          <w:rFonts w:ascii="Times New Roman" w:hAnsi="Times New Roman" w:cs="Times New Roman"/>
          <w:b/>
          <w:color w:val="000000" w:themeColor="text1"/>
        </w:rPr>
      </w:pPr>
      <w:r w:rsidRPr="00766950">
        <w:rPr>
          <w:rFonts w:ascii="Times New Roman" w:hAnsi="Times New Roman" w:cs="Times New Roman"/>
          <w:b/>
          <w:color w:val="000000" w:themeColor="text1"/>
        </w:rPr>
        <w:t>V. The Moderate Critique and the “Representativeness” Requirement of the NRR</w:t>
      </w:r>
    </w:p>
    <w:p w14:paraId="7243C809" w14:textId="7365A385" w:rsidR="00D30517" w:rsidRPr="00766950" w:rsidRDefault="00E75B77" w:rsidP="001F4C24">
      <w:pPr>
        <w:spacing w:line="480" w:lineRule="auto"/>
        <w:jc w:val="both"/>
        <w:rPr>
          <w:rFonts w:ascii="Times New Roman" w:hAnsi="Times New Roman" w:cs="Times New Roman"/>
          <w:color w:val="000000" w:themeColor="text1"/>
        </w:rPr>
      </w:pPr>
      <w:r w:rsidRPr="00766950">
        <w:rPr>
          <w:rFonts w:ascii="Times New Roman" w:hAnsi="Times New Roman" w:cs="Times New Roman"/>
          <w:color w:val="000000" w:themeColor="text1"/>
        </w:rPr>
        <w:t xml:space="preserve">A </w:t>
      </w:r>
      <w:r w:rsidR="005B3B95">
        <w:rPr>
          <w:rFonts w:ascii="Times New Roman" w:hAnsi="Times New Roman" w:cs="Times New Roman"/>
          <w:color w:val="000000" w:themeColor="text1"/>
        </w:rPr>
        <w:t>powerful</w:t>
      </w:r>
      <w:r w:rsidR="00D30517" w:rsidRPr="00766950">
        <w:rPr>
          <w:rFonts w:ascii="Times New Roman" w:hAnsi="Times New Roman" w:cs="Times New Roman"/>
          <w:color w:val="000000" w:themeColor="text1"/>
        </w:rPr>
        <w:t xml:space="preserve"> Moderate Critique</w:t>
      </w:r>
      <w:r w:rsidRPr="00766950">
        <w:rPr>
          <w:rFonts w:ascii="Times New Roman" w:hAnsi="Times New Roman" w:cs="Times New Roman"/>
          <w:color w:val="000000" w:themeColor="text1"/>
        </w:rPr>
        <w:t xml:space="preserve"> requires at least two kinds of knowledge</w:t>
      </w:r>
      <w:r w:rsidR="00D30517" w:rsidRPr="00766950">
        <w:rPr>
          <w:rFonts w:ascii="Times New Roman" w:hAnsi="Times New Roman" w:cs="Times New Roman"/>
          <w:color w:val="000000" w:themeColor="text1"/>
        </w:rPr>
        <w:t>:</w:t>
      </w:r>
    </w:p>
    <w:p w14:paraId="70ADD4BE" w14:textId="1422CBBD" w:rsidR="005B3B95" w:rsidRPr="009A29C7" w:rsidRDefault="005B3B95" w:rsidP="005B3B95">
      <w:pPr>
        <w:pStyle w:val="ListParagraph"/>
        <w:numPr>
          <w:ilvl w:val="0"/>
          <w:numId w:val="8"/>
        </w:numPr>
        <w:spacing w:line="480" w:lineRule="auto"/>
        <w:jc w:val="both"/>
        <w:rPr>
          <w:rFonts w:ascii="Times New Roman" w:hAnsi="Times New Roman"/>
        </w:rPr>
      </w:pPr>
      <w:r w:rsidRPr="009A29C7">
        <w:rPr>
          <w:rFonts w:ascii="Times New Roman" w:hAnsi="Times New Roman"/>
        </w:rPr>
        <w:t xml:space="preserve">Knowledge of how bad and how common abuses are in workers’ </w:t>
      </w:r>
      <w:r>
        <w:rPr>
          <w:rFonts w:ascii="Times New Roman" w:hAnsi="Times New Roman"/>
        </w:rPr>
        <w:t xml:space="preserve">total </w:t>
      </w:r>
      <w:r w:rsidRPr="009A29C7">
        <w:rPr>
          <w:rFonts w:ascii="Times New Roman" w:hAnsi="Times New Roman"/>
        </w:rPr>
        <w:t xml:space="preserve">experiences </w:t>
      </w:r>
      <w:r>
        <w:rPr>
          <w:rFonts w:ascii="Times New Roman" w:hAnsi="Times New Roman"/>
        </w:rPr>
        <w:t>in</w:t>
      </w:r>
      <w:r w:rsidRPr="009A29C7">
        <w:rPr>
          <w:rFonts w:ascii="Times New Roman" w:hAnsi="Times New Roman"/>
        </w:rPr>
        <w:t xml:space="preserve"> firms.</w:t>
      </w:r>
    </w:p>
    <w:p w14:paraId="4B858A0B" w14:textId="7BCCED12" w:rsidR="00D30517" w:rsidRPr="00766950" w:rsidRDefault="00D30517" w:rsidP="001F4C24">
      <w:pPr>
        <w:pStyle w:val="ListParagraph"/>
        <w:numPr>
          <w:ilvl w:val="0"/>
          <w:numId w:val="8"/>
        </w:numPr>
        <w:spacing w:line="480" w:lineRule="auto"/>
        <w:jc w:val="both"/>
        <w:rPr>
          <w:rFonts w:ascii="Times New Roman" w:hAnsi="Times New Roman" w:cs="Times New Roman"/>
          <w:color w:val="000000" w:themeColor="text1"/>
        </w:rPr>
      </w:pPr>
      <w:r w:rsidRPr="00766950">
        <w:rPr>
          <w:rFonts w:ascii="Times New Roman" w:hAnsi="Times New Roman" w:cs="Times New Roman"/>
          <w:color w:val="000000" w:themeColor="text1"/>
        </w:rPr>
        <w:t>Knowledge of whether workers in their own, particular</w:t>
      </w:r>
      <w:r w:rsidR="00243711" w:rsidRPr="00766950">
        <w:rPr>
          <w:rFonts w:ascii="Times New Roman" w:hAnsi="Times New Roman" w:cs="Times New Roman"/>
          <w:color w:val="000000" w:themeColor="text1"/>
        </w:rPr>
        <w:t xml:space="preserve"> </w:t>
      </w:r>
      <w:r w:rsidRPr="00766950">
        <w:rPr>
          <w:rFonts w:ascii="Times New Roman" w:hAnsi="Times New Roman" w:cs="Times New Roman"/>
          <w:color w:val="000000" w:themeColor="text1"/>
        </w:rPr>
        <w:t>contexts have</w:t>
      </w:r>
      <w:r w:rsidR="0019412A">
        <w:rPr>
          <w:rFonts w:ascii="Times New Roman" w:hAnsi="Times New Roman" w:cs="Times New Roman"/>
          <w:color w:val="000000" w:themeColor="text1"/>
        </w:rPr>
        <w:t xml:space="preserve"> </w:t>
      </w:r>
      <w:r w:rsidRPr="00766950">
        <w:rPr>
          <w:rFonts w:ascii="Times New Roman" w:hAnsi="Times New Roman" w:cs="Times New Roman"/>
          <w:color w:val="000000" w:themeColor="text1"/>
        </w:rPr>
        <w:t>meaningful exit right</w:t>
      </w:r>
      <w:r w:rsidR="0019412A">
        <w:rPr>
          <w:rFonts w:ascii="Times New Roman" w:hAnsi="Times New Roman" w:cs="Times New Roman"/>
          <w:color w:val="000000" w:themeColor="text1"/>
        </w:rPr>
        <w:t>s</w:t>
      </w:r>
      <w:r w:rsidRPr="00766950">
        <w:rPr>
          <w:rFonts w:ascii="Times New Roman" w:hAnsi="Times New Roman" w:cs="Times New Roman"/>
          <w:color w:val="000000" w:themeColor="text1"/>
        </w:rPr>
        <w:t xml:space="preserve"> within a reasonable time period after any abuses begin.</w:t>
      </w:r>
    </w:p>
    <w:p w14:paraId="55957CDA" w14:textId="48B574CC" w:rsidR="00367832" w:rsidRPr="00766950" w:rsidRDefault="00D30517" w:rsidP="009D673D">
      <w:pPr>
        <w:spacing w:line="480" w:lineRule="auto"/>
        <w:jc w:val="both"/>
        <w:rPr>
          <w:rFonts w:ascii="Times New Roman" w:hAnsi="Times New Roman" w:cs="Times New Roman"/>
          <w:color w:val="000000" w:themeColor="text1"/>
        </w:rPr>
      </w:pPr>
      <w:r w:rsidRPr="00766950">
        <w:rPr>
          <w:rFonts w:ascii="Times New Roman" w:hAnsi="Times New Roman" w:cs="Times New Roman"/>
          <w:color w:val="000000" w:themeColor="text1"/>
        </w:rPr>
        <w:t xml:space="preserve">Without </w:t>
      </w:r>
      <w:r w:rsidR="00CC39B5" w:rsidRPr="00766950">
        <w:rPr>
          <w:rFonts w:ascii="Times New Roman" w:hAnsi="Times New Roman" w:cs="Times New Roman"/>
          <w:color w:val="000000" w:themeColor="text1"/>
        </w:rPr>
        <w:t xml:space="preserve">a full set of </w:t>
      </w:r>
      <w:r w:rsidRPr="00766950">
        <w:rPr>
          <w:rFonts w:ascii="Times New Roman" w:hAnsi="Times New Roman" w:cs="Times New Roman"/>
          <w:color w:val="000000" w:themeColor="text1"/>
        </w:rPr>
        <w:t>evidence furnish</w:t>
      </w:r>
      <w:r w:rsidR="00CC39B5" w:rsidRPr="00766950">
        <w:rPr>
          <w:rFonts w:ascii="Times New Roman" w:hAnsi="Times New Roman" w:cs="Times New Roman"/>
          <w:color w:val="000000" w:themeColor="text1"/>
        </w:rPr>
        <w:t>ing</w:t>
      </w:r>
      <w:r w:rsidRPr="00766950">
        <w:rPr>
          <w:rFonts w:ascii="Times New Roman" w:hAnsi="Times New Roman" w:cs="Times New Roman"/>
          <w:color w:val="000000" w:themeColor="text1"/>
        </w:rPr>
        <w:t xml:space="preserve"> such knowledge, we </w:t>
      </w:r>
      <w:r w:rsidR="00CC39B5" w:rsidRPr="00766950">
        <w:rPr>
          <w:rFonts w:ascii="Times New Roman" w:hAnsi="Times New Roman" w:cs="Times New Roman"/>
          <w:color w:val="000000" w:themeColor="text1"/>
        </w:rPr>
        <w:t xml:space="preserve">likely </w:t>
      </w:r>
      <w:r w:rsidRPr="00766950">
        <w:rPr>
          <w:rFonts w:ascii="Times New Roman" w:hAnsi="Times New Roman" w:cs="Times New Roman"/>
          <w:color w:val="000000" w:themeColor="text1"/>
        </w:rPr>
        <w:t xml:space="preserve">will be unable to gauge the </w:t>
      </w:r>
      <w:r w:rsidR="00CC39B5" w:rsidRPr="00766950">
        <w:rPr>
          <w:rFonts w:ascii="Times New Roman" w:hAnsi="Times New Roman" w:cs="Times New Roman"/>
          <w:color w:val="000000" w:themeColor="text1"/>
        </w:rPr>
        <w:t xml:space="preserve">true </w:t>
      </w:r>
      <w:r w:rsidRPr="00766950">
        <w:rPr>
          <w:rFonts w:ascii="Times New Roman" w:hAnsi="Times New Roman" w:cs="Times New Roman"/>
          <w:color w:val="000000" w:themeColor="text1"/>
        </w:rPr>
        <w:t xml:space="preserve">amount, kinds, and </w:t>
      </w:r>
      <w:r w:rsidR="0019412A">
        <w:rPr>
          <w:rFonts w:ascii="Times New Roman" w:hAnsi="Times New Roman" w:cs="Times New Roman"/>
          <w:color w:val="000000" w:themeColor="text1"/>
        </w:rPr>
        <w:t>degrees</w:t>
      </w:r>
      <w:r w:rsidRPr="00766950">
        <w:rPr>
          <w:rFonts w:ascii="Times New Roman" w:hAnsi="Times New Roman" w:cs="Times New Roman"/>
          <w:color w:val="000000" w:themeColor="text1"/>
        </w:rPr>
        <w:t xml:space="preserve"> of abuse that Anderson and others claim pervade the profit system.</w:t>
      </w:r>
      <w:r w:rsidR="00367832">
        <w:rPr>
          <w:rFonts w:ascii="Times New Roman" w:hAnsi="Times New Roman" w:cs="Times New Roman"/>
          <w:color w:val="000000" w:themeColor="text1"/>
        </w:rPr>
        <w:t xml:space="preserve"> </w:t>
      </w:r>
      <w:r w:rsidR="005B3B95">
        <w:rPr>
          <w:rFonts w:ascii="Times New Roman" w:hAnsi="Times New Roman" w:cs="Times New Roman"/>
          <w:color w:val="000000" w:themeColor="text1"/>
        </w:rPr>
        <w:t>Sufficient</w:t>
      </w:r>
      <w:r w:rsidR="00367832">
        <w:rPr>
          <w:rFonts w:ascii="Times New Roman" w:hAnsi="Times New Roman" w:cs="Times New Roman"/>
          <w:color w:val="000000" w:themeColor="text1"/>
        </w:rPr>
        <w:t xml:space="preserve"> evidence has not been provided</w:t>
      </w:r>
      <w:r w:rsidR="009D673D">
        <w:rPr>
          <w:rFonts w:ascii="Times New Roman" w:hAnsi="Times New Roman" w:cs="Times New Roman"/>
          <w:color w:val="000000" w:themeColor="text1"/>
        </w:rPr>
        <w:t>, however. I will argue that we need</w:t>
      </w:r>
      <w:r w:rsidR="004B0DCA">
        <w:rPr>
          <w:rFonts w:ascii="Times New Roman" w:hAnsi="Times New Roman" w:cs="Times New Roman"/>
          <w:color w:val="000000" w:themeColor="text1"/>
        </w:rPr>
        <w:t xml:space="preserve"> </w:t>
      </w:r>
      <w:r w:rsidR="009D673D">
        <w:rPr>
          <w:rFonts w:ascii="Times New Roman" w:hAnsi="Times New Roman" w:cs="Times New Roman"/>
          <w:color w:val="000000" w:themeColor="text1"/>
        </w:rPr>
        <w:t>more evidence of actual abuses to substantiate a moral condemnation of the type-3 system</w:t>
      </w:r>
      <w:r w:rsidR="00367832">
        <w:rPr>
          <w:rFonts w:ascii="Times New Roman" w:hAnsi="Times New Roman" w:cs="Times New Roman"/>
          <w:color w:val="000000" w:themeColor="text1"/>
        </w:rPr>
        <w:t>.</w:t>
      </w:r>
      <w:r w:rsidR="004B0DCA">
        <w:rPr>
          <w:rStyle w:val="EndnoteReference"/>
          <w:rFonts w:ascii="Times New Roman" w:hAnsi="Times New Roman" w:cs="Times New Roman"/>
          <w:color w:val="000000" w:themeColor="text1"/>
        </w:rPr>
        <w:endnoteReference w:id="28"/>
      </w:r>
      <w:r w:rsidR="004B0DCA">
        <w:rPr>
          <w:rFonts w:ascii="Times New Roman" w:hAnsi="Times New Roman" w:cs="Times New Roman"/>
          <w:color w:val="000000" w:themeColor="text1"/>
        </w:rPr>
        <w:t xml:space="preserve"> I will also show why the claimed near ubiquity of, say, bosses with “arbitrary power” (aside from any use of it) across firms is more debatable than many believe.</w:t>
      </w:r>
    </w:p>
    <w:p w14:paraId="0A1D85C3" w14:textId="0B4752FF" w:rsidR="0019412A" w:rsidRDefault="0019412A" w:rsidP="001F4C24">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How</w:t>
      </w:r>
      <w:r w:rsidR="00367832">
        <w:rPr>
          <w:rFonts w:ascii="Times New Roman" w:hAnsi="Times New Roman" w:cs="Times New Roman"/>
          <w:color w:val="000000" w:themeColor="text1"/>
        </w:rPr>
        <w:t>, then,</w:t>
      </w:r>
      <w:r>
        <w:rPr>
          <w:rFonts w:ascii="Times New Roman" w:hAnsi="Times New Roman" w:cs="Times New Roman"/>
          <w:color w:val="000000" w:themeColor="text1"/>
        </w:rPr>
        <w:t xml:space="preserve"> do we know that s</w:t>
      </w:r>
      <w:r w:rsidR="008C4BBE" w:rsidRPr="00766950">
        <w:rPr>
          <w:rFonts w:ascii="Times New Roman" w:hAnsi="Times New Roman" w:cs="Times New Roman"/>
          <w:color w:val="000000" w:themeColor="text1"/>
        </w:rPr>
        <w:t>ufficient</w:t>
      </w:r>
      <w:r w:rsidR="00A75051" w:rsidRPr="00766950">
        <w:rPr>
          <w:rFonts w:ascii="Times New Roman" w:hAnsi="Times New Roman" w:cs="Times New Roman"/>
          <w:color w:val="000000" w:themeColor="text1"/>
        </w:rPr>
        <w:t xml:space="preserve"> </w:t>
      </w:r>
      <w:r w:rsidR="00CC39B5" w:rsidRPr="00766950">
        <w:rPr>
          <w:rFonts w:ascii="Times New Roman" w:hAnsi="Times New Roman" w:cs="Times New Roman"/>
          <w:color w:val="000000" w:themeColor="text1"/>
        </w:rPr>
        <w:t>evidence</w:t>
      </w:r>
      <w:r w:rsidR="00A75051" w:rsidRPr="00766950">
        <w:rPr>
          <w:rFonts w:ascii="Times New Roman" w:hAnsi="Times New Roman" w:cs="Times New Roman"/>
          <w:color w:val="000000" w:themeColor="text1"/>
        </w:rPr>
        <w:t xml:space="preserve"> </w:t>
      </w:r>
      <w:r w:rsidR="00CC39B5" w:rsidRPr="00766950">
        <w:rPr>
          <w:rFonts w:ascii="Times New Roman" w:hAnsi="Times New Roman" w:cs="Times New Roman"/>
          <w:color w:val="000000" w:themeColor="text1"/>
        </w:rPr>
        <w:t>has not been provided</w:t>
      </w:r>
      <w:r>
        <w:rPr>
          <w:rFonts w:ascii="Times New Roman" w:hAnsi="Times New Roman" w:cs="Times New Roman"/>
          <w:color w:val="000000" w:themeColor="text1"/>
        </w:rPr>
        <w:t>?</w:t>
      </w:r>
      <w:r w:rsidR="00CC39B5" w:rsidRPr="00766950">
        <w:rPr>
          <w:rFonts w:ascii="Times New Roman" w:hAnsi="Times New Roman" w:cs="Times New Roman"/>
          <w:color w:val="000000" w:themeColor="text1"/>
        </w:rPr>
        <w:t xml:space="preserve"> </w:t>
      </w:r>
      <w:r w:rsidR="00D30517" w:rsidRPr="00766950">
        <w:rPr>
          <w:rFonts w:ascii="Times New Roman" w:hAnsi="Times New Roman" w:cs="Times New Roman"/>
          <w:color w:val="000000" w:themeColor="text1"/>
        </w:rPr>
        <w:t>T</w:t>
      </w:r>
      <w:r>
        <w:rPr>
          <w:rFonts w:ascii="Times New Roman" w:hAnsi="Times New Roman" w:cs="Times New Roman"/>
          <w:color w:val="000000" w:themeColor="text1"/>
        </w:rPr>
        <w:t>o begin with, t</w:t>
      </w:r>
      <w:r w:rsidR="00D30517" w:rsidRPr="00766950">
        <w:rPr>
          <w:rFonts w:ascii="Times New Roman" w:hAnsi="Times New Roman" w:cs="Times New Roman"/>
          <w:color w:val="000000" w:themeColor="text1"/>
        </w:rPr>
        <w:t xml:space="preserve">here are 30 million firms in the United States and many millions more around the world (SBA 2021). </w:t>
      </w:r>
      <w:r>
        <w:rPr>
          <w:rFonts w:ascii="Times New Roman" w:hAnsi="Times New Roman" w:cs="Times New Roman"/>
          <w:color w:val="000000" w:themeColor="text1"/>
        </w:rPr>
        <w:t>C</w:t>
      </w:r>
      <w:r w:rsidR="00D30517" w:rsidRPr="00766950">
        <w:rPr>
          <w:rFonts w:ascii="Times New Roman" w:eastAsia="Arial Unicode MS" w:hAnsi="Times New Roman" w:cs="Times New Roman"/>
          <w:color w:val="000000" w:themeColor="text1"/>
        </w:rPr>
        <w:t>ommerce is everywhere</w:t>
      </w:r>
      <w:r>
        <w:rPr>
          <w:rFonts w:ascii="Times New Roman" w:eastAsia="Arial Unicode MS" w:hAnsi="Times New Roman" w:cs="Times New Roman"/>
          <w:color w:val="000000" w:themeColor="text1"/>
        </w:rPr>
        <w:t xml:space="preserve"> in our world as</w:t>
      </w:r>
      <w:r w:rsidR="00D30517" w:rsidRPr="00766950">
        <w:rPr>
          <w:rFonts w:ascii="Times New Roman" w:eastAsia="Arial Unicode MS" w:hAnsi="Times New Roman" w:cs="Times New Roman"/>
          <w:color w:val="000000" w:themeColor="text1"/>
        </w:rPr>
        <w:t xml:space="preserve"> millions of “exchanges happen . . . every day—or, perhaps, every </w:t>
      </w:r>
      <w:r w:rsidR="00D30517" w:rsidRPr="00766950">
        <w:rPr>
          <w:rFonts w:ascii="Times New Roman" w:eastAsia="Arial Unicode MS" w:hAnsi="Times New Roman" w:cs="Times New Roman"/>
          <w:i/>
          <w:color w:val="000000" w:themeColor="text1"/>
        </w:rPr>
        <w:t>minute</w:t>
      </w:r>
      <w:r w:rsidR="00D30517" w:rsidRPr="00766950">
        <w:rPr>
          <w:rFonts w:ascii="Times New Roman" w:eastAsia="Arial Unicode MS" w:hAnsi="Times New Roman" w:cs="Times New Roman"/>
          <w:color w:val="000000" w:themeColor="text1"/>
        </w:rPr>
        <w:t xml:space="preserve">” (Robson 2021). </w:t>
      </w:r>
      <w:r>
        <w:rPr>
          <w:rFonts w:ascii="Times New Roman" w:hAnsi="Times New Roman" w:cs="Times New Roman"/>
          <w:color w:val="000000" w:themeColor="text1"/>
        </w:rPr>
        <w:t>Hence it is</w:t>
      </w:r>
      <w:r w:rsidR="00D30517" w:rsidRPr="00766950">
        <w:rPr>
          <w:rFonts w:ascii="Times New Roman" w:hAnsi="Times New Roman" w:cs="Times New Roman"/>
          <w:color w:val="000000" w:themeColor="text1"/>
        </w:rPr>
        <w:t xml:space="preserve"> no surprise that, among millions of exchanges (and</w:t>
      </w:r>
      <w:r w:rsidR="002270B6" w:rsidRPr="00766950">
        <w:rPr>
          <w:rFonts w:ascii="Times New Roman" w:hAnsi="Times New Roman" w:cs="Times New Roman"/>
          <w:color w:val="000000" w:themeColor="text1"/>
        </w:rPr>
        <w:t xml:space="preserve"> even</w:t>
      </w:r>
      <w:r w:rsidR="00D30517" w:rsidRPr="00766950">
        <w:rPr>
          <w:rFonts w:ascii="Times New Roman" w:hAnsi="Times New Roman" w:cs="Times New Roman"/>
          <w:color w:val="000000" w:themeColor="text1"/>
        </w:rPr>
        <w:t xml:space="preserve"> millions of </w:t>
      </w:r>
      <w:r w:rsidR="00D30517" w:rsidRPr="00766950">
        <w:rPr>
          <w:rFonts w:ascii="Times New Roman" w:hAnsi="Times New Roman" w:cs="Times New Roman"/>
          <w:i/>
          <w:color w:val="000000" w:themeColor="text1"/>
        </w:rPr>
        <w:t>firms</w:t>
      </w:r>
      <w:r w:rsidR="00D30517" w:rsidRPr="00766950">
        <w:rPr>
          <w:rFonts w:ascii="Times New Roman" w:hAnsi="Times New Roman" w:cs="Times New Roman"/>
          <w:color w:val="000000" w:themeColor="text1"/>
        </w:rPr>
        <w:t>)</w:t>
      </w:r>
      <w:r w:rsidR="00C907B2">
        <w:rPr>
          <w:rFonts w:ascii="Times New Roman" w:hAnsi="Times New Roman" w:cs="Times New Roman"/>
          <w:color w:val="000000" w:themeColor="text1"/>
        </w:rPr>
        <w:t>,</w:t>
      </w:r>
      <w:r w:rsidR="00D30517" w:rsidRPr="00766950">
        <w:rPr>
          <w:rFonts w:ascii="Times New Roman" w:hAnsi="Times New Roman" w:cs="Times New Roman"/>
          <w:color w:val="000000" w:themeColor="text1"/>
        </w:rPr>
        <w:t xml:space="preserve"> there are many oppressive rules or practices. </w:t>
      </w:r>
      <w:r>
        <w:rPr>
          <w:rFonts w:ascii="Times New Roman" w:hAnsi="Times New Roman" w:cs="Times New Roman"/>
          <w:color w:val="000000" w:themeColor="text1"/>
        </w:rPr>
        <w:t>But</w:t>
      </w:r>
      <w:r w:rsidR="00D30517" w:rsidRPr="00766950">
        <w:rPr>
          <w:rFonts w:ascii="Times New Roman" w:hAnsi="Times New Roman" w:cs="Times New Roman"/>
          <w:color w:val="000000" w:themeColor="text1"/>
        </w:rPr>
        <w:t xml:space="preserve"> what, epistemically, does an awareness of many abuses entitle us to</w:t>
      </w:r>
      <w:r>
        <w:rPr>
          <w:rFonts w:ascii="Times New Roman" w:hAnsi="Times New Roman" w:cs="Times New Roman"/>
          <w:color w:val="000000" w:themeColor="text1"/>
        </w:rPr>
        <w:t xml:space="preserve"> argue</w:t>
      </w:r>
      <w:r w:rsidR="00D30517" w:rsidRPr="00766950">
        <w:rPr>
          <w:rFonts w:ascii="Times New Roman" w:hAnsi="Times New Roman" w:cs="Times New Roman"/>
          <w:color w:val="000000" w:themeColor="text1"/>
        </w:rPr>
        <w:t xml:space="preserve">? </w:t>
      </w:r>
    </w:p>
    <w:p w14:paraId="3F658534" w14:textId="5F17D6C6" w:rsidR="00D30517" w:rsidRPr="00766950" w:rsidRDefault="00D30517" w:rsidP="001F4C24">
      <w:pPr>
        <w:spacing w:line="480" w:lineRule="auto"/>
        <w:ind w:firstLine="720"/>
        <w:jc w:val="both"/>
        <w:rPr>
          <w:rFonts w:ascii="Times New Roman" w:hAnsi="Times New Roman" w:cs="Times New Roman"/>
          <w:color w:val="000000" w:themeColor="text1"/>
        </w:rPr>
      </w:pPr>
      <w:r w:rsidRPr="00766950">
        <w:rPr>
          <w:rFonts w:ascii="Times New Roman" w:eastAsia="Arial Unicode MS" w:hAnsi="Times New Roman" w:cs="Times New Roman"/>
          <w:color w:val="000000" w:themeColor="text1"/>
        </w:rPr>
        <w:t xml:space="preserve">It is tempting to move from Anderson’s statistics and associated argumentation to a sense that we are entitled to </w:t>
      </w:r>
      <w:r w:rsidR="0019412A">
        <w:rPr>
          <w:rFonts w:ascii="Times New Roman" w:eastAsia="Arial Unicode MS" w:hAnsi="Times New Roman" w:cs="Times New Roman"/>
          <w:color w:val="000000" w:themeColor="text1"/>
        </w:rPr>
        <w:t>assume</w:t>
      </w:r>
      <w:r w:rsidRPr="00766950">
        <w:rPr>
          <w:rFonts w:ascii="Times New Roman" w:eastAsia="Arial Unicode MS" w:hAnsi="Times New Roman" w:cs="Times New Roman"/>
          <w:color w:val="000000" w:themeColor="text1"/>
        </w:rPr>
        <w:t xml:space="preserve"> </w:t>
      </w:r>
      <w:r w:rsidR="002270B6" w:rsidRPr="00766950">
        <w:rPr>
          <w:rFonts w:ascii="Times New Roman" w:eastAsia="Arial Unicode MS" w:hAnsi="Times New Roman" w:cs="Times New Roman"/>
          <w:color w:val="000000" w:themeColor="text1"/>
        </w:rPr>
        <w:t xml:space="preserve">that </w:t>
      </w:r>
      <w:r w:rsidRPr="00766950">
        <w:rPr>
          <w:rFonts w:ascii="Times New Roman" w:eastAsia="Arial Unicode MS" w:hAnsi="Times New Roman" w:cs="Times New Roman"/>
          <w:color w:val="000000" w:themeColor="text1"/>
        </w:rPr>
        <w:t xml:space="preserve">we have the </w:t>
      </w:r>
      <w:r w:rsidRPr="00766950">
        <w:rPr>
          <w:rFonts w:ascii="Times New Roman" w:eastAsia="Arial Unicode MS" w:hAnsi="Times New Roman" w:cs="Times New Roman"/>
          <w:i/>
          <w:color w:val="000000" w:themeColor="text1"/>
        </w:rPr>
        <w:t xml:space="preserve">overall </w:t>
      </w:r>
      <w:r w:rsidRPr="00766950">
        <w:rPr>
          <w:rFonts w:ascii="Times New Roman" w:eastAsia="Arial Unicode MS" w:hAnsi="Times New Roman" w:cs="Times New Roman"/>
          <w:color w:val="000000" w:themeColor="text1"/>
        </w:rPr>
        <w:t xml:space="preserve">knowledge needed to show that the </w:t>
      </w:r>
      <w:r w:rsidR="004B0DCA">
        <w:rPr>
          <w:rFonts w:ascii="Times New Roman" w:eastAsia="Arial Unicode MS" w:hAnsi="Times New Roman" w:cs="Times New Roman"/>
          <w:color w:val="000000" w:themeColor="text1"/>
        </w:rPr>
        <w:t xml:space="preserve">type-3 </w:t>
      </w:r>
      <w:r w:rsidRPr="00766950">
        <w:rPr>
          <w:rFonts w:ascii="Times New Roman" w:eastAsia="Arial Unicode MS" w:hAnsi="Times New Roman" w:cs="Times New Roman"/>
          <w:color w:val="000000" w:themeColor="text1"/>
        </w:rPr>
        <w:t xml:space="preserve">profit system is dictatorial as now constituted. </w:t>
      </w:r>
      <w:r w:rsidR="0019412A">
        <w:rPr>
          <w:rFonts w:ascii="Times New Roman" w:eastAsia="Arial Unicode MS" w:hAnsi="Times New Roman" w:cs="Times New Roman"/>
          <w:color w:val="000000" w:themeColor="text1"/>
        </w:rPr>
        <w:t>But a</w:t>
      </w:r>
      <w:r w:rsidRPr="00766950">
        <w:rPr>
          <w:rFonts w:ascii="Times New Roman" w:eastAsia="Arial Unicode MS" w:hAnsi="Times New Roman" w:cs="Times New Roman"/>
          <w:color w:val="000000" w:themeColor="text1"/>
        </w:rPr>
        <w:t xml:space="preserve">re we? Let us </w:t>
      </w:r>
      <w:r w:rsidR="0019412A">
        <w:rPr>
          <w:rFonts w:ascii="Times New Roman" w:eastAsia="Arial Unicode MS" w:hAnsi="Times New Roman" w:cs="Times New Roman"/>
          <w:color w:val="000000" w:themeColor="text1"/>
        </w:rPr>
        <w:t>consider</w:t>
      </w:r>
      <w:r w:rsidRPr="00766950">
        <w:rPr>
          <w:rFonts w:ascii="Times New Roman" w:eastAsia="Arial Unicode MS" w:hAnsi="Times New Roman" w:cs="Times New Roman"/>
          <w:color w:val="000000" w:themeColor="text1"/>
        </w:rPr>
        <w:t xml:space="preserve"> whether</w:t>
      </w:r>
      <w:r w:rsidR="0019412A" w:rsidRPr="00766950">
        <w:rPr>
          <w:rFonts w:ascii="Times New Roman" w:eastAsia="Arial Unicode MS" w:hAnsi="Times New Roman" w:cs="Times New Roman"/>
          <w:color w:val="000000" w:themeColor="text1"/>
        </w:rPr>
        <w:t xml:space="preserve">, on a natural </w:t>
      </w:r>
      <w:r w:rsidR="0019412A">
        <w:rPr>
          <w:rFonts w:ascii="Times New Roman" w:eastAsia="Arial Unicode MS" w:hAnsi="Times New Roman" w:cs="Times New Roman"/>
          <w:color w:val="000000" w:themeColor="text1"/>
        </w:rPr>
        <w:t>understanding</w:t>
      </w:r>
      <w:r w:rsidR="0019412A" w:rsidRPr="00766950">
        <w:rPr>
          <w:rFonts w:ascii="Times New Roman" w:eastAsia="Arial Unicode MS" w:hAnsi="Times New Roman" w:cs="Times New Roman"/>
          <w:color w:val="000000" w:themeColor="text1"/>
        </w:rPr>
        <w:t xml:space="preserve"> of </w:t>
      </w:r>
      <w:r w:rsidR="0019412A">
        <w:rPr>
          <w:rFonts w:ascii="Times New Roman" w:eastAsia="Arial Unicode MS" w:hAnsi="Times New Roman" w:cs="Times New Roman"/>
          <w:color w:val="000000" w:themeColor="text1"/>
        </w:rPr>
        <w:t>Anderson’s</w:t>
      </w:r>
      <w:r w:rsidR="0019412A" w:rsidRPr="00766950">
        <w:rPr>
          <w:rFonts w:ascii="Times New Roman" w:eastAsia="Arial Unicode MS" w:hAnsi="Times New Roman" w:cs="Times New Roman"/>
          <w:color w:val="000000" w:themeColor="text1"/>
        </w:rPr>
        <w:t xml:space="preserve"> argument and its implications,</w:t>
      </w:r>
      <w:r w:rsidRPr="00766950">
        <w:rPr>
          <w:rFonts w:ascii="Times New Roman" w:eastAsia="Arial Unicode MS" w:hAnsi="Times New Roman" w:cs="Times New Roman"/>
          <w:color w:val="000000" w:themeColor="text1"/>
        </w:rPr>
        <w:t xml:space="preserve"> </w:t>
      </w:r>
      <w:r w:rsidR="0019412A">
        <w:rPr>
          <w:rFonts w:ascii="Times New Roman" w:eastAsia="Arial Unicode MS" w:hAnsi="Times New Roman" w:cs="Times New Roman"/>
          <w:color w:val="000000" w:themeColor="text1"/>
        </w:rPr>
        <w:t>her</w:t>
      </w:r>
      <w:r w:rsidRPr="00766950">
        <w:rPr>
          <w:rFonts w:ascii="Times New Roman" w:eastAsia="Arial Unicode MS" w:hAnsi="Times New Roman" w:cs="Times New Roman"/>
          <w:color w:val="000000" w:themeColor="text1"/>
        </w:rPr>
        <w:t xml:space="preserve"> notable claims of workplace abuse entitle us to draw conclusions about (a) a </w:t>
      </w:r>
      <w:r w:rsidRPr="00766950">
        <w:rPr>
          <w:rFonts w:ascii="Times New Roman" w:eastAsia="Arial Unicode MS" w:hAnsi="Times New Roman" w:cs="Times New Roman"/>
          <w:i/>
          <w:color w:val="000000" w:themeColor="text1"/>
        </w:rPr>
        <w:t>particular firm’s</w:t>
      </w:r>
      <w:r w:rsidRPr="00766950">
        <w:rPr>
          <w:rFonts w:ascii="Times New Roman" w:eastAsia="Arial Unicode MS" w:hAnsi="Times New Roman" w:cs="Times New Roman"/>
          <w:color w:val="000000" w:themeColor="text1"/>
        </w:rPr>
        <w:t xml:space="preserve"> work environment; (b) more ambitiously, whole classes of a certain </w:t>
      </w:r>
      <w:r w:rsidRPr="00766950">
        <w:rPr>
          <w:rFonts w:ascii="Times New Roman" w:eastAsia="Arial Unicode MS" w:hAnsi="Times New Roman" w:cs="Times New Roman"/>
          <w:i/>
          <w:color w:val="000000" w:themeColor="text1"/>
        </w:rPr>
        <w:t>kind</w:t>
      </w:r>
      <w:r w:rsidRPr="00766950">
        <w:rPr>
          <w:rFonts w:ascii="Times New Roman" w:eastAsia="Arial Unicode MS" w:hAnsi="Times New Roman" w:cs="Times New Roman"/>
          <w:color w:val="000000" w:themeColor="text1"/>
        </w:rPr>
        <w:t xml:space="preserve"> of firm (e.g., all car dealerships); </w:t>
      </w:r>
      <w:r w:rsidR="0019412A">
        <w:rPr>
          <w:rFonts w:ascii="Times New Roman" w:eastAsia="Arial Unicode MS" w:hAnsi="Times New Roman" w:cs="Times New Roman"/>
          <w:color w:val="000000" w:themeColor="text1"/>
        </w:rPr>
        <w:t>and</w:t>
      </w:r>
      <w:r w:rsidRPr="00766950">
        <w:rPr>
          <w:rFonts w:ascii="Times New Roman" w:eastAsia="Arial Unicode MS" w:hAnsi="Times New Roman" w:cs="Times New Roman"/>
          <w:color w:val="000000" w:themeColor="text1"/>
        </w:rPr>
        <w:t xml:space="preserve"> (c) even more ambitiously, a whole </w:t>
      </w:r>
      <w:r w:rsidRPr="00766950">
        <w:rPr>
          <w:rFonts w:ascii="Times New Roman" w:eastAsia="Arial Unicode MS" w:hAnsi="Times New Roman" w:cs="Times New Roman"/>
          <w:i/>
          <w:color w:val="000000" w:themeColor="text1"/>
        </w:rPr>
        <w:t xml:space="preserve">set </w:t>
      </w:r>
      <w:r w:rsidRPr="00766950">
        <w:rPr>
          <w:rFonts w:ascii="Times New Roman" w:eastAsia="Arial Unicode MS" w:hAnsi="Times New Roman" w:cs="Times New Roman"/>
          <w:color w:val="000000" w:themeColor="text1"/>
        </w:rPr>
        <w:t xml:space="preserve">of workplace relations within diverse kinds of firms (e.g., car dealers, </w:t>
      </w:r>
      <w:r w:rsidR="0019412A" w:rsidRPr="00766950">
        <w:rPr>
          <w:rFonts w:ascii="Times New Roman" w:eastAsia="Arial Unicode MS" w:hAnsi="Times New Roman" w:cs="Times New Roman"/>
          <w:color w:val="000000" w:themeColor="text1"/>
        </w:rPr>
        <w:t>e-retailers,</w:t>
      </w:r>
      <w:r w:rsidR="0019412A">
        <w:rPr>
          <w:rFonts w:ascii="Times New Roman" w:eastAsia="Arial Unicode MS" w:hAnsi="Times New Roman" w:cs="Times New Roman"/>
          <w:color w:val="000000" w:themeColor="text1"/>
        </w:rPr>
        <w:t xml:space="preserve"> </w:t>
      </w:r>
      <w:r w:rsidRPr="00766950">
        <w:rPr>
          <w:rFonts w:ascii="Times New Roman" w:eastAsia="Arial Unicode MS" w:hAnsi="Times New Roman" w:cs="Times New Roman"/>
          <w:color w:val="000000" w:themeColor="text1"/>
        </w:rPr>
        <w:t xml:space="preserve">grocers, </w:t>
      </w:r>
      <w:r w:rsidR="0019412A">
        <w:rPr>
          <w:rFonts w:ascii="Times New Roman" w:eastAsia="Arial Unicode MS" w:hAnsi="Times New Roman" w:cs="Times New Roman"/>
          <w:color w:val="000000" w:themeColor="text1"/>
        </w:rPr>
        <w:t>software companies,</w:t>
      </w:r>
      <w:r w:rsidRPr="00766950">
        <w:rPr>
          <w:rFonts w:ascii="Times New Roman" w:eastAsia="Arial Unicode MS" w:hAnsi="Times New Roman" w:cs="Times New Roman"/>
          <w:color w:val="000000" w:themeColor="text1"/>
        </w:rPr>
        <w:t xml:space="preserve"> and </w:t>
      </w:r>
      <w:r w:rsidR="0008612E" w:rsidRPr="0008612E">
        <w:rPr>
          <w:rFonts w:ascii="Times New Roman" w:eastAsia="Arial Unicode MS" w:hAnsi="Times New Roman" w:cs="Times New Roman"/>
          <w:i/>
          <w:iCs/>
          <w:color w:val="000000" w:themeColor="text1"/>
        </w:rPr>
        <w:t>all</w:t>
      </w:r>
      <w:r w:rsidR="0008612E">
        <w:rPr>
          <w:rFonts w:ascii="Times New Roman" w:eastAsia="Arial Unicode MS" w:hAnsi="Times New Roman" w:cs="Times New Roman"/>
          <w:color w:val="000000" w:themeColor="text1"/>
        </w:rPr>
        <w:t xml:space="preserve"> </w:t>
      </w:r>
      <w:r w:rsidRPr="00766950">
        <w:rPr>
          <w:rFonts w:ascii="Times New Roman" w:eastAsia="Arial Unicode MS" w:hAnsi="Times New Roman" w:cs="Times New Roman"/>
          <w:color w:val="000000" w:themeColor="text1"/>
        </w:rPr>
        <w:t xml:space="preserve">other firms) across society—in short, employment relations throughout the </w:t>
      </w:r>
      <w:r w:rsidRPr="0008612E">
        <w:rPr>
          <w:rFonts w:ascii="Times New Roman" w:eastAsia="Arial Unicode MS" w:hAnsi="Times New Roman" w:cs="Times New Roman"/>
          <w:color w:val="000000" w:themeColor="text1"/>
        </w:rPr>
        <w:t>whole</w:t>
      </w:r>
      <w:r w:rsidRPr="00766950">
        <w:rPr>
          <w:rFonts w:ascii="Times New Roman" w:eastAsia="Arial Unicode MS" w:hAnsi="Times New Roman" w:cs="Times New Roman"/>
          <w:color w:val="000000" w:themeColor="text1"/>
        </w:rPr>
        <w:t xml:space="preserve"> profit system. Call these conclusions “type-a,” “type-b,” and “type-c” conclusions.</w:t>
      </w:r>
    </w:p>
    <w:p w14:paraId="2FE31C52" w14:textId="205C52EE" w:rsidR="00D30517" w:rsidRPr="00766950" w:rsidRDefault="00D30517" w:rsidP="001F4C24">
      <w:pPr>
        <w:spacing w:line="480" w:lineRule="auto"/>
        <w:ind w:firstLine="720"/>
        <w:jc w:val="both"/>
        <w:rPr>
          <w:rFonts w:ascii="Times New Roman" w:eastAsia="Arial Unicode MS" w:hAnsi="Times New Roman" w:cs="Times New Roman"/>
          <w:color w:val="000000" w:themeColor="text1"/>
        </w:rPr>
      </w:pPr>
      <w:r w:rsidRPr="00766950">
        <w:rPr>
          <w:rFonts w:ascii="Times New Roman" w:hAnsi="Times New Roman" w:cs="Times New Roman"/>
          <w:color w:val="000000" w:themeColor="text1"/>
        </w:rPr>
        <w:t>Anderson</w:t>
      </w:r>
      <w:r w:rsidRPr="00766950">
        <w:rPr>
          <w:rFonts w:ascii="Times New Roman" w:eastAsia="Arial Unicode MS" w:hAnsi="Times New Roman" w:cs="Times New Roman"/>
          <w:color w:val="000000" w:themeColor="text1"/>
        </w:rPr>
        <w:t xml:space="preserve"> cites several studies to back her provocative conclusion that 80% of hierarchical</w:t>
      </w:r>
      <w:r w:rsidR="004C5585" w:rsidRPr="00766950">
        <w:rPr>
          <w:rFonts w:ascii="Times New Roman" w:eastAsia="Arial Unicode MS" w:hAnsi="Times New Roman" w:cs="Times New Roman"/>
          <w:color w:val="000000" w:themeColor="text1"/>
        </w:rPr>
        <w:t>,</w:t>
      </w:r>
      <w:r w:rsidRPr="00766950">
        <w:rPr>
          <w:rFonts w:ascii="Times New Roman" w:eastAsia="Arial Unicode MS" w:hAnsi="Times New Roman" w:cs="Times New Roman"/>
          <w:color w:val="000000" w:themeColor="text1"/>
        </w:rPr>
        <w:t xml:space="preserve"> </w:t>
      </w:r>
      <w:r w:rsidR="004C5585" w:rsidRPr="00766950">
        <w:rPr>
          <w:rFonts w:ascii="Times New Roman" w:eastAsia="Arial Unicode MS" w:hAnsi="Times New Roman" w:cs="Times New Roman"/>
          <w:color w:val="000000" w:themeColor="text1"/>
        </w:rPr>
        <w:t xml:space="preserve">type-(c) </w:t>
      </w:r>
      <w:r w:rsidRPr="00766950">
        <w:rPr>
          <w:rFonts w:ascii="Times New Roman" w:eastAsia="Arial Unicode MS" w:hAnsi="Times New Roman" w:cs="Times New Roman"/>
          <w:color w:val="000000" w:themeColor="text1"/>
        </w:rPr>
        <w:t xml:space="preserve">firms are dictatorial. </w:t>
      </w:r>
      <w:r w:rsidR="002116BC">
        <w:rPr>
          <w:rFonts w:ascii="Times New Roman" w:hAnsi="Times New Roman" w:cs="Times New Roman"/>
          <w:color w:val="000000" w:themeColor="text1"/>
        </w:rPr>
        <w:t>But</w:t>
      </w:r>
      <w:r w:rsidRPr="00766950">
        <w:rPr>
          <w:rFonts w:ascii="Times New Roman" w:hAnsi="Times New Roman" w:cs="Times New Roman"/>
          <w:color w:val="000000" w:themeColor="text1"/>
        </w:rPr>
        <w:t xml:space="preserve"> here as elsewhere statistics easily mislead.</w:t>
      </w:r>
      <w:r w:rsidRPr="00766950">
        <w:rPr>
          <w:rStyle w:val="EndnoteReference"/>
          <w:rFonts w:ascii="Times New Roman" w:hAnsi="Times New Roman" w:cs="Times New Roman"/>
          <w:color w:val="000000" w:themeColor="text1"/>
        </w:rPr>
        <w:endnoteReference w:id="29"/>
      </w:r>
      <w:r w:rsidRPr="00766950">
        <w:rPr>
          <w:rFonts w:ascii="Times New Roman" w:hAnsi="Times New Roman" w:cs="Times New Roman"/>
          <w:color w:val="000000" w:themeColor="text1"/>
        </w:rPr>
        <w:t xml:space="preserve"> </w:t>
      </w:r>
      <w:r w:rsidRPr="00766950">
        <w:rPr>
          <w:rFonts w:ascii="Times New Roman" w:eastAsia="Arial Unicode MS" w:hAnsi="Times New Roman" w:cs="Times New Roman"/>
          <w:color w:val="000000" w:themeColor="text1"/>
        </w:rPr>
        <w:t>Take, for example, the study reporting that 93 percent of garment factories in southern California violated labor laws, including “sweatshop-like conditions.” While such studies are potentially very worrisome, to evaluate them</w:t>
      </w:r>
      <w:r w:rsidR="00C907B2">
        <w:rPr>
          <w:rFonts w:ascii="Times New Roman" w:eastAsia="Arial Unicode MS" w:hAnsi="Times New Roman" w:cs="Times New Roman"/>
          <w:color w:val="000000" w:themeColor="text1"/>
        </w:rPr>
        <w:t>,</w:t>
      </w:r>
      <w:r w:rsidRPr="00766950">
        <w:rPr>
          <w:rFonts w:ascii="Times New Roman" w:eastAsia="Arial Unicode MS" w:hAnsi="Times New Roman" w:cs="Times New Roman"/>
          <w:color w:val="000000" w:themeColor="text1"/>
        </w:rPr>
        <w:t xml:space="preserve"> we must first know the full fact pattern. As this case is discussed, we do not even know whether </w:t>
      </w:r>
      <w:r w:rsidRPr="00766950">
        <w:rPr>
          <w:rFonts w:ascii="Times New Roman" w:eastAsia="Arial Unicode MS" w:hAnsi="Times New Roman" w:cs="Times New Roman"/>
          <w:i/>
          <w:color w:val="000000" w:themeColor="text1"/>
        </w:rPr>
        <w:t>garment firms themselves</w:t>
      </w:r>
      <w:r w:rsidRPr="00766950">
        <w:rPr>
          <w:rFonts w:ascii="Times New Roman" w:eastAsia="Arial Unicode MS" w:hAnsi="Times New Roman" w:cs="Times New Roman"/>
          <w:color w:val="000000" w:themeColor="text1"/>
        </w:rPr>
        <w:t xml:space="preserve"> are dictatorial (a type-b conclusion), let alone whether the entire diverse set of 30 million-plus firms across the United States is itself dictatorial (a type</w:t>
      </w:r>
      <w:r w:rsidR="00D00F37">
        <w:rPr>
          <w:rFonts w:ascii="Times New Roman" w:eastAsia="Arial Unicode MS" w:hAnsi="Times New Roman" w:cs="Times New Roman"/>
          <w:color w:val="000000" w:themeColor="text1"/>
        </w:rPr>
        <w:t>-</w:t>
      </w:r>
      <w:r w:rsidRPr="00766950">
        <w:rPr>
          <w:rFonts w:ascii="Times New Roman" w:eastAsia="Arial Unicode MS" w:hAnsi="Times New Roman" w:cs="Times New Roman"/>
          <w:color w:val="000000" w:themeColor="text1"/>
        </w:rPr>
        <w:t xml:space="preserve">c conclusion). First, </w:t>
      </w:r>
      <w:r w:rsidR="002116BC">
        <w:rPr>
          <w:rFonts w:ascii="Times New Roman" w:eastAsia="Arial Unicode MS" w:hAnsi="Times New Roman" w:cs="Times New Roman"/>
          <w:color w:val="000000" w:themeColor="text1"/>
        </w:rPr>
        <w:t>we must</w:t>
      </w:r>
      <w:r w:rsidRPr="00766950">
        <w:rPr>
          <w:rFonts w:ascii="Times New Roman" w:eastAsia="Arial Unicode MS" w:hAnsi="Times New Roman" w:cs="Times New Roman"/>
          <w:color w:val="000000" w:themeColor="text1"/>
        </w:rPr>
        <w:t xml:space="preserve"> ascertain the relevant fact pattern</w:t>
      </w:r>
      <w:r w:rsidR="002116BC">
        <w:rPr>
          <w:rFonts w:ascii="Times New Roman" w:eastAsia="Arial Unicode MS" w:hAnsi="Times New Roman" w:cs="Times New Roman"/>
          <w:color w:val="000000" w:themeColor="text1"/>
        </w:rPr>
        <w:t>. Critically here,</w:t>
      </w:r>
      <w:r w:rsidRPr="00766950">
        <w:rPr>
          <w:rFonts w:ascii="Times New Roman" w:eastAsia="Arial Unicode MS" w:hAnsi="Times New Roman" w:cs="Times New Roman"/>
          <w:color w:val="000000" w:themeColor="text1"/>
        </w:rPr>
        <w:t xml:space="preserve"> California is one of </w:t>
      </w:r>
      <w:r w:rsidRPr="00766950">
        <w:rPr>
          <w:rFonts w:ascii="Times New Roman" w:eastAsia="Arial Unicode MS" w:hAnsi="Times New Roman" w:cs="Times New Roman"/>
          <w:iCs/>
          <w:color w:val="000000" w:themeColor="text1"/>
        </w:rPr>
        <w:t>many</w:t>
      </w:r>
      <w:r w:rsidRPr="00766950">
        <w:rPr>
          <w:rFonts w:ascii="Times New Roman" w:eastAsia="Arial Unicode MS" w:hAnsi="Times New Roman" w:cs="Times New Roman"/>
          <w:color w:val="000000" w:themeColor="text1"/>
        </w:rPr>
        <w:t xml:space="preserve"> states with garment factories or firms </w:t>
      </w:r>
      <w:r w:rsidR="00D00F37">
        <w:rPr>
          <w:rFonts w:ascii="Times New Roman" w:eastAsia="Arial Unicode MS" w:hAnsi="Times New Roman" w:cs="Times New Roman"/>
          <w:color w:val="000000" w:themeColor="text1"/>
        </w:rPr>
        <w:t xml:space="preserve">materially </w:t>
      </w:r>
      <w:r w:rsidRPr="00766950">
        <w:rPr>
          <w:rFonts w:ascii="Times New Roman" w:eastAsia="Arial Unicode MS" w:hAnsi="Times New Roman" w:cs="Times New Roman"/>
          <w:color w:val="000000" w:themeColor="text1"/>
        </w:rPr>
        <w:t>involved in the national garment supply chain. To sustain Anderson’s type-c conclusion (about type-3 firms), we need to know: What is happening in these other states? What</w:t>
      </w:r>
      <w:r w:rsidR="00D00F37">
        <w:rPr>
          <w:rFonts w:ascii="Times New Roman" w:eastAsia="Arial Unicode MS" w:hAnsi="Times New Roman" w:cs="Times New Roman"/>
          <w:color w:val="000000" w:themeColor="text1"/>
        </w:rPr>
        <w:t>’</w:t>
      </w:r>
      <w:r w:rsidRPr="00766950">
        <w:rPr>
          <w:rFonts w:ascii="Times New Roman" w:eastAsia="Arial Unicode MS" w:hAnsi="Times New Roman" w:cs="Times New Roman"/>
          <w:color w:val="000000" w:themeColor="text1"/>
        </w:rPr>
        <w:t xml:space="preserve">s happening in the central and northern regions of the massive, populous state of California? Are </w:t>
      </w:r>
      <w:r w:rsidRPr="002116BC">
        <w:rPr>
          <w:rFonts w:ascii="Times New Roman" w:eastAsia="Arial Unicode MS" w:hAnsi="Times New Roman" w:cs="Times New Roman"/>
          <w:iCs/>
          <w:color w:val="000000" w:themeColor="text1"/>
        </w:rPr>
        <w:t>these</w:t>
      </w:r>
      <w:r w:rsidRPr="00766950">
        <w:rPr>
          <w:rFonts w:ascii="Times New Roman" w:eastAsia="Arial Unicode MS" w:hAnsi="Times New Roman" w:cs="Times New Roman"/>
          <w:color w:val="000000" w:themeColor="text1"/>
        </w:rPr>
        <w:t xml:space="preserve"> places violating labor laws? If so, how many</w:t>
      </w:r>
      <w:r w:rsidR="002270B6" w:rsidRPr="00766950">
        <w:rPr>
          <w:rFonts w:ascii="Times New Roman" w:eastAsia="Arial Unicode MS" w:hAnsi="Times New Roman" w:cs="Times New Roman"/>
          <w:color w:val="000000" w:themeColor="text1"/>
        </w:rPr>
        <w:t xml:space="preserve"> and which ones</w:t>
      </w:r>
      <w:r w:rsidRPr="00766950">
        <w:rPr>
          <w:rFonts w:ascii="Times New Roman" w:eastAsia="Arial Unicode MS" w:hAnsi="Times New Roman" w:cs="Times New Roman"/>
          <w:color w:val="000000" w:themeColor="text1"/>
        </w:rPr>
        <w:t>? And in southern California</w:t>
      </w:r>
      <w:r w:rsidR="008C4BBE" w:rsidRPr="00766950">
        <w:rPr>
          <w:rFonts w:ascii="Times New Roman" w:eastAsia="Arial Unicode MS" w:hAnsi="Times New Roman" w:cs="Times New Roman"/>
          <w:color w:val="000000" w:themeColor="text1"/>
        </w:rPr>
        <w:t xml:space="preserve">, a </w:t>
      </w:r>
      <w:r w:rsidR="00F32CC5" w:rsidRPr="00766950">
        <w:rPr>
          <w:rFonts w:ascii="Times New Roman" w:eastAsia="Arial Unicode MS" w:hAnsi="Times New Roman" w:cs="Times New Roman"/>
          <w:color w:val="000000" w:themeColor="text1"/>
        </w:rPr>
        <w:t>hub of garment production,</w:t>
      </w:r>
      <w:r w:rsidRPr="00766950">
        <w:rPr>
          <w:rFonts w:ascii="Times New Roman" w:eastAsia="Arial Unicode MS" w:hAnsi="Times New Roman" w:cs="Times New Roman"/>
          <w:color w:val="000000" w:themeColor="text1"/>
        </w:rPr>
        <w:t xml:space="preserve"> are those factories that violate labor laws violating</w:t>
      </w:r>
      <w:r w:rsidR="00CC39B5" w:rsidRPr="00766950">
        <w:rPr>
          <w:rFonts w:ascii="Times New Roman" w:eastAsia="Arial Unicode MS" w:hAnsi="Times New Roman" w:cs="Times New Roman"/>
          <w:color w:val="000000" w:themeColor="text1"/>
        </w:rPr>
        <w:t xml:space="preserve"> on average</w:t>
      </w:r>
      <w:r w:rsidRPr="00766950">
        <w:rPr>
          <w:rFonts w:ascii="Times New Roman" w:eastAsia="Arial Unicode MS" w:hAnsi="Times New Roman" w:cs="Times New Roman"/>
          <w:color w:val="000000" w:themeColor="text1"/>
        </w:rPr>
        <w:t xml:space="preserve"> one, perhaps overly strict, law, or, say, 20 important labor laws? We </w:t>
      </w:r>
      <w:r w:rsidR="002270B6" w:rsidRPr="00766950">
        <w:rPr>
          <w:rFonts w:ascii="Times New Roman" w:eastAsia="Arial Unicode MS" w:hAnsi="Times New Roman" w:cs="Times New Roman"/>
          <w:color w:val="000000" w:themeColor="text1"/>
        </w:rPr>
        <w:t>need to</w:t>
      </w:r>
      <w:r w:rsidRPr="00766950">
        <w:rPr>
          <w:rFonts w:ascii="Times New Roman" w:eastAsia="Arial Unicode MS" w:hAnsi="Times New Roman" w:cs="Times New Roman"/>
          <w:color w:val="000000" w:themeColor="text1"/>
        </w:rPr>
        <w:t xml:space="preserve"> know but are not told.</w:t>
      </w:r>
      <w:r w:rsidR="00AE1229" w:rsidRPr="00766950">
        <w:rPr>
          <w:rFonts w:ascii="Times New Roman" w:eastAsia="Arial Unicode MS" w:hAnsi="Times New Roman" w:cs="Times New Roman"/>
          <w:color w:val="000000" w:themeColor="text1"/>
        </w:rPr>
        <w:t xml:space="preserve"> </w:t>
      </w:r>
      <w:r w:rsidR="00CC39B5" w:rsidRPr="00766950">
        <w:rPr>
          <w:rFonts w:ascii="Times New Roman" w:eastAsia="Arial Unicode MS" w:hAnsi="Times New Roman" w:cs="Times New Roman"/>
          <w:color w:val="000000" w:themeColor="text1"/>
        </w:rPr>
        <w:t>Q</w:t>
      </w:r>
      <w:r w:rsidRPr="00766950">
        <w:rPr>
          <w:rFonts w:ascii="Times New Roman" w:eastAsia="Arial Unicode MS" w:hAnsi="Times New Roman" w:cs="Times New Roman"/>
          <w:color w:val="000000" w:themeColor="text1"/>
        </w:rPr>
        <w:t>uestions are not arguments</w:t>
      </w:r>
      <w:r w:rsidR="002270B6" w:rsidRPr="00766950">
        <w:rPr>
          <w:rFonts w:ascii="Times New Roman" w:eastAsia="Arial Unicode MS" w:hAnsi="Times New Roman" w:cs="Times New Roman"/>
          <w:color w:val="000000" w:themeColor="text1"/>
        </w:rPr>
        <w:t>,</w:t>
      </w:r>
      <w:r w:rsidR="00CC39B5" w:rsidRPr="00766950">
        <w:rPr>
          <w:rFonts w:ascii="Times New Roman" w:eastAsia="Arial Unicode MS" w:hAnsi="Times New Roman" w:cs="Times New Roman"/>
          <w:color w:val="000000" w:themeColor="text1"/>
        </w:rPr>
        <w:t xml:space="preserve"> but</w:t>
      </w:r>
      <w:r w:rsidR="002270B6" w:rsidRPr="00766950">
        <w:rPr>
          <w:rFonts w:ascii="Times New Roman" w:eastAsia="Arial Unicode MS" w:hAnsi="Times New Roman" w:cs="Times New Roman"/>
          <w:color w:val="000000" w:themeColor="text1"/>
        </w:rPr>
        <w:t xml:space="preserve"> </w:t>
      </w:r>
      <w:r w:rsidR="002116BC">
        <w:rPr>
          <w:rFonts w:ascii="Times New Roman" w:eastAsia="Arial Unicode MS" w:hAnsi="Times New Roman" w:cs="Times New Roman"/>
          <w:color w:val="000000" w:themeColor="text1"/>
        </w:rPr>
        <w:t>we need</w:t>
      </w:r>
      <w:r w:rsidR="006E05C9" w:rsidRPr="00766950">
        <w:rPr>
          <w:rFonts w:ascii="Times New Roman" w:eastAsia="Arial Unicode MS" w:hAnsi="Times New Roman" w:cs="Times New Roman"/>
          <w:color w:val="000000" w:themeColor="text1"/>
        </w:rPr>
        <w:t xml:space="preserve"> </w:t>
      </w:r>
      <w:r w:rsidRPr="00766950">
        <w:rPr>
          <w:rFonts w:ascii="Times New Roman" w:eastAsia="Arial Unicode MS" w:hAnsi="Times New Roman" w:cs="Times New Roman"/>
          <w:color w:val="000000" w:themeColor="text1"/>
        </w:rPr>
        <w:t xml:space="preserve">answers </w:t>
      </w:r>
      <w:r w:rsidR="00CC39B5" w:rsidRPr="00766950">
        <w:rPr>
          <w:rFonts w:ascii="Times New Roman" w:eastAsia="Arial Unicode MS" w:hAnsi="Times New Roman" w:cs="Times New Roman"/>
          <w:color w:val="000000" w:themeColor="text1"/>
        </w:rPr>
        <w:t>for a</w:t>
      </w:r>
      <w:r w:rsidR="002116BC">
        <w:rPr>
          <w:rFonts w:ascii="Times New Roman" w:eastAsia="Arial Unicode MS" w:hAnsi="Times New Roman" w:cs="Times New Roman"/>
          <w:color w:val="000000" w:themeColor="text1"/>
        </w:rPr>
        <w:t xml:space="preserve"> </w:t>
      </w:r>
      <w:r w:rsidR="00CC39B5" w:rsidRPr="00766950">
        <w:rPr>
          <w:rFonts w:ascii="Times New Roman" w:eastAsia="Arial Unicode MS" w:hAnsi="Times New Roman" w:cs="Times New Roman"/>
          <w:color w:val="000000" w:themeColor="text1"/>
        </w:rPr>
        <w:t>defense of</w:t>
      </w:r>
      <w:r w:rsidR="00AE1229" w:rsidRPr="00766950">
        <w:rPr>
          <w:rFonts w:ascii="Times New Roman" w:eastAsia="Arial Unicode MS" w:hAnsi="Times New Roman" w:cs="Times New Roman"/>
          <w:color w:val="000000" w:themeColor="text1"/>
        </w:rPr>
        <w:t xml:space="preserve"> Anderson’s</w:t>
      </w:r>
      <w:r w:rsidR="004C5585" w:rsidRPr="00766950">
        <w:rPr>
          <w:rFonts w:ascii="Times New Roman" w:eastAsia="Arial Unicode MS" w:hAnsi="Times New Roman" w:cs="Times New Roman"/>
          <w:color w:val="000000" w:themeColor="text1"/>
        </w:rPr>
        <w:t xml:space="preserve"> moral diagnosis of </w:t>
      </w:r>
      <w:r w:rsidR="0084691B" w:rsidRPr="00766950">
        <w:rPr>
          <w:rFonts w:ascii="Times New Roman" w:eastAsia="Arial Unicode MS" w:hAnsi="Times New Roman" w:cs="Times New Roman"/>
          <w:color w:val="000000" w:themeColor="text1"/>
        </w:rPr>
        <w:t xml:space="preserve">type-(c) </w:t>
      </w:r>
      <w:r w:rsidR="004C5585" w:rsidRPr="00766950">
        <w:rPr>
          <w:rFonts w:ascii="Times New Roman" w:eastAsia="Arial Unicode MS" w:hAnsi="Times New Roman" w:cs="Times New Roman"/>
          <w:color w:val="000000" w:themeColor="text1"/>
        </w:rPr>
        <w:t>firms</w:t>
      </w:r>
      <w:r w:rsidR="002116BC">
        <w:rPr>
          <w:rFonts w:ascii="Times New Roman" w:eastAsia="Arial Unicode MS" w:hAnsi="Times New Roman" w:cs="Times New Roman"/>
          <w:color w:val="000000" w:themeColor="text1"/>
        </w:rPr>
        <w:t xml:space="preserve"> to go through</w:t>
      </w:r>
      <w:r w:rsidRPr="00766950">
        <w:rPr>
          <w:rFonts w:ascii="Times New Roman" w:eastAsia="Arial Unicode MS" w:hAnsi="Times New Roman" w:cs="Times New Roman"/>
          <w:color w:val="000000" w:themeColor="text1"/>
        </w:rPr>
        <w:t xml:space="preserve">. </w:t>
      </w:r>
    </w:p>
    <w:p w14:paraId="26636733" w14:textId="4EB35B03" w:rsidR="00D30517" w:rsidRPr="00766950" w:rsidRDefault="002116BC" w:rsidP="001F4C24">
      <w:pPr>
        <w:spacing w:line="480" w:lineRule="auto"/>
        <w:ind w:firstLine="720"/>
        <w:jc w:val="both"/>
        <w:rPr>
          <w:rFonts w:ascii="Times New Roman" w:eastAsia="Arial Unicode MS" w:hAnsi="Times New Roman" w:cs="Times New Roman"/>
          <w:color w:val="000000" w:themeColor="text1"/>
        </w:rPr>
      </w:pPr>
      <w:r>
        <w:rPr>
          <w:rFonts w:ascii="Times New Roman" w:eastAsia="Arial Unicode MS" w:hAnsi="Times New Roman" w:cs="Times New Roman"/>
          <w:color w:val="000000" w:themeColor="text1"/>
        </w:rPr>
        <w:t xml:space="preserve">But suppose for argument’s sake </w:t>
      </w:r>
      <w:r w:rsidR="00D30517" w:rsidRPr="00766950">
        <w:rPr>
          <w:rFonts w:ascii="Times New Roman" w:eastAsia="Arial Unicode MS" w:hAnsi="Times New Roman" w:cs="Times New Roman"/>
          <w:color w:val="000000" w:themeColor="text1"/>
        </w:rPr>
        <w:t>that</w:t>
      </w:r>
      <w:r>
        <w:rPr>
          <w:rFonts w:ascii="Times New Roman" w:eastAsia="Arial Unicode MS" w:hAnsi="Times New Roman" w:cs="Times New Roman"/>
          <w:color w:val="000000" w:themeColor="text1"/>
        </w:rPr>
        <w:t>,</w:t>
      </w:r>
      <w:r w:rsidR="00D30517" w:rsidRPr="00766950">
        <w:rPr>
          <w:rFonts w:ascii="Times New Roman" w:eastAsia="Arial Unicode MS" w:hAnsi="Times New Roman" w:cs="Times New Roman"/>
          <w:color w:val="000000" w:themeColor="text1"/>
        </w:rPr>
        <w:t xml:space="preserve"> despite </w:t>
      </w:r>
      <w:r>
        <w:rPr>
          <w:rFonts w:ascii="Times New Roman" w:eastAsia="Arial Unicode MS" w:hAnsi="Times New Roman" w:cs="Times New Roman"/>
          <w:color w:val="000000" w:themeColor="text1"/>
        </w:rPr>
        <w:t>the above</w:t>
      </w:r>
      <w:r w:rsidR="00D30517" w:rsidRPr="00766950">
        <w:rPr>
          <w:rFonts w:ascii="Times New Roman" w:eastAsia="Arial Unicode MS" w:hAnsi="Times New Roman" w:cs="Times New Roman"/>
          <w:color w:val="000000" w:themeColor="text1"/>
        </w:rPr>
        <w:t xml:space="preserve"> questioning and the </w:t>
      </w:r>
      <w:r>
        <w:rPr>
          <w:rFonts w:ascii="Times New Roman" w:eastAsia="Arial Unicode MS" w:hAnsi="Times New Roman" w:cs="Times New Roman"/>
          <w:color w:val="000000" w:themeColor="text1"/>
        </w:rPr>
        <w:t>great</w:t>
      </w:r>
      <w:r w:rsidR="00D30517" w:rsidRPr="00766950">
        <w:rPr>
          <w:rFonts w:ascii="Times New Roman" w:eastAsia="Arial Unicode MS" w:hAnsi="Times New Roman" w:cs="Times New Roman"/>
          <w:color w:val="000000" w:themeColor="text1"/>
        </w:rPr>
        <w:t xml:space="preserve"> diversity of </w:t>
      </w:r>
      <w:r w:rsidR="00D00F37">
        <w:rPr>
          <w:rFonts w:ascii="Times New Roman" w:eastAsia="Arial Unicode MS" w:hAnsi="Times New Roman" w:cs="Times New Roman"/>
          <w:color w:val="000000" w:themeColor="text1"/>
        </w:rPr>
        <w:t xml:space="preserve">both </w:t>
      </w:r>
      <w:r w:rsidR="00D30517" w:rsidRPr="00766950">
        <w:rPr>
          <w:rFonts w:ascii="Times New Roman" w:eastAsia="Arial Unicode MS" w:hAnsi="Times New Roman" w:cs="Times New Roman"/>
          <w:color w:val="000000" w:themeColor="text1"/>
        </w:rPr>
        <w:t xml:space="preserve">firms and their </w:t>
      </w:r>
      <w:r>
        <w:rPr>
          <w:rFonts w:ascii="Times New Roman" w:eastAsia="Arial Unicode MS" w:hAnsi="Times New Roman" w:cs="Times New Roman"/>
          <w:color w:val="000000" w:themeColor="text1"/>
        </w:rPr>
        <w:t>social, cultural, and legal contexts</w:t>
      </w:r>
      <w:r w:rsidR="00D30517" w:rsidRPr="00766950">
        <w:rPr>
          <w:rFonts w:ascii="Times New Roman" w:eastAsia="Arial Unicode MS" w:hAnsi="Times New Roman" w:cs="Times New Roman"/>
          <w:color w:val="000000" w:themeColor="text1"/>
        </w:rPr>
        <w:t xml:space="preserve">, we </w:t>
      </w:r>
      <w:r>
        <w:rPr>
          <w:rFonts w:ascii="Times New Roman" w:eastAsia="Arial Unicode MS" w:hAnsi="Times New Roman" w:cs="Times New Roman"/>
          <w:color w:val="000000" w:themeColor="text1"/>
        </w:rPr>
        <w:t>somehow managed</w:t>
      </w:r>
      <w:r w:rsidR="00D30517" w:rsidRPr="00766950">
        <w:rPr>
          <w:rFonts w:ascii="Times New Roman" w:eastAsia="Arial Unicode MS" w:hAnsi="Times New Roman" w:cs="Times New Roman"/>
          <w:color w:val="000000" w:themeColor="text1"/>
        </w:rPr>
        <w:t xml:space="preserve"> to acquire the requisite</w:t>
      </w:r>
      <w:r w:rsidR="00AE1229" w:rsidRPr="00766950">
        <w:rPr>
          <w:rFonts w:ascii="Times New Roman" w:eastAsia="Arial Unicode MS" w:hAnsi="Times New Roman" w:cs="Times New Roman"/>
          <w:color w:val="000000" w:themeColor="text1"/>
        </w:rPr>
        <w:t>,</w:t>
      </w:r>
      <w:r w:rsidR="00D30517" w:rsidRPr="00766950">
        <w:rPr>
          <w:rFonts w:ascii="Times New Roman" w:eastAsia="Arial Unicode MS" w:hAnsi="Times New Roman" w:cs="Times New Roman"/>
          <w:color w:val="000000" w:themeColor="text1"/>
        </w:rPr>
        <w:t xml:space="preserve"> statistically</w:t>
      </w:r>
      <w:r w:rsidR="00AE1229" w:rsidRPr="00766950">
        <w:rPr>
          <w:rFonts w:ascii="Times New Roman" w:eastAsia="Arial Unicode MS" w:hAnsi="Times New Roman" w:cs="Times New Roman"/>
          <w:color w:val="000000" w:themeColor="text1"/>
        </w:rPr>
        <w:t xml:space="preserve"> </w:t>
      </w:r>
      <w:r w:rsidR="00D30517" w:rsidRPr="00766950">
        <w:rPr>
          <w:rFonts w:ascii="Times New Roman" w:eastAsia="Arial Unicode MS" w:hAnsi="Times New Roman" w:cs="Times New Roman"/>
          <w:color w:val="000000" w:themeColor="text1"/>
        </w:rPr>
        <w:t xml:space="preserve">backed knowledge to sustain Anderson’s account. </w:t>
      </w:r>
      <w:r w:rsidR="00AE1229" w:rsidRPr="00766950">
        <w:rPr>
          <w:rFonts w:ascii="Times New Roman" w:eastAsia="Arial Unicode MS" w:hAnsi="Times New Roman" w:cs="Times New Roman"/>
          <w:color w:val="000000" w:themeColor="text1"/>
        </w:rPr>
        <w:t>Would</w:t>
      </w:r>
      <w:r w:rsidR="00D30517" w:rsidRPr="00766950">
        <w:rPr>
          <w:rFonts w:ascii="Times New Roman" w:eastAsia="Arial Unicode MS" w:hAnsi="Times New Roman" w:cs="Times New Roman"/>
          <w:color w:val="000000" w:themeColor="text1"/>
        </w:rPr>
        <w:t xml:space="preserve"> this knowledge itself </w:t>
      </w:r>
      <w:r w:rsidR="00AE1229" w:rsidRPr="00766950">
        <w:rPr>
          <w:rFonts w:ascii="Times New Roman" w:eastAsia="Arial Unicode MS" w:hAnsi="Times New Roman" w:cs="Times New Roman"/>
          <w:color w:val="000000" w:themeColor="text1"/>
        </w:rPr>
        <w:t xml:space="preserve">be </w:t>
      </w:r>
      <w:r w:rsidR="00D30517" w:rsidRPr="00766950">
        <w:rPr>
          <w:rFonts w:ascii="Times New Roman" w:eastAsia="Arial Unicode MS" w:hAnsi="Times New Roman" w:cs="Times New Roman"/>
          <w:color w:val="000000" w:themeColor="text1"/>
        </w:rPr>
        <w:t xml:space="preserve">enough? What else, if anything, </w:t>
      </w:r>
      <w:r w:rsidR="00AE1229" w:rsidRPr="00766950">
        <w:rPr>
          <w:rFonts w:ascii="Times New Roman" w:eastAsia="Arial Unicode MS" w:hAnsi="Times New Roman" w:cs="Times New Roman"/>
          <w:color w:val="000000" w:themeColor="text1"/>
        </w:rPr>
        <w:t>would</w:t>
      </w:r>
      <w:r w:rsidR="00D30517" w:rsidRPr="00766950">
        <w:rPr>
          <w:rFonts w:ascii="Times New Roman" w:eastAsia="Arial Unicode MS" w:hAnsi="Times New Roman" w:cs="Times New Roman"/>
          <w:color w:val="000000" w:themeColor="text1"/>
        </w:rPr>
        <w:t xml:space="preserve"> we need to know to see whether the profit system itself, with its millions of type-3 firms, is dictatorial</w:t>
      </w:r>
      <w:r w:rsidRPr="002116BC">
        <w:rPr>
          <w:rFonts w:ascii="Times New Roman" w:eastAsia="Arial Unicode MS" w:hAnsi="Times New Roman" w:cs="Times New Roman"/>
          <w:color w:val="000000" w:themeColor="text1"/>
        </w:rPr>
        <w:t xml:space="preserve"> </w:t>
      </w:r>
      <w:r w:rsidRPr="00766950">
        <w:rPr>
          <w:rFonts w:ascii="Times New Roman" w:eastAsia="Arial Unicode MS" w:hAnsi="Times New Roman" w:cs="Times New Roman"/>
          <w:color w:val="000000" w:themeColor="text1"/>
        </w:rPr>
        <w:t>overall</w:t>
      </w:r>
      <w:r w:rsidR="00D30517" w:rsidRPr="00766950">
        <w:rPr>
          <w:rFonts w:ascii="Times New Roman" w:eastAsia="Arial Unicode MS" w:hAnsi="Times New Roman" w:cs="Times New Roman"/>
          <w:color w:val="000000" w:themeColor="text1"/>
        </w:rPr>
        <w:t>?</w:t>
      </w:r>
      <w:r w:rsidR="00D30517" w:rsidRPr="00766950">
        <w:rPr>
          <w:rStyle w:val="EndnoteReference"/>
          <w:rFonts w:ascii="Times New Roman" w:hAnsi="Times New Roman" w:cs="Times New Roman"/>
          <w:color w:val="000000" w:themeColor="text1"/>
        </w:rPr>
        <w:endnoteReference w:id="30"/>
      </w:r>
      <w:r w:rsidR="00D30517" w:rsidRPr="00766950">
        <w:rPr>
          <w:rFonts w:ascii="Times New Roman" w:eastAsia="Arial Unicode MS" w:hAnsi="Times New Roman" w:cs="Times New Roman"/>
          <w:color w:val="000000" w:themeColor="text1"/>
        </w:rPr>
        <w:t xml:space="preserve"> </w:t>
      </w:r>
    </w:p>
    <w:p w14:paraId="5AD82BCF" w14:textId="3C291E74" w:rsidR="00D30517" w:rsidRPr="00766950" w:rsidRDefault="002116BC" w:rsidP="001F4C24">
      <w:pPr>
        <w:spacing w:line="480" w:lineRule="auto"/>
        <w:ind w:firstLine="720"/>
        <w:jc w:val="both"/>
        <w:rPr>
          <w:rFonts w:ascii="Times New Roman" w:hAnsi="Times New Roman" w:cs="Times New Roman"/>
          <w:color w:val="000000" w:themeColor="text1"/>
        </w:rPr>
      </w:pPr>
      <w:r>
        <w:rPr>
          <w:rFonts w:ascii="Times New Roman" w:eastAsia="Arial Unicode MS" w:hAnsi="Times New Roman" w:cs="Times New Roman"/>
          <w:color w:val="000000" w:themeColor="text1"/>
        </w:rPr>
        <w:t>One answer:</w:t>
      </w:r>
      <w:r w:rsidR="00D30517" w:rsidRPr="00766950">
        <w:rPr>
          <w:rFonts w:ascii="Times New Roman" w:eastAsia="Arial Unicode MS" w:hAnsi="Times New Roman" w:cs="Times New Roman"/>
          <w:color w:val="000000" w:themeColor="text1"/>
        </w:rPr>
        <w:t xml:space="preserve"> </w:t>
      </w:r>
      <w:r>
        <w:rPr>
          <w:rFonts w:ascii="Times New Roman" w:eastAsia="Arial Unicode MS" w:hAnsi="Times New Roman" w:cs="Times New Roman"/>
          <w:color w:val="000000" w:themeColor="text1"/>
        </w:rPr>
        <w:t>K</w:t>
      </w:r>
      <w:r w:rsidR="00D30517" w:rsidRPr="00766950">
        <w:rPr>
          <w:rFonts w:ascii="Times New Roman" w:eastAsia="Arial Unicode MS" w:hAnsi="Times New Roman" w:cs="Times New Roman"/>
          <w:color w:val="000000" w:themeColor="text1"/>
        </w:rPr>
        <w:t xml:space="preserve">nowledge of applicable principles and relevant facts. </w:t>
      </w:r>
      <w:r w:rsidR="00D00F37">
        <w:rPr>
          <w:rFonts w:ascii="Times New Roman" w:eastAsia="Arial Unicode MS" w:hAnsi="Times New Roman" w:cs="Times New Roman"/>
          <w:color w:val="000000" w:themeColor="text1"/>
        </w:rPr>
        <w:t>An</w:t>
      </w:r>
      <w:r w:rsidR="00D30517" w:rsidRPr="00766950">
        <w:rPr>
          <w:rFonts w:ascii="Times New Roman" w:eastAsia="Arial Unicode MS" w:hAnsi="Times New Roman" w:cs="Times New Roman"/>
          <w:color w:val="000000" w:themeColor="text1"/>
        </w:rPr>
        <w:t xml:space="preserve"> important kind of factual knowledge</w:t>
      </w:r>
      <w:r w:rsidR="00D00F37">
        <w:rPr>
          <w:rFonts w:ascii="Times New Roman" w:eastAsia="Arial Unicode MS" w:hAnsi="Times New Roman" w:cs="Times New Roman"/>
          <w:color w:val="000000" w:themeColor="text1"/>
        </w:rPr>
        <w:t xml:space="preserve"> to consider in this vein is</w:t>
      </w:r>
      <w:r w:rsidR="00D30517" w:rsidRPr="00766950">
        <w:rPr>
          <w:rFonts w:ascii="Times New Roman" w:eastAsia="Arial Unicode MS" w:hAnsi="Times New Roman" w:cs="Times New Roman"/>
          <w:color w:val="000000" w:themeColor="text1"/>
        </w:rPr>
        <w:t xml:space="preserve"> </w:t>
      </w:r>
      <w:r w:rsidR="00D30517" w:rsidRPr="00766950">
        <w:rPr>
          <w:rFonts w:ascii="Times New Roman" w:eastAsia="Arial Unicode MS" w:hAnsi="Times New Roman" w:cs="Times New Roman"/>
          <w:i/>
          <w:color w:val="000000" w:themeColor="text1"/>
        </w:rPr>
        <w:t>local knowledge</w:t>
      </w:r>
      <w:r w:rsidR="00D30517" w:rsidRPr="00766950">
        <w:rPr>
          <w:rFonts w:ascii="Times New Roman" w:eastAsia="Arial Unicode MS" w:hAnsi="Times New Roman" w:cs="Times New Roman"/>
          <w:color w:val="000000" w:themeColor="text1"/>
        </w:rPr>
        <w:t xml:space="preserve">, which Hayek (2014: 95) describes as </w:t>
      </w:r>
      <w:r w:rsidR="00D30517" w:rsidRPr="00766950">
        <w:rPr>
          <w:rFonts w:ascii="Times New Roman" w:hAnsi="Times New Roman" w:cs="Times New Roman"/>
          <w:color w:val="000000" w:themeColor="text1"/>
        </w:rPr>
        <w:t xml:space="preserve">knowledge of “the particular circumstances of time and place.” </w:t>
      </w:r>
      <w:r w:rsidR="00D00F37">
        <w:rPr>
          <w:rFonts w:ascii="Times New Roman" w:eastAsia="Arial Unicode MS" w:hAnsi="Times New Roman" w:cs="Times New Roman"/>
          <w:color w:val="000000" w:themeColor="text1"/>
        </w:rPr>
        <w:t>If</w:t>
      </w:r>
      <w:r w:rsidR="00D00F37" w:rsidRPr="00766950">
        <w:rPr>
          <w:rFonts w:ascii="Times New Roman" w:eastAsia="Arial Unicode MS" w:hAnsi="Times New Roman" w:cs="Times New Roman"/>
          <w:color w:val="000000" w:themeColor="text1"/>
        </w:rPr>
        <w:t xml:space="preserve"> we are to answer the above questions satisfactorily</w:t>
      </w:r>
      <w:r w:rsidR="00D00F37">
        <w:rPr>
          <w:rFonts w:ascii="Times New Roman" w:eastAsia="Arial Unicode MS" w:hAnsi="Times New Roman" w:cs="Times New Roman"/>
          <w:color w:val="000000" w:themeColor="text1"/>
        </w:rPr>
        <w:t>, we would need not only</w:t>
      </w:r>
      <w:r>
        <w:rPr>
          <w:rFonts w:ascii="Times New Roman" w:eastAsia="Arial Unicode MS" w:hAnsi="Times New Roman" w:cs="Times New Roman"/>
          <w:color w:val="000000" w:themeColor="text1"/>
        </w:rPr>
        <w:t xml:space="preserve"> adequate statistical knowledge</w:t>
      </w:r>
      <w:r w:rsidR="00D00F37">
        <w:rPr>
          <w:rFonts w:ascii="Times New Roman" w:eastAsia="Arial Unicode MS" w:hAnsi="Times New Roman" w:cs="Times New Roman"/>
          <w:color w:val="000000" w:themeColor="text1"/>
        </w:rPr>
        <w:t xml:space="preserve"> but also </w:t>
      </w:r>
      <w:r w:rsidR="006D5A43" w:rsidRPr="00766950">
        <w:rPr>
          <w:rFonts w:ascii="Times New Roman" w:eastAsia="Arial Unicode MS" w:hAnsi="Times New Roman" w:cs="Times New Roman"/>
          <w:color w:val="000000" w:themeColor="text1"/>
        </w:rPr>
        <w:t>considerable</w:t>
      </w:r>
      <w:r w:rsidR="00D30517" w:rsidRPr="00766950">
        <w:rPr>
          <w:rFonts w:ascii="Times New Roman" w:eastAsia="Arial Unicode MS" w:hAnsi="Times New Roman" w:cs="Times New Roman"/>
          <w:color w:val="000000" w:themeColor="text1"/>
        </w:rPr>
        <w:t xml:space="preserve"> local knowledge</w:t>
      </w:r>
      <w:r w:rsidR="00D30517" w:rsidRPr="00766950">
        <w:rPr>
          <w:rFonts w:ascii="Times New Roman" w:eastAsia="Arial Unicode MS" w:hAnsi="Times New Roman" w:cs="Times New Roman"/>
          <w:i/>
          <w:color w:val="000000" w:themeColor="text1"/>
        </w:rPr>
        <w:t xml:space="preserve"> </w:t>
      </w:r>
      <w:r w:rsidR="00D30517" w:rsidRPr="00766950">
        <w:rPr>
          <w:rFonts w:ascii="Times New Roman" w:eastAsia="Arial Unicode MS" w:hAnsi="Times New Roman" w:cs="Times New Roman"/>
          <w:color w:val="000000" w:themeColor="text1"/>
        </w:rPr>
        <w:t>of firm</w:t>
      </w:r>
      <w:r w:rsidR="00D00F37">
        <w:rPr>
          <w:rFonts w:ascii="Times New Roman" w:eastAsia="Arial Unicode MS" w:hAnsi="Times New Roman" w:cs="Times New Roman"/>
          <w:color w:val="000000" w:themeColor="text1"/>
        </w:rPr>
        <w:t>s’</w:t>
      </w:r>
      <w:r w:rsidR="00D30517" w:rsidRPr="00766950">
        <w:rPr>
          <w:rFonts w:ascii="Times New Roman" w:eastAsia="Arial Unicode MS" w:hAnsi="Times New Roman" w:cs="Times New Roman"/>
          <w:color w:val="000000" w:themeColor="text1"/>
        </w:rPr>
        <w:t xml:space="preserve"> activities and employee</w:t>
      </w:r>
      <w:r w:rsidR="00D00F37">
        <w:rPr>
          <w:rFonts w:ascii="Times New Roman" w:eastAsia="Arial Unicode MS" w:hAnsi="Times New Roman" w:cs="Times New Roman"/>
          <w:color w:val="000000" w:themeColor="text1"/>
        </w:rPr>
        <w:t>s’</w:t>
      </w:r>
      <w:r w:rsidR="00D30517" w:rsidRPr="00766950">
        <w:rPr>
          <w:rFonts w:ascii="Times New Roman" w:eastAsia="Arial Unicode MS" w:hAnsi="Times New Roman" w:cs="Times New Roman"/>
          <w:color w:val="000000" w:themeColor="text1"/>
        </w:rPr>
        <w:t xml:space="preserve"> experiences</w:t>
      </w:r>
      <w:r w:rsidR="00D00F37">
        <w:rPr>
          <w:rFonts w:ascii="Times New Roman" w:eastAsia="Arial Unicode MS" w:hAnsi="Times New Roman" w:cs="Times New Roman"/>
          <w:color w:val="000000" w:themeColor="text1"/>
        </w:rPr>
        <w:t>—knowledge not acquirable at a distance</w:t>
      </w:r>
      <w:r w:rsidR="006D5A43" w:rsidRPr="00766950">
        <w:rPr>
          <w:rFonts w:ascii="Times New Roman" w:eastAsia="Arial Unicode MS" w:hAnsi="Times New Roman" w:cs="Times New Roman"/>
          <w:color w:val="000000" w:themeColor="text1"/>
        </w:rPr>
        <w:t>.</w:t>
      </w:r>
      <w:r w:rsidR="00D30517" w:rsidRPr="00766950">
        <w:rPr>
          <w:rFonts w:ascii="Times New Roman" w:eastAsia="Arial Unicode MS" w:hAnsi="Times New Roman" w:cs="Times New Roman"/>
          <w:color w:val="000000" w:themeColor="text1"/>
        </w:rPr>
        <w:t xml:space="preserve"> </w:t>
      </w:r>
      <w:r w:rsidR="006D5A43" w:rsidRPr="00766950">
        <w:rPr>
          <w:rFonts w:ascii="Times New Roman" w:eastAsia="Arial Unicode MS" w:hAnsi="Times New Roman" w:cs="Times New Roman"/>
          <w:color w:val="000000" w:themeColor="text1"/>
        </w:rPr>
        <w:t>To see why, take</w:t>
      </w:r>
      <w:r w:rsidR="00D30517" w:rsidRPr="00766950">
        <w:rPr>
          <w:rFonts w:ascii="Times New Roman" w:eastAsia="Arial Unicode MS" w:hAnsi="Times New Roman" w:cs="Times New Roman"/>
          <w:color w:val="000000" w:themeColor="text1"/>
        </w:rPr>
        <w:t xml:space="preserve"> Anderson’s claim</w:t>
      </w:r>
      <w:r w:rsidR="008622E3">
        <w:rPr>
          <w:rFonts w:ascii="Times New Roman" w:eastAsia="Arial Unicode MS" w:hAnsi="Times New Roman" w:cs="Times New Roman"/>
          <w:color w:val="000000" w:themeColor="text1"/>
        </w:rPr>
        <w:t xml:space="preserve"> (</w:t>
      </w:r>
      <w:r w:rsidR="008622E3" w:rsidRPr="005F0DEC">
        <w:rPr>
          <w:rFonts w:ascii="Times New Roman" w:hAnsi="Times New Roman" w:cs="Times New Roman"/>
          <w:color w:val="000000" w:themeColor="text1"/>
        </w:rPr>
        <w:t>2017: 63; 161-162, fn. 38</w:t>
      </w:r>
      <w:r w:rsidR="008622E3">
        <w:rPr>
          <w:rFonts w:ascii="Times New Roman" w:hAnsi="Times New Roman" w:cs="Times New Roman"/>
          <w:color w:val="000000" w:themeColor="text1"/>
        </w:rPr>
        <w:t>)</w:t>
      </w:r>
      <w:r w:rsidR="00D30517" w:rsidRPr="00766950">
        <w:rPr>
          <w:rFonts w:ascii="Times New Roman" w:eastAsia="Arial Unicode MS" w:hAnsi="Times New Roman" w:cs="Times New Roman"/>
          <w:color w:val="000000" w:themeColor="text1"/>
        </w:rPr>
        <w:t xml:space="preserve"> that, among employees, </w:t>
      </w:r>
      <w:r w:rsidR="00D30517" w:rsidRPr="00766950">
        <w:rPr>
          <w:rFonts w:ascii="Times New Roman" w:hAnsi="Times New Roman" w:cs="Times New Roman"/>
          <w:color w:val="000000" w:themeColor="text1"/>
        </w:rPr>
        <w:t>“55 percent or so [. . .] are neither securely self-employed nor upper-level managers, nor the tiny elite tier of nonmanagerial stars (athletes, entertainers, superstar academics)” and</w:t>
      </w:r>
      <w:r w:rsidR="00C907B2">
        <w:rPr>
          <w:rFonts w:ascii="Times New Roman" w:hAnsi="Times New Roman" w:cs="Times New Roman"/>
          <w:color w:val="000000" w:themeColor="text1"/>
        </w:rPr>
        <w:t>,</w:t>
      </w:r>
      <w:r w:rsidR="00D30517" w:rsidRPr="00766950">
        <w:rPr>
          <w:rFonts w:ascii="Times New Roman" w:hAnsi="Times New Roman" w:cs="Times New Roman"/>
          <w:color w:val="000000" w:themeColor="text1"/>
        </w:rPr>
        <w:t xml:space="preserve"> thus</w:t>
      </w:r>
      <w:r w:rsidR="00C907B2">
        <w:rPr>
          <w:rFonts w:ascii="Times New Roman" w:hAnsi="Times New Roman" w:cs="Times New Roman"/>
          <w:color w:val="000000" w:themeColor="text1"/>
        </w:rPr>
        <w:t>,</w:t>
      </w:r>
      <w:r w:rsidR="00D30517" w:rsidRPr="00766950">
        <w:rPr>
          <w:rFonts w:ascii="Times New Roman" w:hAnsi="Times New Roman" w:cs="Times New Roman"/>
          <w:color w:val="000000" w:themeColor="text1"/>
        </w:rPr>
        <w:t xml:space="preserve"> “only one arbitrary and oppressive managerial decision away from realizing what the 25 percent [of employees who say their bosses are dictators] already know.” How </w:t>
      </w:r>
      <w:r w:rsidR="007E334D">
        <w:rPr>
          <w:rFonts w:ascii="Times New Roman" w:hAnsi="Times New Roman" w:cs="Times New Roman"/>
          <w:color w:val="000000" w:themeColor="text1"/>
        </w:rPr>
        <w:t>do we</w:t>
      </w:r>
      <w:r w:rsidR="00D30517" w:rsidRPr="00766950">
        <w:rPr>
          <w:rFonts w:ascii="Times New Roman" w:hAnsi="Times New Roman" w:cs="Times New Roman"/>
          <w:color w:val="000000" w:themeColor="text1"/>
        </w:rPr>
        <w:t xml:space="preserve"> know this? The statistic </w:t>
      </w:r>
      <w:r w:rsidR="00F518A7" w:rsidRPr="00766950">
        <w:rPr>
          <w:rFonts w:ascii="Times New Roman" w:hAnsi="Times New Roman" w:cs="Times New Roman"/>
          <w:color w:val="000000" w:themeColor="text1"/>
        </w:rPr>
        <w:t>might</w:t>
      </w:r>
      <w:r w:rsidR="006D5A43" w:rsidRPr="00766950">
        <w:rPr>
          <w:rFonts w:ascii="Times New Roman" w:hAnsi="Times New Roman" w:cs="Times New Roman"/>
          <w:color w:val="000000" w:themeColor="text1"/>
        </w:rPr>
        <w:t xml:space="preserve"> be</w:t>
      </w:r>
      <w:r w:rsidR="00D30517" w:rsidRPr="00766950">
        <w:rPr>
          <w:rFonts w:ascii="Times New Roman" w:hAnsi="Times New Roman" w:cs="Times New Roman"/>
          <w:color w:val="000000" w:themeColor="text1"/>
        </w:rPr>
        <w:t xml:space="preserve"> true in </w:t>
      </w:r>
      <w:r w:rsidR="00F518A7" w:rsidRPr="00766950">
        <w:rPr>
          <w:rFonts w:ascii="Times New Roman" w:hAnsi="Times New Roman" w:cs="Times New Roman"/>
          <w:color w:val="000000" w:themeColor="text1"/>
        </w:rPr>
        <w:t>some</w:t>
      </w:r>
      <w:r w:rsidR="00D30517" w:rsidRPr="00766950">
        <w:rPr>
          <w:rFonts w:ascii="Times New Roman" w:hAnsi="Times New Roman" w:cs="Times New Roman"/>
          <w:color w:val="000000" w:themeColor="text1"/>
        </w:rPr>
        <w:t xml:space="preserve"> </w:t>
      </w:r>
      <w:r w:rsidR="008271DA" w:rsidRPr="00766950">
        <w:rPr>
          <w:rFonts w:ascii="Times New Roman" w:hAnsi="Times New Roman" w:cs="Times New Roman"/>
          <w:color w:val="000000" w:themeColor="text1"/>
        </w:rPr>
        <w:t>sense</w:t>
      </w:r>
      <w:r w:rsidR="00D00F37">
        <w:rPr>
          <w:rFonts w:ascii="Times New Roman" w:hAnsi="Times New Roman" w:cs="Times New Roman"/>
          <w:color w:val="000000" w:themeColor="text1"/>
        </w:rPr>
        <w:t>;</w:t>
      </w:r>
      <w:r w:rsidR="00D30517" w:rsidRPr="00766950">
        <w:rPr>
          <w:rFonts w:ascii="Times New Roman" w:hAnsi="Times New Roman" w:cs="Times New Roman"/>
          <w:color w:val="000000" w:themeColor="text1"/>
        </w:rPr>
        <w:t xml:space="preserve"> in citing it, </w:t>
      </w:r>
      <w:r w:rsidR="00D00F37">
        <w:rPr>
          <w:rFonts w:ascii="Times New Roman" w:hAnsi="Times New Roman" w:cs="Times New Roman"/>
          <w:color w:val="000000" w:themeColor="text1"/>
        </w:rPr>
        <w:t xml:space="preserve">however, </w:t>
      </w:r>
      <w:r w:rsidR="00D30517" w:rsidRPr="00766950">
        <w:rPr>
          <w:rFonts w:ascii="Times New Roman" w:hAnsi="Times New Roman" w:cs="Times New Roman"/>
          <w:color w:val="000000" w:themeColor="text1"/>
        </w:rPr>
        <w:t xml:space="preserve">Anderson leaves </w:t>
      </w:r>
      <w:r w:rsidR="00D30517" w:rsidRPr="00766950">
        <w:rPr>
          <w:rFonts w:ascii="Times New Roman" w:hAnsi="Times New Roman" w:cs="Times New Roman"/>
          <w:i/>
          <w:color w:val="000000" w:themeColor="text1"/>
        </w:rPr>
        <w:t xml:space="preserve">people </w:t>
      </w:r>
      <w:r w:rsidR="00D30517" w:rsidRPr="00766950">
        <w:rPr>
          <w:rFonts w:ascii="Times New Roman" w:hAnsi="Times New Roman" w:cs="Times New Roman"/>
          <w:color w:val="000000" w:themeColor="text1"/>
        </w:rPr>
        <w:t>out of her analysis</w:t>
      </w:r>
      <w:r w:rsidR="007E334D">
        <w:rPr>
          <w:rFonts w:ascii="Times New Roman" w:hAnsi="Times New Roman" w:cs="Times New Roman"/>
          <w:color w:val="000000" w:themeColor="text1"/>
        </w:rPr>
        <w:t xml:space="preserve"> in </w:t>
      </w:r>
      <w:r w:rsidR="004871F8">
        <w:rPr>
          <w:rFonts w:ascii="Times New Roman" w:hAnsi="Times New Roman" w:cs="Times New Roman"/>
          <w:color w:val="000000" w:themeColor="text1"/>
        </w:rPr>
        <w:t xml:space="preserve">an </w:t>
      </w:r>
      <w:r w:rsidR="007E334D">
        <w:rPr>
          <w:rFonts w:ascii="Times New Roman" w:hAnsi="Times New Roman" w:cs="Times New Roman"/>
          <w:color w:val="000000" w:themeColor="text1"/>
        </w:rPr>
        <w:t>important sense</w:t>
      </w:r>
      <w:r w:rsidR="00D30517" w:rsidRPr="00766950">
        <w:rPr>
          <w:rFonts w:ascii="Times New Roman" w:hAnsi="Times New Roman" w:cs="Times New Roman"/>
          <w:color w:val="000000" w:themeColor="text1"/>
        </w:rPr>
        <w:t xml:space="preserve">. </w:t>
      </w:r>
      <w:r w:rsidR="00D00F37">
        <w:rPr>
          <w:rFonts w:ascii="Times New Roman" w:hAnsi="Times New Roman" w:cs="Times New Roman"/>
          <w:color w:val="000000" w:themeColor="text1"/>
        </w:rPr>
        <w:t>Let me explain.</w:t>
      </w:r>
    </w:p>
    <w:p w14:paraId="7FFA536B" w14:textId="5B887591" w:rsidR="00EE1652" w:rsidRPr="00766950" w:rsidRDefault="007E334D" w:rsidP="001F4C24">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Suppose, for instance, that</w:t>
      </w:r>
      <w:r w:rsidR="00D30517" w:rsidRPr="00766950">
        <w:rPr>
          <w:rFonts w:ascii="Times New Roman" w:hAnsi="Times New Roman" w:cs="Times New Roman"/>
          <w:color w:val="000000" w:themeColor="text1"/>
        </w:rPr>
        <w:t xml:space="preserve"> </w:t>
      </w:r>
      <w:r w:rsidR="00F518A7" w:rsidRPr="00766950">
        <w:rPr>
          <w:rFonts w:ascii="Times New Roman" w:hAnsi="Times New Roman" w:cs="Times New Roman"/>
          <w:color w:val="000000" w:themeColor="text1"/>
        </w:rPr>
        <w:t>bosses</w:t>
      </w:r>
      <w:r w:rsidR="00D30517" w:rsidRPr="00766950">
        <w:rPr>
          <w:rFonts w:ascii="Times New Roman" w:hAnsi="Times New Roman" w:cs="Times New Roman"/>
          <w:color w:val="000000" w:themeColor="text1"/>
        </w:rPr>
        <w:t xml:space="preserve"> </w:t>
      </w:r>
      <w:r w:rsidR="00F518A7" w:rsidRPr="00766950">
        <w:rPr>
          <w:rFonts w:ascii="Times New Roman" w:hAnsi="Times New Roman" w:cs="Times New Roman"/>
          <w:color w:val="000000" w:themeColor="text1"/>
        </w:rPr>
        <w:t>who</w:t>
      </w:r>
      <w:r w:rsidR="007E1385" w:rsidRPr="00766950">
        <w:rPr>
          <w:rFonts w:ascii="Times New Roman" w:hAnsi="Times New Roman" w:cs="Times New Roman"/>
          <w:color w:val="000000" w:themeColor="text1"/>
        </w:rPr>
        <w:t xml:space="preserve"> reportedly </w:t>
      </w:r>
      <w:r w:rsidR="004871F8">
        <w:rPr>
          <w:rFonts w:ascii="Times New Roman" w:hAnsi="Times New Roman" w:cs="Times New Roman"/>
          <w:color w:val="000000" w:themeColor="text1"/>
        </w:rPr>
        <w:t xml:space="preserve">do </w:t>
      </w:r>
      <w:r w:rsidR="007E1385" w:rsidRPr="00766950">
        <w:rPr>
          <w:rFonts w:ascii="Times New Roman" w:hAnsi="Times New Roman" w:cs="Times New Roman"/>
          <w:color w:val="000000" w:themeColor="text1"/>
        </w:rPr>
        <w:t>affect 25% of (surveyed) employees and</w:t>
      </w:r>
      <w:r w:rsidR="00F518A7" w:rsidRPr="00766950">
        <w:rPr>
          <w:rFonts w:ascii="Times New Roman" w:hAnsi="Times New Roman" w:cs="Times New Roman"/>
          <w:color w:val="000000" w:themeColor="text1"/>
        </w:rPr>
        <w:t xml:space="preserve"> could affect</w:t>
      </w:r>
      <w:r w:rsidR="00D30517" w:rsidRPr="00766950">
        <w:rPr>
          <w:rFonts w:ascii="Times New Roman" w:hAnsi="Times New Roman" w:cs="Times New Roman"/>
          <w:color w:val="000000" w:themeColor="text1"/>
        </w:rPr>
        <w:t xml:space="preserve"> 55% </w:t>
      </w:r>
      <w:r w:rsidR="007E1385" w:rsidRPr="00766950">
        <w:rPr>
          <w:rFonts w:ascii="Times New Roman" w:hAnsi="Times New Roman" w:cs="Times New Roman"/>
          <w:color w:val="000000" w:themeColor="text1"/>
        </w:rPr>
        <w:t>more</w:t>
      </w:r>
      <w:r w:rsidR="00F518A7" w:rsidRPr="00766950">
        <w:rPr>
          <w:rFonts w:ascii="Times New Roman" w:hAnsi="Times New Roman" w:cs="Times New Roman"/>
          <w:color w:val="000000" w:themeColor="text1"/>
        </w:rPr>
        <w:t xml:space="preserve"> </w:t>
      </w:r>
      <w:r w:rsidR="00D30517" w:rsidRPr="00766950">
        <w:rPr>
          <w:rFonts w:ascii="Times New Roman" w:hAnsi="Times New Roman" w:cs="Times New Roman"/>
          <w:color w:val="000000" w:themeColor="text1"/>
        </w:rPr>
        <w:t xml:space="preserve">tend to be </w:t>
      </w:r>
      <w:r w:rsidR="00D30517" w:rsidRPr="00766950">
        <w:rPr>
          <w:rFonts w:ascii="Times New Roman" w:hAnsi="Times New Roman" w:cs="Times New Roman"/>
          <w:i/>
          <w:color w:val="000000" w:themeColor="text1"/>
        </w:rPr>
        <w:t xml:space="preserve">good </w:t>
      </w:r>
      <w:r w:rsidR="00F518A7" w:rsidRPr="00766950">
        <w:rPr>
          <w:rFonts w:ascii="Times New Roman" w:hAnsi="Times New Roman" w:cs="Times New Roman"/>
          <w:i/>
          <w:color w:val="000000" w:themeColor="text1"/>
        </w:rPr>
        <w:t>people</w:t>
      </w:r>
      <w:r>
        <w:rPr>
          <w:rFonts w:ascii="Times New Roman" w:hAnsi="Times New Roman" w:cs="Times New Roman"/>
          <w:iCs/>
          <w:color w:val="000000" w:themeColor="text1"/>
        </w:rPr>
        <w:t>. This would</w:t>
      </w:r>
      <w:r w:rsidR="00F518A7" w:rsidRPr="00766950">
        <w:rPr>
          <w:rFonts w:ascii="Times New Roman" w:hAnsi="Times New Roman" w:cs="Times New Roman"/>
          <w:iCs/>
          <w:color w:val="000000" w:themeColor="text1"/>
        </w:rPr>
        <w:t xml:space="preserve"> be something </w:t>
      </w:r>
      <w:r>
        <w:rPr>
          <w:rFonts w:ascii="Times New Roman" w:hAnsi="Times New Roman" w:cs="Times New Roman"/>
          <w:iCs/>
          <w:color w:val="000000" w:themeColor="text1"/>
        </w:rPr>
        <w:t xml:space="preserve">that is </w:t>
      </w:r>
      <w:r w:rsidR="00F518A7" w:rsidRPr="00766950">
        <w:rPr>
          <w:rFonts w:ascii="Times New Roman" w:hAnsi="Times New Roman" w:cs="Times New Roman"/>
          <w:iCs/>
          <w:color w:val="000000" w:themeColor="text1"/>
        </w:rPr>
        <w:t>confirmable</w:t>
      </w:r>
      <w:r w:rsidR="006D5A43" w:rsidRPr="00766950">
        <w:rPr>
          <w:rFonts w:ascii="Times New Roman" w:hAnsi="Times New Roman" w:cs="Times New Roman"/>
          <w:color w:val="000000" w:themeColor="text1"/>
        </w:rPr>
        <w:t xml:space="preserve"> only</w:t>
      </w:r>
      <w:r w:rsidR="00F518A7" w:rsidRPr="00766950">
        <w:rPr>
          <w:rFonts w:ascii="Times New Roman" w:hAnsi="Times New Roman" w:cs="Times New Roman"/>
          <w:color w:val="000000" w:themeColor="text1"/>
        </w:rPr>
        <w:t xml:space="preserve"> </w:t>
      </w:r>
      <w:r w:rsidR="006D5A43" w:rsidRPr="00766950">
        <w:rPr>
          <w:rFonts w:ascii="Times New Roman" w:hAnsi="Times New Roman" w:cs="Times New Roman"/>
          <w:color w:val="000000" w:themeColor="text1"/>
        </w:rPr>
        <w:t xml:space="preserve">in-person </w:t>
      </w:r>
      <w:r w:rsidR="00F518A7" w:rsidRPr="00766950">
        <w:rPr>
          <w:rFonts w:ascii="Times New Roman" w:hAnsi="Times New Roman" w:cs="Times New Roman"/>
          <w:color w:val="000000" w:themeColor="text1"/>
        </w:rPr>
        <w:t>by</w:t>
      </w:r>
      <w:r w:rsidR="006D5A43" w:rsidRPr="00766950">
        <w:rPr>
          <w:rFonts w:ascii="Times New Roman" w:hAnsi="Times New Roman" w:cs="Times New Roman"/>
          <w:color w:val="000000" w:themeColor="text1"/>
        </w:rPr>
        <w:t xml:space="preserve"> local, on-the-job experience</w:t>
      </w:r>
      <w:r w:rsidR="00F518A7" w:rsidRPr="00766950">
        <w:rPr>
          <w:rFonts w:ascii="Times New Roman" w:hAnsi="Times New Roman" w:cs="Times New Roman"/>
          <w:color w:val="000000" w:themeColor="text1"/>
        </w:rPr>
        <w:t xml:space="preserve">, rather than by statistics that coldly interpret and summarize data. </w:t>
      </w:r>
      <w:r w:rsidR="004871F8">
        <w:rPr>
          <w:rFonts w:ascii="Times New Roman" w:hAnsi="Times New Roman" w:cs="Times New Roman"/>
          <w:color w:val="000000" w:themeColor="text1"/>
        </w:rPr>
        <w:t>If</w:t>
      </w:r>
      <w:r w:rsidR="00F518A7" w:rsidRPr="00766950">
        <w:rPr>
          <w:rFonts w:ascii="Times New Roman" w:hAnsi="Times New Roman" w:cs="Times New Roman"/>
          <w:color w:val="000000" w:themeColor="text1"/>
        </w:rPr>
        <w:t xml:space="preserve"> </w:t>
      </w:r>
      <w:r>
        <w:rPr>
          <w:rFonts w:ascii="Times New Roman" w:hAnsi="Times New Roman" w:cs="Times New Roman"/>
          <w:color w:val="000000" w:themeColor="text1"/>
        </w:rPr>
        <w:t>such</w:t>
      </w:r>
      <w:r w:rsidR="00F518A7" w:rsidRPr="00766950">
        <w:rPr>
          <w:rFonts w:ascii="Times New Roman" w:hAnsi="Times New Roman" w:cs="Times New Roman"/>
          <w:color w:val="000000" w:themeColor="text1"/>
        </w:rPr>
        <w:t xml:space="preserve"> bosses are</w:t>
      </w:r>
      <w:r w:rsidR="004871F8">
        <w:rPr>
          <w:rFonts w:ascii="Times New Roman" w:hAnsi="Times New Roman" w:cs="Times New Roman"/>
          <w:color w:val="000000" w:themeColor="text1"/>
        </w:rPr>
        <w:t>, say,</w:t>
      </w:r>
      <w:r w:rsidR="00F518A7" w:rsidRPr="00766950">
        <w:rPr>
          <w:rFonts w:ascii="Times New Roman" w:hAnsi="Times New Roman" w:cs="Times New Roman"/>
          <w:color w:val="000000" w:themeColor="text1"/>
        </w:rPr>
        <w:t xml:space="preserve"> good people</w:t>
      </w:r>
      <w:r w:rsidR="004871F8">
        <w:rPr>
          <w:rFonts w:ascii="Times New Roman" w:hAnsi="Times New Roman" w:cs="Times New Roman"/>
          <w:color w:val="000000" w:themeColor="text1"/>
        </w:rPr>
        <w:t xml:space="preserve"> on the whole,</w:t>
      </w:r>
      <w:r w:rsidR="006D5A43" w:rsidRPr="00766950">
        <w:rPr>
          <w:rFonts w:ascii="Times New Roman" w:hAnsi="Times New Roman" w:cs="Times New Roman"/>
          <w:color w:val="000000" w:themeColor="text1"/>
        </w:rPr>
        <w:t xml:space="preserve"> </w:t>
      </w:r>
      <w:r w:rsidR="00D30517" w:rsidRPr="00766950">
        <w:rPr>
          <w:rFonts w:ascii="Times New Roman" w:hAnsi="Times New Roman" w:cs="Times New Roman"/>
          <w:color w:val="000000" w:themeColor="text1"/>
        </w:rPr>
        <w:t xml:space="preserve">then they will </w:t>
      </w:r>
      <w:r w:rsidR="00F518A7" w:rsidRPr="00766950">
        <w:rPr>
          <w:rFonts w:ascii="Times New Roman" w:hAnsi="Times New Roman" w:cs="Times New Roman"/>
          <w:color w:val="000000" w:themeColor="text1"/>
        </w:rPr>
        <w:t>rarely if ever</w:t>
      </w:r>
      <w:r w:rsidR="00D30517" w:rsidRPr="00766950">
        <w:rPr>
          <w:rFonts w:ascii="Times New Roman" w:hAnsi="Times New Roman" w:cs="Times New Roman"/>
          <w:color w:val="000000" w:themeColor="text1"/>
        </w:rPr>
        <w:t xml:space="preserve"> make an arbitrary and </w:t>
      </w:r>
      <w:r w:rsidR="008271DA" w:rsidRPr="00766950">
        <w:rPr>
          <w:rFonts w:ascii="Times New Roman" w:hAnsi="Times New Roman" w:cs="Times New Roman"/>
          <w:color w:val="000000" w:themeColor="text1"/>
        </w:rPr>
        <w:t>thus</w:t>
      </w:r>
      <w:r w:rsidR="00D30517" w:rsidRPr="00766950">
        <w:rPr>
          <w:rFonts w:ascii="Times New Roman" w:hAnsi="Times New Roman" w:cs="Times New Roman"/>
          <w:color w:val="000000" w:themeColor="text1"/>
        </w:rPr>
        <w:t xml:space="preserve"> immoral decision on an issue with very high stakes for their employees.</w:t>
      </w:r>
      <w:r w:rsidR="00EE1652" w:rsidRPr="00766950">
        <w:rPr>
          <w:rFonts w:ascii="Times New Roman" w:hAnsi="Times New Roman" w:cs="Times New Roman"/>
          <w:color w:val="000000" w:themeColor="text1"/>
        </w:rPr>
        <w:t xml:space="preserve"> Th</w:t>
      </w:r>
      <w:r w:rsidR="004871F8">
        <w:rPr>
          <w:rFonts w:ascii="Times New Roman" w:hAnsi="Times New Roman" w:cs="Times New Roman"/>
          <w:color w:val="000000" w:themeColor="text1"/>
        </w:rPr>
        <w:t>e good (or at least normal, presumably fairly reasonable) character of many bosses</w:t>
      </w:r>
      <w:r w:rsidR="00EE1652" w:rsidRPr="00766950">
        <w:rPr>
          <w:rFonts w:ascii="Times New Roman" w:hAnsi="Times New Roman" w:cs="Times New Roman"/>
          <w:color w:val="000000" w:themeColor="text1"/>
        </w:rPr>
        <w:t xml:space="preserve"> is</w:t>
      </w:r>
      <w:r w:rsidR="004871F8">
        <w:rPr>
          <w:rFonts w:ascii="Times New Roman" w:hAnsi="Times New Roman" w:cs="Times New Roman"/>
          <w:color w:val="000000" w:themeColor="text1"/>
        </w:rPr>
        <w:t>, of course,</w:t>
      </w:r>
      <w:r w:rsidR="00EE1652" w:rsidRPr="00766950">
        <w:rPr>
          <w:rFonts w:ascii="Times New Roman" w:hAnsi="Times New Roman" w:cs="Times New Roman"/>
          <w:color w:val="000000" w:themeColor="text1"/>
        </w:rPr>
        <w:t xml:space="preserve"> no guarantee that </w:t>
      </w:r>
      <w:r>
        <w:rPr>
          <w:rFonts w:ascii="Times New Roman" w:hAnsi="Times New Roman" w:cs="Times New Roman"/>
          <w:color w:val="000000" w:themeColor="text1"/>
        </w:rPr>
        <w:t>firms</w:t>
      </w:r>
      <w:r w:rsidR="00EE1652" w:rsidRPr="00766950">
        <w:rPr>
          <w:rFonts w:ascii="Times New Roman" w:hAnsi="Times New Roman" w:cs="Times New Roman"/>
          <w:color w:val="000000" w:themeColor="text1"/>
        </w:rPr>
        <w:t xml:space="preserve"> will be ethical</w:t>
      </w:r>
      <w:r w:rsidR="007C1E8F" w:rsidRPr="00766950">
        <w:rPr>
          <w:rFonts w:ascii="Times New Roman" w:hAnsi="Times New Roman" w:cs="Times New Roman"/>
          <w:color w:val="000000" w:themeColor="text1"/>
        </w:rPr>
        <w:t>. O</w:t>
      </w:r>
      <w:r w:rsidR="00EE1652" w:rsidRPr="00766950">
        <w:rPr>
          <w:rFonts w:ascii="Times New Roman" w:hAnsi="Times New Roman" w:cs="Times New Roman"/>
          <w:color w:val="000000" w:themeColor="text1"/>
        </w:rPr>
        <w:t>ther personnel, or the firm’s structure or norms</w:t>
      </w:r>
      <w:r w:rsidR="006D574B" w:rsidRPr="00766950">
        <w:rPr>
          <w:rFonts w:ascii="Times New Roman" w:hAnsi="Times New Roman" w:cs="Times New Roman"/>
          <w:color w:val="000000" w:themeColor="text1"/>
        </w:rPr>
        <w:t>,</w:t>
      </w:r>
      <w:r w:rsidR="00EE1652" w:rsidRPr="00766950">
        <w:rPr>
          <w:rFonts w:ascii="Times New Roman" w:hAnsi="Times New Roman" w:cs="Times New Roman"/>
          <w:color w:val="000000" w:themeColor="text1"/>
        </w:rPr>
        <w:t xml:space="preserve"> can </w:t>
      </w:r>
      <w:r w:rsidR="006D574B" w:rsidRPr="00766950">
        <w:rPr>
          <w:rFonts w:ascii="Times New Roman" w:hAnsi="Times New Roman" w:cs="Times New Roman"/>
          <w:color w:val="000000" w:themeColor="text1"/>
        </w:rPr>
        <w:t xml:space="preserve">also </w:t>
      </w:r>
      <w:r w:rsidR="00EE1652" w:rsidRPr="00766950">
        <w:rPr>
          <w:rFonts w:ascii="Times New Roman" w:hAnsi="Times New Roman" w:cs="Times New Roman"/>
          <w:color w:val="000000" w:themeColor="text1"/>
        </w:rPr>
        <w:t xml:space="preserve">make </w:t>
      </w:r>
      <w:r>
        <w:rPr>
          <w:rFonts w:ascii="Times New Roman" w:hAnsi="Times New Roman" w:cs="Times New Roman"/>
          <w:color w:val="000000" w:themeColor="text1"/>
        </w:rPr>
        <w:t>a</w:t>
      </w:r>
      <w:r w:rsidR="008D3613" w:rsidRPr="00766950">
        <w:rPr>
          <w:rFonts w:ascii="Times New Roman" w:hAnsi="Times New Roman" w:cs="Times New Roman"/>
          <w:color w:val="000000" w:themeColor="text1"/>
        </w:rPr>
        <w:t xml:space="preserve"> firm</w:t>
      </w:r>
      <w:r w:rsidR="00EE1652" w:rsidRPr="00766950">
        <w:rPr>
          <w:rFonts w:ascii="Times New Roman" w:hAnsi="Times New Roman" w:cs="Times New Roman"/>
          <w:color w:val="000000" w:themeColor="text1"/>
        </w:rPr>
        <w:t xml:space="preserve"> unethical</w:t>
      </w:r>
      <w:r w:rsidR="002A25FE" w:rsidRPr="00766950">
        <w:rPr>
          <w:rFonts w:ascii="Times New Roman" w:hAnsi="Times New Roman" w:cs="Times New Roman"/>
          <w:color w:val="000000" w:themeColor="text1"/>
        </w:rPr>
        <w:t xml:space="preserve">, </w:t>
      </w:r>
      <w:r w:rsidR="007C1E8F" w:rsidRPr="00766950">
        <w:rPr>
          <w:rFonts w:ascii="Times New Roman" w:hAnsi="Times New Roman" w:cs="Times New Roman"/>
          <w:color w:val="000000" w:themeColor="text1"/>
        </w:rPr>
        <w:t>as can</w:t>
      </w:r>
      <w:r w:rsidR="002A25FE" w:rsidRPr="00766950">
        <w:rPr>
          <w:rFonts w:ascii="Times New Roman" w:hAnsi="Times New Roman" w:cs="Times New Roman"/>
          <w:color w:val="000000" w:themeColor="text1"/>
        </w:rPr>
        <w:t xml:space="preserve"> a boss </w:t>
      </w:r>
      <w:r w:rsidR="007C1E8F" w:rsidRPr="00766950">
        <w:rPr>
          <w:rFonts w:ascii="Times New Roman" w:hAnsi="Times New Roman" w:cs="Times New Roman"/>
          <w:color w:val="000000" w:themeColor="text1"/>
        </w:rPr>
        <w:t>who</w:t>
      </w:r>
      <w:r w:rsidR="008D3613" w:rsidRPr="00766950">
        <w:rPr>
          <w:rFonts w:ascii="Times New Roman" w:hAnsi="Times New Roman" w:cs="Times New Roman"/>
          <w:color w:val="000000" w:themeColor="text1"/>
        </w:rPr>
        <w:t xml:space="preserve"> makes well-intentioned </w:t>
      </w:r>
      <w:r w:rsidR="00712A45" w:rsidRPr="00766950">
        <w:rPr>
          <w:rFonts w:ascii="Times New Roman" w:hAnsi="Times New Roman" w:cs="Times New Roman"/>
          <w:color w:val="000000" w:themeColor="text1"/>
        </w:rPr>
        <w:t>but</w:t>
      </w:r>
      <w:r w:rsidR="008D3613" w:rsidRPr="00766950">
        <w:rPr>
          <w:rFonts w:ascii="Times New Roman" w:hAnsi="Times New Roman" w:cs="Times New Roman"/>
          <w:color w:val="000000" w:themeColor="text1"/>
        </w:rPr>
        <w:t xml:space="preserve"> incompetent</w:t>
      </w:r>
      <w:r w:rsidR="00712A45" w:rsidRPr="00766950">
        <w:rPr>
          <w:rFonts w:ascii="Times New Roman" w:hAnsi="Times New Roman" w:cs="Times New Roman"/>
          <w:color w:val="000000" w:themeColor="text1"/>
        </w:rPr>
        <w:t xml:space="preserve"> decisions</w:t>
      </w:r>
      <w:r w:rsidR="00EE1652" w:rsidRPr="00766950">
        <w:rPr>
          <w:rFonts w:ascii="Times New Roman" w:hAnsi="Times New Roman" w:cs="Times New Roman"/>
          <w:color w:val="000000" w:themeColor="text1"/>
        </w:rPr>
        <w:t>.</w:t>
      </w:r>
      <w:r w:rsidR="00712A45" w:rsidRPr="00766950">
        <w:rPr>
          <w:rStyle w:val="EndnoteReference"/>
          <w:rFonts w:ascii="Times New Roman" w:hAnsi="Times New Roman" w:cs="Times New Roman"/>
          <w:color w:val="000000" w:themeColor="text1"/>
        </w:rPr>
        <w:endnoteReference w:id="31"/>
      </w:r>
      <w:r w:rsidR="00D30517" w:rsidRPr="00766950">
        <w:rPr>
          <w:rFonts w:ascii="Times New Roman" w:hAnsi="Times New Roman" w:cs="Times New Roman"/>
          <w:color w:val="000000" w:themeColor="text1"/>
        </w:rPr>
        <w:t xml:space="preserve"> </w:t>
      </w:r>
      <w:r w:rsidR="004871F8">
        <w:rPr>
          <w:rFonts w:ascii="Times New Roman" w:hAnsi="Times New Roman" w:cs="Times New Roman"/>
          <w:color w:val="000000" w:themeColor="text1"/>
        </w:rPr>
        <w:t>Even so</w:t>
      </w:r>
      <w:r>
        <w:rPr>
          <w:rFonts w:ascii="Times New Roman" w:hAnsi="Times New Roman" w:cs="Times New Roman"/>
          <w:color w:val="000000" w:themeColor="text1"/>
        </w:rPr>
        <w:t>,</w:t>
      </w:r>
      <w:r w:rsidR="00EE1652" w:rsidRPr="00766950">
        <w:rPr>
          <w:rFonts w:ascii="Times New Roman" w:hAnsi="Times New Roman" w:cs="Times New Roman"/>
          <w:color w:val="000000" w:themeColor="text1"/>
        </w:rPr>
        <w:t xml:space="preserve"> if </w:t>
      </w:r>
      <w:r w:rsidR="00D30517" w:rsidRPr="00766950">
        <w:rPr>
          <w:rFonts w:ascii="Times New Roman" w:hAnsi="Times New Roman" w:cs="Times New Roman"/>
          <w:color w:val="000000" w:themeColor="text1"/>
        </w:rPr>
        <w:t xml:space="preserve">managers’ moral characters include hardened dispositions </w:t>
      </w:r>
      <w:r w:rsidR="00EE1652" w:rsidRPr="00766950">
        <w:rPr>
          <w:rFonts w:ascii="Times New Roman" w:hAnsi="Times New Roman" w:cs="Times New Roman"/>
          <w:color w:val="000000" w:themeColor="text1"/>
        </w:rPr>
        <w:t>to treat others well, these dispositions—or moral virtues—</w:t>
      </w:r>
      <w:r w:rsidR="004871F8">
        <w:rPr>
          <w:rFonts w:ascii="Times New Roman" w:hAnsi="Times New Roman" w:cs="Times New Roman"/>
          <w:color w:val="000000" w:themeColor="text1"/>
        </w:rPr>
        <w:t>will</w:t>
      </w:r>
      <w:r w:rsidR="00D30517" w:rsidRPr="00766950">
        <w:rPr>
          <w:rFonts w:ascii="Times New Roman" w:hAnsi="Times New Roman" w:cs="Times New Roman"/>
          <w:color w:val="000000" w:themeColor="text1"/>
        </w:rPr>
        <w:t xml:space="preserve"> not </w:t>
      </w:r>
      <w:r w:rsidR="00712A45" w:rsidRPr="00766950">
        <w:rPr>
          <w:rFonts w:ascii="Times New Roman" w:hAnsi="Times New Roman" w:cs="Times New Roman"/>
          <w:color w:val="000000" w:themeColor="text1"/>
        </w:rPr>
        <w:t xml:space="preserve">easily </w:t>
      </w:r>
      <w:r w:rsidR="00D30517" w:rsidRPr="00766950">
        <w:rPr>
          <w:rFonts w:ascii="Times New Roman" w:hAnsi="Times New Roman" w:cs="Times New Roman"/>
          <w:color w:val="000000" w:themeColor="text1"/>
        </w:rPr>
        <w:t xml:space="preserve">countenance </w:t>
      </w:r>
      <w:r w:rsidR="005E07C7" w:rsidRPr="00766950">
        <w:rPr>
          <w:rFonts w:ascii="Times New Roman" w:hAnsi="Times New Roman" w:cs="Times New Roman"/>
          <w:color w:val="000000" w:themeColor="text1"/>
        </w:rPr>
        <w:t>treating others in arbitrary or other immoral ways</w:t>
      </w:r>
      <w:r w:rsidR="00D30517" w:rsidRPr="00766950">
        <w:rPr>
          <w:rFonts w:ascii="Times New Roman" w:hAnsi="Times New Roman" w:cs="Times New Roman"/>
          <w:color w:val="000000" w:themeColor="text1"/>
        </w:rPr>
        <w:t xml:space="preserve">. </w:t>
      </w:r>
      <w:r w:rsidR="004871F8">
        <w:rPr>
          <w:rFonts w:ascii="Times New Roman" w:hAnsi="Times New Roman" w:cs="Times New Roman"/>
          <w:color w:val="000000" w:themeColor="text1"/>
        </w:rPr>
        <w:t>For w</w:t>
      </w:r>
      <w:r w:rsidR="006D5A43" w:rsidRPr="00766950">
        <w:rPr>
          <w:rFonts w:ascii="Times New Roman" w:hAnsi="Times New Roman" w:cs="Times New Roman"/>
          <w:color w:val="000000" w:themeColor="text1"/>
        </w:rPr>
        <w:t xml:space="preserve">hen it comes to </w:t>
      </w:r>
      <w:r w:rsidR="002D098C" w:rsidRPr="00766950">
        <w:rPr>
          <w:rFonts w:ascii="Times New Roman" w:hAnsi="Times New Roman" w:cs="Times New Roman"/>
          <w:color w:val="000000" w:themeColor="text1"/>
        </w:rPr>
        <w:t>interpersonal</w:t>
      </w:r>
      <w:r w:rsidR="006D5A43" w:rsidRPr="00766950">
        <w:rPr>
          <w:rFonts w:ascii="Times New Roman" w:hAnsi="Times New Roman" w:cs="Times New Roman"/>
          <w:color w:val="000000" w:themeColor="text1"/>
        </w:rPr>
        <w:t xml:space="preserve"> treatment, there is no substitute for virtue; and t</w:t>
      </w:r>
      <w:r w:rsidR="00D30517" w:rsidRPr="00766950">
        <w:rPr>
          <w:rFonts w:ascii="Times New Roman" w:hAnsi="Times New Roman" w:cs="Times New Roman"/>
          <w:color w:val="000000" w:themeColor="text1"/>
        </w:rPr>
        <w:t>o assume</w:t>
      </w:r>
      <w:r w:rsidR="006D5A43" w:rsidRPr="00766950">
        <w:rPr>
          <w:rFonts w:ascii="Times New Roman" w:hAnsi="Times New Roman" w:cs="Times New Roman"/>
          <w:color w:val="000000" w:themeColor="text1"/>
        </w:rPr>
        <w:t xml:space="preserve"> </w:t>
      </w:r>
      <w:r w:rsidR="00D30517" w:rsidRPr="00766950">
        <w:rPr>
          <w:rFonts w:ascii="Times New Roman" w:hAnsi="Times New Roman" w:cs="Times New Roman"/>
          <w:color w:val="000000" w:themeColor="text1"/>
        </w:rPr>
        <w:t xml:space="preserve">that most </w:t>
      </w:r>
      <w:r w:rsidR="007E1385" w:rsidRPr="00766950">
        <w:rPr>
          <w:rFonts w:ascii="Times New Roman" w:hAnsi="Times New Roman" w:cs="Times New Roman"/>
          <w:color w:val="000000" w:themeColor="text1"/>
        </w:rPr>
        <w:t>bosses of the 80% of employees</w:t>
      </w:r>
      <w:r w:rsidR="00D30517" w:rsidRPr="00766950">
        <w:rPr>
          <w:rFonts w:ascii="Times New Roman" w:hAnsi="Times New Roman" w:cs="Times New Roman"/>
          <w:color w:val="000000" w:themeColor="text1"/>
        </w:rPr>
        <w:t xml:space="preserve"> </w:t>
      </w:r>
      <w:r w:rsidR="007E1385" w:rsidRPr="00766950">
        <w:rPr>
          <w:rFonts w:ascii="Times New Roman" w:hAnsi="Times New Roman" w:cs="Times New Roman"/>
          <w:color w:val="000000" w:themeColor="text1"/>
        </w:rPr>
        <w:t xml:space="preserve">to which Anderson refers </w:t>
      </w:r>
      <w:r w:rsidR="00D30517" w:rsidRPr="00766950">
        <w:rPr>
          <w:rFonts w:ascii="Times New Roman" w:hAnsi="Times New Roman" w:cs="Times New Roman"/>
          <w:color w:val="000000" w:themeColor="text1"/>
        </w:rPr>
        <w:t>would</w:t>
      </w:r>
      <w:r w:rsidR="004871F8">
        <w:rPr>
          <w:rFonts w:ascii="Times New Roman" w:hAnsi="Times New Roman" w:cs="Times New Roman"/>
          <w:color w:val="000000" w:themeColor="text1"/>
        </w:rPr>
        <w:t>, say, viciously</w:t>
      </w:r>
      <w:r w:rsidR="00D30517" w:rsidRPr="00766950">
        <w:rPr>
          <w:rFonts w:ascii="Times New Roman" w:hAnsi="Times New Roman" w:cs="Times New Roman"/>
          <w:color w:val="000000" w:themeColor="text1"/>
        </w:rPr>
        <w:t xml:space="preserve"> </w:t>
      </w:r>
      <w:r w:rsidR="004871F8">
        <w:rPr>
          <w:rFonts w:ascii="Times New Roman" w:hAnsi="Times New Roman" w:cs="Times New Roman"/>
          <w:color w:val="000000" w:themeColor="text1"/>
        </w:rPr>
        <w:t>discipline or terminate</w:t>
      </w:r>
      <w:r w:rsidR="00D30517" w:rsidRPr="00766950">
        <w:rPr>
          <w:rFonts w:ascii="Times New Roman" w:hAnsi="Times New Roman" w:cs="Times New Roman"/>
          <w:color w:val="000000" w:themeColor="text1"/>
        </w:rPr>
        <w:t xml:space="preserve"> employees on a whim</w:t>
      </w:r>
      <w:r w:rsidR="004871F8">
        <w:rPr>
          <w:rFonts w:ascii="Times New Roman" w:hAnsi="Times New Roman" w:cs="Times New Roman"/>
          <w:color w:val="000000" w:themeColor="text1"/>
        </w:rPr>
        <w:t>,</w:t>
      </w:r>
      <w:r w:rsidR="00D30517" w:rsidRPr="00766950">
        <w:rPr>
          <w:rFonts w:ascii="Times New Roman" w:hAnsi="Times New Roman" w:cs="Times New Roman"/>
          <w:color w:val="000000" w:themeColor="text1"/>
        </w:rPr>
        <w:t xml:space="preserve"> </w:t>
      </w:r>
      <w:r w:rsidR="008271DA" w:rsidRPr="00766950">
        <w:rPr>
          <w:rFonts w:ascii="Times New Roman" w:hAnsi="Times New Roman" w:cs="Times New Roman"/>
          <w:color w:val="000000" w:themeColor="text1"/>
        </w:rPr>
        <w:t xml:space="preserve">is </w:t>
      </w:r>
      <w:r w:rsidR="002D098C" w:rsidRPr="00766950">
        <w:rPr>
          <w:rFonts w:ascii="Times New Roman" w:hAnsi="Times New Roman" w:cs="Times New Roman"/>
          <w:color w:val="000000" w:themeColor="text1"/>
        </w:rPr>
        <w:t xml:space="preserve">arguably </w:t>
      </w:r>
      <w:r w:rsidR="008271DA" w:rsidRPr="00766950">
        <w:rPr>
          <w:rFonts w:ascii="Times New Roman" w:hAnsi="Times New Roman" w:cs="Times New Roman"/>
          <w:color w:val="000000" w:themeColor="text1"/>
        </w:rPr>
        <w:t>to smuggle</w:t>
      </w:r>
      <w:r w:rsidR="00D30517" w:rsidRPr="00766950">
        <w:rPr>
          <w:rFonts w:ascii="Times New Roman" w:hAnsi="Times New Roman" w:cs="Times New Roman"/>
          <w:color w:val="000000" w:themeColor="text1"/>
        </w:rPr>
        <w:t xml:space="preserve"> in an unduly cynical view of managerial psychology. Like any cooperative human enterprise, firms require human relationships of </w:t>
      </w:r>
      <w:r w:rsidR="00D30517" w:rsidRPr="00766950">
        <w:rPr>
          <w:rFonts w:ascii="Times New Roman" w:hAnsi="Times New Roman" w:cs="Times New Roman"/>
          <w:iCs/>
          <w:color w:val="000000" w:themeColor="text1"/>
        </w:rPr>
        <w:t>trust</w:t>
      </w:r>
      <w:r w:rsidR="004871F8">
        <w:rPr>
          <w:rFonts w:ascii="Times New Roman" w:hAnsi="Times New Roman" w:cs="Times New Roman"/>
          <w:color w:val="000000" w:themeColor="text1"/>
        </w:rPr>
        <w:t>; a</w:t>
      </w:r>
      <w:r w:rsidR="00D30517" w:rsidRPr="00766950">
        <w:rPr>
          <w:rFonts w:ascii="Times New Roman" w:hAnsi="Times New Roman" w:cs="Times New Roman"/>
          <w:color w:val="000000" w:themeColor="text1"/>
        </w:rPr>
        <w:t xml:space="preserve">nd redesigning firm authority structures or corporate law will never negate the need for </w:t>
      </w:r>
      <w:r w:rsidR="00D30517" w:rsidRPr="007E334D">
        <w:rPr>
          <w:rFonts w:ascii="Times New Roman" w:hAnsi="Times New Roman" w:cs="Times New Roman"/>
          <w:i/>
          <w:iCs/>
          <w:color w:val="000000" w:themeColor="text1"/>
        </w:rPr>
        <w:t>people</w:t>
      </w:r>
      <w:r w:rsidR="00D30517" w:rsidRPr="00766950">
        <w:rPr>
          <w:rFonts w:ascii="Times New Roman" w:hAnsi="Times New Roman" w:cs="Times New Roman"/>
          <w:color w:val="000000" w:themeColor="text1"/>
        </w:rPr>
        <w:t xml:space="preserve"> to depend </w:t>
      </w:r>
      <w:r w:rsidR="008271DA" w:rsidRPr="00766950">
        <w:rPr>
          <w:rFonts w:ascii="Times New Roman" w:hAnsi="Times New Roman" w:cs="Times New Roman"/>
          <w:color w:val="000000" w:themeColor="text1"/>
        </w:rPr>
        <w:t>up</w:t>
      </w:r>
      <w:r w:rsidR="00D30517" w:rsidRPr="00766950">
        <w:rPr>
          <w:rFonts w:ascii="Times New Roman" w:hAnsi="Times New Roman" w:cs="Times New Roman"/>
          <w:color w:val="000000" w:themeColor="text1"/>
        </w:rPr>
        <w:t xml:space="preserve">on and trust one another in deep ways. </w:t>
      </w:r>
      <w:r w:rsidR="008271DA" w:rsidRPr="00766950">
        <w:rPr>
          <w:rFonts w:ascii="Times New Roman" w:hAnsi="Times New Roman" w:cs="Times New Roman"/>
          <w:color w:val="000000" w:themeColor="text1"/>
        </w:rPr>
        <w:t>So</w:t>
      </w:r>
      <w:r w:rsidR="004871F8">
        <w:rPr>
          <w:rFonts w:ascii="Times New Roman" w:hAnsi="Times New Roman" w:cs="Times New Roman"/>
          <w:color w:val="000000" w:themeColor="text1"/>
        </w:rPr>
        <w:t xml:space="preserve"> </w:t>
      </w:r>
      <w:r w:rsidR="008271DA" w:rsidRPr="00766950">
        <w:rPr>
          <w:rFonts w:ascii="Times New Roman" w:hAnsi="Times New Roman" w:cs="Times New Roman"/>
          <w:color w:val="000000" w:themeColor="text1"/>
        </w:rPr>
        <w:t>although</w:t>
      </w:r>
      <w:r w:rsidR="00D30517" w:rsidRPr="00766950">
        <w:rPr>
          <w:rFonts w:ascii="Times New Roman" w:hAnsi="Times New Roman" w:cs="Times New Roman"/>
          <w:color w:val="000000" w:themeColor="text1"/>
        </w:rPr>
        <w:t xml:space="preserve"> Anderson is quite right that oppression can result from how a firm is constituted, authority-wise, in addition to how it</w:t>
      </w:r>
      <w:r w:rsidR="004871F8">
        <w:rPr>
          <w:rFonts w:ascii="Times New Roman" w:hAnsi="Times New Roman" w:cs="Times New Roman"/>
          <w:color w:val="000000" w:themeColor="text1"/>
        </w:rPr>
        <w:t xml:space="preserve"> actually</w:t>
      </w:r>
      <w:r w:rsidR="00D30517" w:rsidRPr="00766950">
        <w:rPr>
          <w:rFonts w:ascii="Times New Roman" w:hAnsi="Times New Roman" w:cs="Times New Roman"/>
          <w:color w:val="000000" w:themeColor="text1"/>
        </w:rPr>
        <w:t xml:space="preserve"> exercises authority, </w:t>
      </w:r>
      <w:r w:rsidR="004871F8">
        <w:rPr>
          <w:rFonts w:ascii="Times New Roman" w:hAnsi="Times New Roman" w:cs="Times New Roman"/>
          <w:color w:val="000000" w:themeColor="text1"/>
        </w:rPr>
        <w:t>we have on reflection a weighty reason here to think that the</w:t>
      </w:r>
      <w:r w:rsidR="00D30517" w:rsidRPr="00766950">
        <w:rPr>
          <w:rFonts w:ascii="Times New Roman" w:hAnsi="Times New Roman" w:cs="Times New Roman"/>
          <w:color w:val="000000" w:themeColor="text1"/>
        </w:rPr>
        <w:t xml:space="preserve"> constitution claim</w:t>
      </w:r>
      <w:r w:rsidR="00A5060F" w:rsidRPr="00766950">
        <w:rPr>
          <w:rFonts w:ascii="Times New Roman" w:hAnsi="Times New Roman" w:cs="Times New Roman"/>
          <w:color w:val="000000" w:themeColor="text1"/>
        </w:rPr>
        <w:t xml:space="preserve"> is</w:t>
      </w:r>
      <w:r w:rsidR="00D30517" w:rsidRPr="00766950">
        <w:rPr>
          <w:rFonts w:ascii="Times New Roman" w:hAnsi="Times New Roman" w:cs="Times New Roman"/>
          <w:color w:val="000000" w:themeColor="text1"/>
        </w:rPr>
        <w:t xml:space="preserve"> less worrisome than </w:t>
      </w:r>
      <w:r>
        <w:rPr>
          <w:rFonts w:ascii="Times New Roman" w:hAnsi="Times New Roman" w:cs="Times New Roman"/>
          <w:color w:val="000000" w:themeColor="text1"/>
        </w:rPr>
        <w:t>it might at first seem</w:t>
      </w:r>
      <w:r w:rsidR="00D30517" w:rsidRPr="00766950">
        <w:rPr>
          <w:rFonts w:ascii="Times New Roman" w:hAnsi="Times New Roman" w:cs="Times New Roman"/>
          <w:color w:val="000000" w:themeColor="text1"/>
        </w:rPr>
        <w:t>.</w:t>
      </w:r>
      <w:r w:rsidR="008271DA" w:rsidRPr="00766950">
        <w:rPr>
          <w:rFonts w:ascii="Times New Roman" w:hAnsi="Times New Roman" w:cs="Times New Roman"/>
          <w:color w:val="000000" w:themeColor="text1"/>
        </w:rPr>
        <w:t xml:space="preserve"> </w:t>
      </w:r>
    </w:p>
    <w:p w14:paraId="2D6B9F07" w14:textId="60415290" w:rsidR="00D30517" w:rsidRPr="006D00D3" w:rsidRDefault="00EE1652" w:rsidP="001F4C24">
      <w:pPr>
        <w:spacing w:line="480" w:lineRule="auto"/>
        <w:ind w:firstLine="720"/>
        <w:jc w:val="both"/>
        <w:rPr>
          <w:rFonts w:ascii="Times New Roman" w:hAnsi="Times New Roman" w:cs="Times New Roman"/>
          <w:color w:val="000000" w:themeColor="text1"/>
        </w:rPr>
      </w:pPr>
      <w:r w:rsidRPr="00766950">
        <w:rPr>
          <w:rFonts w:ascii="Times New Roman" w:hAnsi="Times New Roman" w:cs="Times New Roman"/>
          <w:color w:val="000000" w:themeColor="text1"/>
        </w:rPr>
        <w:t>C</w:t>
      </w:r>
      <w:r w:rsidR="008271DA" w:rsidRPr="00766950">
        <w:rPr>
          <w:rFonts w:ascii="Times New Roman" w:hAnsi="Times New Roman" w:cs="Times New Roman"/>
          <w:color w:val="000000" w:themeColor="text1"/>
        </w:rPr>
        <w:t>onsider</w:t>
      </w:r>
      <w:r w:rsidR="00973437">
        <w:rPr>
          <w:rFonts w:ascii="Times New Roman" w:hAnsi="Times New Roman" w:cs="Times New Roman"/>
          <w:color w:val="000000" w:themeColor="text1"/>
        </w:rPr>
        <w:t>, after all,</w:t>
      </w:r>
      <w:r w:rsidR="00D30517" w:rsidRPr="00766950">
        <w:rPr>
          <w:rFonts w:ascii="Times New Roman" w:hAnsi="Times New Roman" w:cs="Times New Roman"/>
          <w:color w:val="000000" w:themeColor="text1"/>
        </w:rPr>
        <w:t xml:space="preserve"> the </w:t>
      </w:r>
      <w:r w:rsidR="008271DA" w:rsidRPr="00766950">
        <w:rPr>
          <w:rFonts w:ascii="Times New Roman" w:hAnsi="Times New Roman" w:cs="Times New Roman"/>
          <w:color w:val="000000" w:themeColor="text1"/>
        </w:rPr>
        <w:t>power</w:t>
      </w:r>
      <w:r w:rsidR="00D30517" w:rsidRPr="00766950">
        <w:rPr>
          <w:rFonts w:ascii="Times New Roman" w:hAnsi="Times New Roman" w:cs="Times New Roman"/>
          <w:color w:val="000000" w:themeColor="text1"/>
        </w:rPr>
        <w:t xml:space="preserve"> that so many people have </w:t>
      </w:r>
      <w:r w:rsidR="008271DA" w:rsidRPr="00766950">
        <w:rPr>
          <w:rFonts w:ascii="Times New Roman" w:hAnsi="Times New Roman" w:cs="Times New Roman"/>
          <w:color w:val="000000" w:themeColor="text1"/>
        </w:rPr>
        <w:t>in</w:t>
      </w:r>
      <w:r w:rsidR="00D30517" w:rsidRPr="00766950">
        <w:rPr>
          <w:rFonts w:ascii="Times New Roman" w:hAnsi="Times New Roman" w:cs="Times New Roman"/>
          <w:color w:val="000000" w:themeColor="text1"/>
        </w:rPr>
        <w:t xml:space="preserve"> our lives continually. Many people see spousal relations as the pinnacle of free and fitting love unblemished</w:t>
      </w:r>
      <w:r w:rsidR="00AF5384">
        <w:rPr>
          <w:rFonts w:ascii="Times New Roman" w:hAnsi="Times New Roman" w:cs="Times New Roman"/>
          <w:color w:val="000000" w:themeColor="text1"/>
        </w:rPr>
        <w:t xml:space="preserve"> </w:t>
      </w:r>
      <w:r w:rsidR="00D30517" w:rsidRPr="00766950">
        <w:rPr>
          <w:rFonts w:ascii="Times New Roman" w:hAnsi="Times New Roman" w:cs="Times New Roman"/>
          <w:color w:val="000000" w:themeColor="text1"/>
        </w:rPr>
        <w:t xml:space="preserve">by oppressive immorality. Yet, at any moment, </w:t>
      </w:r>
      <w:r w:rsidR="00AF5384">
        <w:rPr>
          <w:rFonts w:ascii="Times New Roman" w:hAnsi="Times New Roman" w:cs="Times New Roman"/>
          <w:color w:val="000000" w:themeColor="text1"/>
        </w:rPr>
        <w:t>a</w:t>
      </w:r>
      <w:r w:rsidR="00D30517" w:rsidRPr="00766950">
        <w:rPr>
          <w:rFonts w:ascii="Times New Roman" w:hAnsi="Times New Roman" w:cs="Times New Roman"/>
          <w:color w:val="000000" w:themeColor="text1"/>
        </w:rPr>
        <w:t xml:space="preserve"> spouse </w:t>
      </w:r>
      <w:r w:rsidR="00D30517" w:rsidRPr="00766950">
        <w:rPr>
          <w:rFonts w:ascii="Times New Roman" w:hAnsi="Times New Roman" w:cs="Times New Roman"/>
          <w:i/>
          <w:iCs/>
          <w:color w:val="000000" w:themeColor="text1"/>
        </w:rPr>
        <w:t>could</w:t>
      </w:r>
      <w:r w:rsidR="00D30517" w:rsidRPr="00766950">
        <w:rPr>
          <w:rFonts w:ascii="Times New Roman" w:hAnsi="Times New Roman" w:cs="Times New Roman"/>
          <w:color w:val="000000" w:themeColor="text1"/>
        </w:rPr>
        <w:t xml:space="preserve"> act or begin acting (as some do) in ways that would destroy </w:t>
      </w:r>
      <w:r w:rsidR="00AF5384">
        <w:rPr>
          <w:rFonts w:ascii="Times New Roman" w:hAnsi="Times New Roman" w:cs="Times New Roman"/>
          <w:color w:val="000000" w:themeColor="text1"/>
        </w:rPr>
        <w:t>their spouse’s</w:t>
      </w:r>
      <w:r w:rsidR="00D30517" w:rsidRPr="00766950">
        <w:rPr>
          <w:rFonts w:ascii="Times New Roman" w:hAnsi="Times New Roman" w:cs="Times New Roman"/>
          <w:color w:val="000000" w:themeColor="text1"/>
        </w:rPr>
        <w:t xml:space="preserve"> life path. A spouse could leave one, steal or misuse </w:t>
      </w:r>
      <w:r w:rsidR="008271DA" w:rsidRPr="00766950">
        <w:rPr>
          <w:rFonts w:ascii="Times New Roman" w:hAnsi="Times New Roman" w:cs="Times New Roman"/>
          <w:color w:val="000000" w:themeColor="text1"/>
        </w:rPr>
        <w:t xml:space="preserve">their </w:t>
      </w:r>
      <w:r w:rsidR="00D30517" w:rsidRPr="00766950">
        <w:rPr>
          <w:rFonts w:ascii="Times New Roman" w:hAnsi="Times New Roman" w:cs="Times New Roman"/>
          <w:color w:val="000000" w:themeColor="text1"/>
        </w:rPr>
        <w:t>spouse</w:t>
      </w:r>
      <w:r w:rsidR="008271DA" w:rsidRPr="00766950">
        <w:rPr>
          <w:rFonts w:ascii="Times New Roman" w:hAnsi="Times New Roman" w:cs="Times New Roman"/>
          <w:color w:val="000000" w:themeColor="text1"/>
        </w:rPr>
        <w:t>’s</w:t>
      </w:r>
      <w:r w:rsidR="00D30517" w:rsidRPr="00766950">
        <w:rPr>
          <w:rFonts w:ascii="Times New Roman" w:hAnsi="Times New Roman" w:cs="Times New Roman"/>
          <w:color w:val="000000" w:themeColor="text1"/>
        </w:rPr>
        <w:t xml:space="preserve"> shared wealth, or become perpetually undevoted. Or a spouse could suddenly become persistently pesky, stubborn, or mean. Even so, a widely held</w:t>
      </w:r>
      <w:r w:rsidR="00AE6A8C" w:rsidRPr="00766950">
        <w:rPr>
          <w:rFonts w:ascii="Times New Roman" w:hAnsi="Times New Roman" w:cs="Times New Roman"/>
          <w:color w:val="000000" w:themeColor="text1"/>
        </w:rPr>
        <w:t xml:space="preserve"> </w:t>
      </w:r>
      <w:r w:rsidR="00D30517" w:rsidRPr="00766950">
        <w:rPr>
          <w:rFonts w:ascii="Times New Roman" w:hAnsi="Times New Roman" w:cs="Times New Roman"/>
          <w:color w:val="000000" w:themeColor="text1"/>
        </w:rPr>
        <w:t>view is that spousal relations</w:t>
      </w:r>
      <w:r w:rsidR="003677F2" w:rsidRPr="00766950">
        <w:rPr>
          <w:rFonts w:ascii="Times New Roman" w:hAnsi="Times New Roman" w:cs="Times New Roman"/>
          <w:color w:val="000000" w:themeColor="text1"/>
        </w:rPr>
        <w:t xml:space="preserve"> today</w:t>
      </w:r>
      <w:r w:rsidR="00D30517" w:rsidRPr="00766950">
        <w:rPr>
          <w:rFonts w:ascii="Times New Roman" w:hAnsi="Times New Roman" w:cs="Times New Roman"/>
          <w:color w:val="000000" w:themeColor="text1"/>
        </w:rPr>
        <w:t xml:space="preserve"> are usually not constitutionally oppressive</w:t>
      </w:r>
      <w:r w:rsidR="008C4BBE" w:rsidRPr="00766950">
        <w:rPr>
          <w:rFonts w:ascii="Times New Roman" w:hAnsi="Times New Roman" w:cs="Times New Roman"/>
          <w:color w:val="000000" w:themeColor="text1"/>
        </w:rPr>
        <w:t>.</w:t>
      </w:r>
      <w:r w:rsidR="00A5060F" w:rsidRPr="00766950">
        <w:rPr>
          <w:rStyle w:val="EndnoteReference"/>
          <w:rFonts w:ascii="Times New Roman" w:hAnsi="Times New Roman" w:cs="Times New Roman"/>
        </w:rPr>
        <w:endnoteReference w:id="32"/>
      </w:r>
      <w:r w:rsidR="006D00D3">
        <w:rPr>
          <w:rFonts w:ascii="Times New Roman" w:hAnsi="Times New Roman" w:cs="Times New Roman"/>
          <w:color w:val="000000" w:themeColor="text1"/>
        </w:rPr>
        <w:t xml:space="preserve"> </w:t>
      </w:r>
      <w:r w:rsidR="00973437">
        <w:rPr>
          <w:rFonts w:ascii="Times New Roman" w:hAnsi="Times New Roman" w:cs="Times New Roman"/>
          <w:color w:val="000000" w:themeColor="text1"/>
        </w:rPr>
        <w:t>So</w:t>
      </w:r>
      <w:r w:rsidR="006D00D3">
        <w:rPr>
          <w:rFonts w:ascii="Times New Roman" w:hAnsi="Times New Roman" w:cs="Times New Roman"/>
          <w:color w:val="000000" w:themeColor="text1"/>
        </w:rPr>
        <w:t xml:space="preserve"> if</w:t>
      </w:r>
      <w:r w:rsidR="00D30517" w:rsidRPr="00766950">
        <w:rPr>
          <w:rFonts w:ascii="Times New Roman" w:hAnsi="Times New Roman" w:cs="Times New Roman"/>
          <w:color w:val="000000" w:themeColor="text1"/>
        </w:rPr>
        <w:t xml:space="preserve"> most managers are</w:t>
      </w:r>
      <w:r w:rsidR="00A930B1" w:rsidRPr="00766950">
        <w:rPr>
          <w:rFonts w:ascii="Times New Roman" w:hAnsi="Times New Roman" w:cs="Times New Roman"/>
          <w:color w:val="000000" w:themeColor="text1"/>
        </w:rPr>
        <w:t>—</w:t>
      </w:r>
      <w:r w:rsidR="00D30517" w:rsidRPr="00766950">
        <w:rPr>
          <w:rFonts w:ascii="Times New Roman" w:hAnsi="Times New Roman" w:cs="Times New Roman"/>
          <w:color w:val="000000" w:themeColor="text1"/>
        </w:rPr>
        <w:t xml:space="preserve">perhaps like most </w:t>
      </w:r>
      <w:r w:rsidR="00973437">
        <w:rPr>
          <w:rFonts w:ascii="Times New Roman" w:hAnsi="Times New Roman" w:cs="Times New Roman"/>
          <w:color w:val="000000" w:themeColor="text1"/>
        </w:rPr>
        <w:t>spouses</w:t>
      </w:r>
      <w:r w:rsidR="00A930B1" w:rsidRPr="00766950">
        <w:rPr>
          <w:rFonts w:ascii="Times New Roman" w:hAnsi="Times New Roman" w:cs="Times New Roman"/>
          <w:color w:val="000000" w:themeColor="text1"/>
        </w:rPr>
        <w:t>—</w:t>
      </w:r>
      <w:r w:rsidR="00D30517" w:rsidRPr="00766950">
        <w:rPr>
          <w:rFonts w:ascii="Times New Roman" w:hAnsi="Times New Roman" w:cs="Times New Roman"/>
          <w:color w:val="000000" w:themeColor="text1"/>
        </w:rPr>
        <w:t>not perfect</w:t>
      </w:r>
      <w:r w:rsidR="00C907B2">
        <w:rPr>
          <w:rFonts w:ascii="Times New Roman" w:hAnsi="Times New Roman" w:cs="Times New Roman"/>
          <w:color w:val="000000" w:themeColor="text1"/>
        </w:rPr>
        <w:t>,</w:t>
      </w:r>
      <w:r w:rsidR="00D30517" w:rsidRPr="00766950">
        <w:rPr>
          <w:rFonts w:ascii="Times New Roman" w:hAnsi="Times New Roman" w:cs="Times New Roman"/>
          <w:color w:val="000000" w:themeColor="text1"/>
        </w:rPr>
        <w:t xml:space="preserve"> but</w:t>
      </w:r>
      <w:r w:rsidR="00A930B1" w:rsidRPr="00766950">
        <w:rPr>
          <w:rFonts w:ascii="Times New Roman" w:hAnsi="Times New Roman" w:cs="Times New Roman"/>
          <w:color w:val="000000" w:themeColor="text1"/>
        </w:rPr>
        <w:t xml:space="preserve"> </w:t>
      </w:r>
      <w:r w:rsidR="00D30517" w:rsidRPr="00766950">
        <w:rPr>
          <w:rFonts w:ascii="Times New Roman" w:hAnsi="Times New Roman" w:cs="Times New Roman"/>
          <w:color w:val="000000" w:themeColor="text1"/>
        </w:rPr>
        <w:t xml:space="preserve">fairly good, caring, and competent, then </w:t>
      </w:r>
      <w:r w:rsidR="001C3F7A" w:rsidRPr="00766950">
        <w:rPr>
          <w:rFonts w:ascii="Times New Roman" w:hAnsi="Times New Roman" w:cs="Times New Roman"/>
          <w:color w:val="000000" w:themeColor="text1"/>
        </w:rPr>
        <w:t>the</w:t>
      </w:r>
      <w:r w:rsidR="00AE6A8C" w:rsidRPr="00766950">
        <w:rPr>
          <w:rFonts w:ascii="Times New Roman" w:hAnsi="Times New Roman" w:cs="Times New Roman"/>
          <w:color w:val="000000" w:themeColor="text1"/>
        </w:rPr>
        <w:t xml:space="preserve"> idea that</w:t>
      </w:r>
      <w:r w:rsidR="00D30517" w:rsidRPr="00766950">
        <w:rPr>
          <w:rFonts w:ascii="Times New Roman" w:hAnsi="Times New Roman" w:cs="Times New Roman"/>
          <w:color w:val="000000" w:themeColor="text1"/>
        </w:rPr>
        <w:t xml:space="preserve"> 55%</w:t>
      </w:r>
      <w:r w:rsidR="001C3F7A" w:rsidRPr="00766950">
        <w:rPr>
          <w:rFonts w:ascii="Times New Roman" w:hAnsi="Times New Roman" w:cs="Times New Roman"/>
          <w:color w:val="000000" w:themeColor="text1"/>
        </w:rPr>
        <w:t xml:space="preserve"> </w:t>
      </w:r>
      <w:r w:rsidR="00AE6A8C" w:rsidRPr="00766950">
        <w:rPr>
          <w:rFonts w:ascii="Times New Roman" w:hAnsi="Times New Roman" w:cs="Times New Roman"/>
          <w:color w:val="000000" w:themeColor="text1"/>
        </w:rPr>
        <w:t>of</w:t>
      </w:r>
      <w:r w:rsidR="001C3F7A" w:rsidRPr="00766950">
        <w:rPr>
          <w:rFonts w:ascii="Times New Roman" w:hAnsi="Times New Roman" w:cs="Times New Roman"/>
          <w:color w:val="000000" w:themeColor="text1"/>
        </w:rPr>
        <w:t xml:space="preserve"> </w:t>
      </w:r>
      <w:r w:rsidR="00AE6A8C" w:rsidRPr="00766950">
        <w:rPr>
          <w:rFonts w:ascii="Times New Roman" w:hAnsi="Times New Roman" w:cs="Times New Roman"/>
          <w:color w:val="000000" w:themeColor="text1"/>
        </w:rPr>
        <w:t>employees</w:t>
      </w:r>
      <w:r w:rsidR="001C3F7A" w:rsidRPr="00766950">
        <w:rPr>
          <w:rFonts w:ascii="Times New Roman" w:hAnsi="Times New Roman" w:cs="Times New Roman"/>
          <w:color w:val="000000" w:themeColor="text1"/>
        </w:rPr>
        <w:t xml:space="preserve"> </w:t>
      </w:r>
      <w:r w:rsidR="00AE6A8C" w:rsidRPr="00766950">
        <w:rPr>
          <w:rFonts w:ascii="Times New Roman" w:hAnsi="Times New Roman" w:cs="Times New Roman"/>
          <w:color w:val="000000" w:themeColor="text1"/>
        </w:rPr>
        <w:t xml:space="preserve">are </w:t>
      </w:r>
      <w:r w:rsidR="001C3F7A" w:rsidRPr="00766950">
        <w:rPr>
          <w:rFonts w:ascii="Times New Roman" w:hAnsi="Times New Roman" w:cs="Times New Roman"/>
          <w:color w:val="000000" w:themeColor="text1"/>
        </w:rPr>
        <w:t xml:space="preserve">on the brink of subjection to a boss’s </w:t>
      </w:r>
      <w:r w:rsidR="00973437">
        <w:rPr>
          <w:rFonts w:ascii="Times New Roman" w:hAnsi="Times New Roman" w:cs="Times New Roman"/>
          <w:color w:val="000000" w:themeColor="text1"/>
        </w:rPr>
        <w:t xml:space="preserve">harmful, </w:t>
      </w:r>
      <w:r w:rsidR="001C3F7A" w:rsidRPr="00766950">
        <w:rPr>
          <w:rFonts w:ascii="Times New Roman" w:hAnsi="Times New Roman" w:cs="Times New Roman"/>
          <w:color w:val="000000" w:themeColor="text1"/>
        </w:rPr>
        <w:t xml:space="preserve">arbitrary decision </w:t>
      </w:r>
      <w:r w:rsidR="006D00D3">
        <w:rPr>
          <w:rFonts w:ascii="Times New Roman" w:hAnsi="Times New Roman" w:cs="Times New Roman"/>
          <w:color w:val="000000" w:themeColor="text1"/>
        </w:rPr>
        <w:t xml:space="preserve">is likely </w:t>
      </w:r>
      <w:r w:rsidR="00AE6A8C" w:rsidRPr="00766950">
        <w:rPr>
          <w:rFonts w:ascii="Times New Roman" w:hAnsi="Times New Roman" w:cs="Times New Roman"/>
          <w:color w:val="000000" w:themeColor="text1"/>
        </w:rPr>
        <w:t>a</w:t>
      </w:r>
      <w:r w:rsidR="00065E91" w:rsidRPr="00766950">
        <w:rPr>
          <w:rFonts w:ascii="Times New Roman" w:hAnsi="Times New Roman" w:cs="Times New Roman"/>
          <w:color w:val="000000" w:themeColor="text1"/>
        </w:rPr>
        <w:t xml:space="preserve"> substantial</w:t>
      </w:r>
      <w:r w:rsidR="00AE6A8C" w:rsidRPr="00766950">
        <w:rPr>
          <w:rFonts w:ascii="Times New Roman" w:hAnsi="Times New Roman" w:cs="Times New Roman"/>
          <w:color w:val="000000" w:themeColor="text1"/>
        </w:rPr>
        <w:t xml:space="preserve"> overestimate</w:t>
      </w:r>
      <w:r w:rsidR="00D30517" w:rsidRPr="00766950">
        <w:rPr>
          <w:rFonts w:ascii="Times New Roman" w:hAnsi="Times New Roman" w:cs="Times New Roman"/>
          <w:color w:val="000000" w:themeColor="text1"/>
        </w:rPr>
        <w:t xml:space="preserve">. </w:t>
      </w:r>
      <w:r w:rsidR="00025978">
        <w:rPr>
          <w:rFonts w:ascii="Times New Roman" w:hAnsi="Times New Roman" w:cs="Times New Roman"/>
          <w:color w:val="000000" w:themeColor="text1"/>
        </w:rPr>
        <w:t>And if</w:t>
      </w:r>
      <w:r w:rsidR="006D00D3">
        <w:rPr>
          <w:rFonts w:ascii="Times New Roman" w:hAnsi="Times New Roman" w:cs="Times New Roman"/>
          <w:color w:val="000000" w:themeColor="text1"/>
        </w:rPr>
        <w:t xml:space="preserve"> </w:t>
      </w:r>
      <w:r w:rsidR="00D30517" w:rsidRPr="00766950">
        <w:rPr>
          <w:rFonts w:ascii="Times New Roman" w:hAnsi="Times New Roman" w:cs="Times New Roman"/>
          <w:color w:val="000000" w:themeColor="text1"/>
        </w:rPr>
        <w:t xml:space="preserve">spouses’ capacity to destroy each other’s lives is, on most accounts, no reason to consider marriage oppressive as an institution, a firm’s capacity to terminate or set back the interests of its employees is </w:t>
      </w:r>
      <w:r w:rsidR="006D00D3">
        <w:rPr>
          <w:rFonts w:ascii="Times New Roman" w:hAnsi="Times New Roman" w:cs="Times New Roman"/>
          <w:color w:val="000000" w:themeColor="text1"/>
        </w:rPr>
        <w:t xml:space="preserve">arguably, in parallel, </w:t>
      </w:r>
      <w:r w:rsidR="00025978">
        <w:rPr>
          <w:rFonts w:ascii="Times New Roman" w:hAnsi="Times New Roman" w:cs="Times New Roman"/>
          <w:color w:val="000000" w:themeColor="text1"/>
        </w:rPr>
        <w:t>not a particularly weighty reason</w:t>
      </w:r>
      <w:r w:rsidR="00D30517" w:rsidRPr="00766950">
        <w:rPr>
          <w:rFonts w:ascii="Times New Roman" w:hAnsi="Times New Roman" w:cs="Times New Roman"/>
          <w:color w:val="000000" w:themeColor="text1"/>
        </w:rPr>
        <w:t xml:space="preserve"> to consider </w:t>
      </w:r>
      <w:r w:rsidR="006D00D3">
        <w:rPr>
          <w:rFonts w:ascii="Times New Roman" w:hAnsi="Times New Roman" w:cs="Times New Roman"/>
          <w:color w:val="000000" w:themeColor="text1"/>
        </w:rPr>
        <w:t xml:space="preserve">the </w:t>
      </w:r>
      <w:r w:rsidR="00025978">
        <w:rPr>
          <w:rFonts w:ascii="Times New Roman" w:hAnsi="Times New Roman" w:cs="Times New Roman"/>
          <w:color w:val="000000" w:themeColor="text1"/>
        </w:rPr>
        <w:t xml:space="preserve">whole </w:t>
      </w:r>
      <w:r w:rsidR="006D00D3">
        <w:rPr>
          <w:rFonts w:ascii="Times New Roman" w:hAnsi="Times New Roman" w:cs="Times New Roman"/>
          <w:color w:val="000000" w:themeColor="text1"/>
        </w:rPr>
        <w:t xml:space="preserve">set of </w:t>
      </w:r>
      <w:r w:rsidR="00025978">
        <w:rPr>
          <w:rFonts w:ascii="Times New Roman" w:hAnsi="Times New Roman" w:cs="Times New Roman"/>
          <w:color w:val="000000" w:themeColor="text1"/>
        </w:rPr>
        <w:t xml:space="preserve">over 30 million type-3 </w:t>
      </w:r>
      <w:r w:rsidR="006D00D3">
        <w:rPr>
          <w:rFonts w:ascii="Times New Roman" w:hAnsi="Times New Roman" w:cs="Times New Roman"/>
          <w:color w:val="000000" w:themeColor="text1"/>
        </w:rPr>
        <w:t xml:space="preserve">firms </w:t>
      </w:r>
      <w:r w:rsidR="00025978" w:rsidRPr="00766950">
        <w:rPr>
          <w:rFonts w:ascii="Times New Roman" w:hAnsi="Times New Roman" w:cs="Times New Roman"/>
          <w:color w:val="000000" w:themeColor="text1"/>
        </w:rPr>
        <w:t>constitutionally oppressive</w:t>
      </w:r>
      <w:r w:rsidR="004E4DA7" w:rsidRPr="00766950">
        <w:rPr>
          <w:rFonts w:ascii="Times New Roman" w:hAnsi="Times New Roman" w:cs="Times New Roman"/>
          <w:color w:val="000000" w:themeColor="text1"/>
        </w:rPr>
        <w:t>.</w:t>
      </w:r>
      <w:r w:rsidR="00D30517" w:rsidRPr="00766950">
        <w:rPr>
          <w:rFonts w:ascii="Times New Roman" w:hAnsi="Times New Roman" w:cs="Times New Roman"/>
          <w:color w:val="000000" w:themeColor="text1"/>
        </w:rPr>
        <w:t xml:space="preserve"> </w:t>
      </w:r>
    </w:p>
    <w:p w14:paraId="6AB266E6" w14:textId="624C178A" w:rsidR="005810CA" w:rsidRDefault="00025978" w:rsidP="001F4C24">
      <w:pPr>
        <w:spacing w:line="480" w:lineRule="auto"/>
        <w:ind w:firstLine="720"/>
        <w:jc w:val="both"/>
        <w:rPr>
          <w:rFonts w:ascii="Times New Roman" w:hAnsi="Times New Roman" w:cs="Times New Roman"/>
          <w:color w:val="000000" w:themeColor="text1"/>
        </w:rPr>
      </w:pPr>
      <w:r>
        <w:rPr>
          <w:rFonts w:ascii="Times New Roman" w:eastAsia="Arial Unicode MS" w:hAnsi="Times New Roman" w:cs="Times New Roman"/>
          <w:color w:val="000000" w:themeColor="text1"/>
        </w:rPr>
        <w:t>The evidence</w:t>
      </w:r>
      <w:r w:rsidR="00D460BF">
        <w:rPr>
          <w:rFonts w:ascii="Times New Roman" w:eastAsia="Arial Unicode MS" w:hAnsi="Times New Roman" w:cs="Times New Roman"/>
          <w:color w:val="000000" w:themeColor="text1"/>
        </w:rPr>
        <w:t xml:space="preserve"> </w:t>
      </w:r>
      <w:r w:rsidR="00D30517" w:rsidRPr="00766950">
        <w:rPr>
          <w:rFonts w:ascii="Times New Roman" w:eastAsia="Arial Unicode MS" w:hAnsi="Times New Roman" w:cs="Times New Roman"/>
          <w:color w:val="000000" w:themeColor="text1"/>
        </w:rPr>
        <w:t>Anderson</w:t>
      </w:r>
      <w:r>
        <w:rPr>
          <w:rFonts w:ascii="Times New Roman" w:eastAsia="Arial Unicode MS" w:hAnsi="Times New Roman" w:cs="Times New Roman"/>
          <w:color w:val="000000" w:themeColor="text1"/>
        </w:rPr>
        <w:t xml:space="preserve"> helpfully</w:t>
      </w:r>
      <w:r w:rsidR="00D30517" w:rsidRPr="00766950">
        <w:rPr>
          <w:rFonts w:ascii="Times New Roman" w:eastAsia="Arial Unicode MS" w:hAnsi="Times New Roman" w:cs="Times New Roman"/>
          <w:color w:val="000000" w:themeColor="text1"/>
        </w:rPr>
        <w:t xml:space="preserve"> </w:t>
      </w:r>
      <w:r>
        <w:rPr>
          <w:rFonts w:ascii="Times New Roman" w:eastAsia="Arial Unicode MS" w:hAnsi="Times New Roman" w:cs="Times New Roman"/>
          <w:color w:val="000000" w:themeColor="text1"/>
        </w:rPr>
        <w:t>provides warrants further questioning</w:t>
      </w:r>
      <w:r w:rsidR="00D30517" w:rsidRPr="00766950">
        <w:rPr>
          <w:rFonts w:ascii="Times New Roman" w:eastAsia="Arial Unicode MS" w:hAnsi="Times New Roman" w:cs="Times New Roman"/>
          <w:color w:val="000000" w:themeColor="text1"/>
        </w:rPr>
        <w:t xml:space="preserve">. </w:t>
      </w:r>
      <w:r w:rsidR="00AF279E">
        <w:rPr>
          <w:rFonts w:ascii="Times New Roman" w:eastAsia="Arial Unicode MS" w:hAnsi="Times New Roman" w:cs="Times New Roman"/>
          <w:color w:val="000000" w:themeColor="text1"/>
        </w:rPr>
        <w:t xml:space="preserve">To begin with, </w:t>
      </w:r>
      <w:r w:rsidR="00D30517" w:rsidRPr="00766950">
        <w:rPr>
          <w:rFonts w:ascii="Times New Roman" w:eastAsia="Arial Unicode MS" w:hAnsi="Times New Roman" w:cs="Times New Roman"/>
          <w:color w:val="000000" w:themeColor="text1"/>
        </w:rPr>
        <w:t xml:space="preserve">the </w:t>
      </w:r>
      <w:r>
        <w:rPr>
          <w:rFonts w:ascii="Times New Roman" w:eastAsia="Arial Unicode MS" w:hAnsi="Times New Roman" w:cs="Times New Roman"/>
          <w:color w:val="000000" w:themeColor="text1"/>
        </w:rPr>
        <w:t>statement</w:t>
      </w:r>
      <w:r w:rsidR="00D30517" w:rsidRPr="00766950">
        <w:rPr>
          <w:rFonts w:ascii="Times New Roman" w:eastAsia="Arial Unicode MS" w:hAnsi="Times New Roman" w:cs="Times New Roman"/>
          <w:color w:val="000000" w:themeColor="text1"/>
        </w:rPr>
        <w:t xml:space="preserve"> </w:t>
      </w:r>
      <w:r>
        <w:rPr>
          <w:rFonts w:ascii="Times New Roman" w:eastAsia="Arial Unicode MS" w:hAnsi="Times New Roman" w:cs="Times New Roman"/>
          <w:color w:val="000000" w:themeColor="text1"/>
        </w:rPr>
        <w:t xml:space="preserve">that 25% of workers see themselves as subject to </w:t>
      </w:r>
      <w:r w:rsidR="00305AA2">
        <w:rPr>
          <w:rFonts w:ascii="Times New Roman" w:eastAsia="Arial Unicode MS" w:hAnsi="Times New Roman" w:cs="Times New Roman"/>
          <w:color w:val="000000" w:themeColor="text1"/>
        </w:rPr>
        <w:t xml:space="preserve">oppressive </w:t>
      </w:r>
      <w:r>
        <w:rPr>
          <w:rFonts w:ascii="Times New Roman" w:eastAsia="Arial Unicode MS" w:hAnsi="Times New Roman" w:cs="Times New Roman"/>
          <w:color w:val="000000" w:themeColor="text1"/>
        </w:rPr>
        <w:t>workplace dictatorship</w:t>
      </w:r>
      <w:r w:rsidR="00D30517" w:rsidRPr="00766950">
        <w:rPr>
          <w:rFonts w:ascii="Times New Roman" w:eastAsia="Arial Unicode MS" w:hAnsi="Times New Roman" w:cs="Times New Roman"/>
          <w:color w:val="000000" w:themeColor="text1"/>
        </w:rPr>
        <w:t xml:space="preserve"> is based on </w:t>
      </w:r>
      <w:r>
        <w:rPr>
          <w:rFonts w:ascii="Times New Roman" w:eastAsia="Arial Unicode MS" w:hAnsi="Times New Roman" w:cs="Times New Roman"/>
          <w:color w:val="000000" w:themeColor="text1"/>
        </w:rPr>
        <w:t>samples of what workers report</w:t>
      </w:r>
      <w:r w:rsidR="00D30517" w:rsidRPr="00766950">
        <w:rPr>
          <w:rFonts w:ascii="Times New Roman" w:eastAsia="Arial Unicode MS" w:hAnsi="Times New Roman" w:cs="Times New Roman"/>
          <w:color w:val="000000" w:themeColor="text1"/>
        </w:rPr>
        <w:t xml:space="preserve">. But </w:t>
      </w:r>
      <w:r w:rsidR="00305AA2">
        <w:rPr>
          <w:rFonts w:ascii="Times New Roman" w:eastAsia="Arial Unicode MS" w:hAnsi="Times New Roman" w:cs="Times New Roman"/>
          <w:color w:val="000000" w:themeColor="text1"/>
        </w:rPr>
        <w:t>s</w:t>
      </w:r>
      <w:r w:rsidR="00D30517" w:rsidRPr="00766950">
        <w:rPr>
          <w:rFonts w:ascii="Times New Roman" w:eastAsia="Arial Unicode MS" w:hAnsi="Times New Roman" w:cs="Times New Roman"/>
          <w:color w:val="000000" w:themeColor="text1"/>
        </w:rPr>
        <w:t>uppose workers are asked a seemingly simple question</w:t>
      </w:r>
      <w:r w:rsidR="00D30517" w:rsidRPr="00766950">
        <w:rPr>
          <w:rFonts w:ascii="Times New Roman" w:hAnsi="Times New Roman" w:cs="Times New Roman"/>
          <w:color w:val="000000" w:themeColor="text1"/>
        </w:rPr>
        <w:t xml:space="preserve">: “Are you satisfied or unsatisfied with how your boss treats you?” What mental processes might workers rely on when responding? There is a good chance that respondents will rely on an “availability heuristic,” calling to mind particular good or bad </w:t>
      </w:r>
      <w:r w:rsidR="00305AA2">
        <w:rPr>
          <w:rFonts w:ascii="Times New Roman" w:hAnsi="Times New Roman" w:cs="Times New Roman"/>
          <w:color w:val="000000" w:themeColor="text1"/>
        </w:rPr>
        <w:t>experiences</w:t>
      </w:r>
      <w:r w:rsidR="00D30517" w:rsidRPr="00766950">
        <w:rPr>
          <w:rFonts w:ascii="Times New Roman" w:hAnsi="Times New Roman" w:cs="Times New Roman"/>
          <w:color w:val="000000" w:themeColor="text1"/>
        </w:rPr>
        <w:t xml:space="preserve">. But these </w:t>
      </w:r>
      <w:r w:rsidR="00305AA2">
        <w:rPr>
          <w:rFonts w:ascii="Times New Roman" w:hAnsi="Times New Roman" w:cs="Times New Roman"/>
          <w:color w:val="000000" w:themeColor="text1"/>
        </w:rPr>
        <w:t>memories, even if entirely accurate,</w:t>
      </w:r>
      <w:r w:rsidR="00D30517" w:rsidRPr="00766950">
        <w:rPr>
          <w:rFonts w:ascii="Times New Roman" w:hAnsi="Times New Roman" w:cs="Times New Roman"/>
          <w:color w:val="000000" w:themeColor="text1"/>
        </w:rPr>
        <w:t xml:space="preserve"> </w:t>
      </w:r>
      <w:r w:rsidR="00305AA2">
        <w:rPr>
          <w:rFonts w:ascii="Times New Roman" w:hAnsi="Times New Roman" w:cs="Times New Roman"/>
          <w:color w:val="000000" w:themeColor="text1"/>
        </w:rPr>
        <w:t>may or may</w:t>
      </w:r>
      <w:r w:rsidR="00D30517" w:rsidRPr="00766950">
        <w:rPr>
          <w:rFonts w:ascii="Times New Roman" w:hAnsi="Times New Roman" w:cs="Times New Roman"/>
          <w:color w:val="000000" w:themeColor="text1"/>
        </w:rPr>
        <w:t xml:space="preserve"> not be</w:t>
      </w:r>
      <w:r w:rsidR="00D30517" w:rsidRPr="00766950">
        <w:rPr>
          <w:rFonts w:ascii="Times New Roman" w:hAnsi="Times New Roman" w:cs="Times New Roman"/>
          <w:i/>
          <w:color w:val="000000" w:themeColor="text1"/>
        </w:rPr>
        <w:t xml:space="preserve"> </w:t>
      </w:r>
      <w:r w:rsidR="00D30517" w:rsidRPr="00766950">
        <w:rPr>
          <w:rFonts w:ascii="Times New Roman" w:hAnsi="Times New Roman" w:cs="Times New Roman"/>
          <w:color w:val="000000" w:themeColor="text1"/>
        </w:rPr>
        <w:t xml:space="preserve">representative of the overall treatment. If the instances </w:t>
      </w:r>
      <w:r w:rsidR="00305AA2">
        <w:rPr>
          <w:rFonts w:ascii="Times New Roman" w:hAnsi="Times New Roman" w:cs="Times New Roman"/>
          <w:color w:val="000000" w:themeColor="text1"/>
        </w:rPr>
        <w:t xml:space="preserve">recalled </w:t>
      </w:r>
      <w:r w:rsidR="00D30517" w:rsidRPr="00766950">
        <w:rPr>
          <w:rFonts w:ascii="Times New Roman" w:hAnsi="Times New Roman" w:cs="Times New Roman"/>
          <w:color w:val="000000" w:themeColor="text1"/>
        </w:rPr>
        <w:t xml:space="preserve">are vivid (and </w:t>
      </w:r>
      <w:r w:rsidR="00E6288A" w:rsidRPr="00766950">
        <w:rPr>
          <w:rFonts w:ascii="Times New Roman" w:hAnsi="Times New Roman" w:cs="Times New Roman"/>
          <w:color w:val="000000" w:themeColor="text1"/>
        </w:rPr>
        <w:t>thus</w:t>
      </w:r>
      <w:r w:rsidR="00D30517" w:rsidRPr="00766950">
        <w:rPr>
          <w:rFonts w:ascii="Times New Roman" w:hAnsi="Times New Roman" w:cs="Times New Roman"/>
          <w:color w:val="000000" w:themeColor="text1"/>
        </w:rPr>
        <w:t xml:space="preserve"> more memorable), </w:t>
      </w:r>
      <w:r w:rsidR="00305AA2">
        <w:rPr>
          <w:rFonts w:ascii="Times New Roman" w:hAnsi="Times New Roman" w:cs="Times New Roman"/>
          <w:color w:val="000000" w:themeColor="text1"/>
        </w:rPr>
        <w:t>workers</w:t>
      </w:r>
      <w:r w:rsidR="00D30517" w:rsidRPr="00766950">
        <w:rPr>
          <w:rFonts w:ascii="Times New Roman" w:hAnsi="Times New Roman" w:cs="Times New Roman"/>
          <w:color w:val="000000" w:themeColor="text1"/>
        </w:rPr>
        <w:t xml:space="preserve"> might </w:t>
      </w:r>
      <w:r w:rsidR="00305AA2">
        <w:rPr>
          <w:rFonts w:ascii="Times New Roman" w:hAnsi="Times New Roman" w:cs="Times New Roman"/>
          <w:color w:val="000000" w:themeColor="text1"/>
        </w:rPr>
        <w:t>well call to mind</w:t>
      </w:r>
      <w:r w:rsidR="00D30517" w:rsidRPr="00766950">
        <w:rPr>
          <w:rFonts w:ascii="Times New Roman" w:hAnsi="Times New Roman" w:cs="Times New Roman"/>
          <w:color w:val="000000" w:themeColor="text1"/>
        </w:rPr>
        <w:t xml:space="preserve"> a</w:t>
      </w:r>
      <w:r w:rsidR="00305AA2">
        <w:rPr>
          <w:rFonts w:ascii="Times New Roman" w:hAnsi="Times New Roman" w:cs="Times New Roman"/>
          <w:color w:val="000000" w:themeColor="text1"/>
        </w:rPr>
        <w:t xml:space="preserve"> real</w:t>
      </w:r>
      <w:r w:rsidR="00D30517" w:rsidRPr="00766950">
        <w:rPr>
          <w:rFonts w:ascii="Times New Roman" w:hAnsi="Times New Roman" w:cs="Times New Roman"/>
          <w:color w:val="000000" w:themeColor="text1"/>
        </w:rPr>
        <w:t xml:space="preserve"> pattern of</w:t>
      </w:r>
      <w:r w:rsidR="00305AA2">
        <w:rPr>
          <w:rFonts w:ascii="Times New Roman" w:hAnsi="Times New Roman" w:cs="Times New Roman"/>
          <w:color w:val="000000" w:themeColor="text1"/>
        </w:rPr>
        <w:t xml:space="preserve"> </w:t>
      </w:r>
      <w:r w:rsidR="00D30517" w:rsidRPr="00766950">
        <w:rPr>
          <w:rFonts w:ascii="Times New Roman" w:hAnsi="Times New Roman" w:cs="Times New Roman"/>
          <w:color w:val="000000" w:themeColor="text1"/>
        </w:rPr>
        <w:t xml:space="preserve">abuse. </w:t>
      </w:r>
      <w:r w:rsidR="00305AA2">
        <w:rPr>
          <w:rFonts w:ascii="Times New Roman" w:hAnsi="Times New Roman" w:cs="Times New Roman"/>
          <w:color w:val="000000" w:themeColor="text1"/>
        </w:rPr>
        <w:t>Alternatively,</w:t>
      </w:r>
      <w:r w:rsidR="00D30517" w:rsidRPr="00766950">
        <w:rPr>
          <w:rFonts w:ascii="Times New Roman" w:hAnsi="Times New Roman" w:cs="Times New Roman"/>
          <w:color w:val="000000" w:themeColor="text1"/>
        </w:rPr>
        <w:t xml:space="preserve"> </w:t>
      </w:r>
      <w:r w:rsidR="00305AA2">
        <w:rPr>
          <w:rFonts w:ascii="Times New Roman" w:hAnsi="Times New Roman" w:cs="Times New Roman"/>
          <w:color w:val="000000" w:themeColor="text1"/>
        </w:rPr>
        <w:t>workers might recall</w:t>
      </w:r>
      <w:r w:rsidR="00D30517" w:rsidRPr="00766950">
        <w:rPr>
          <w:rFonts w:ascii="Times New Roman" w:hAnsi="Times New Roman" w:cs="Times New Roman"/>
          <w:color w:val="000000" w:themeColor="text1"/>
        </w:rPr>
        <w:t xml:space="preserve"> rare or even one-off cases</w:t>
      </w:r>
      <w:r w:rsidR="00305AA2">
        <w:rPr>
          <w:rFonts w:ascii="Times New Roman" w:hAnsi="Times New Roman" w:cs="Times New Roman"/>
          <w:color w:val="000000" w:themeColor="text1"/>
        </w:rPr>
        <w:t xml:space="preserve">, and thus not think in a way that is </w:t>
      </w:r>
      <w:r w:rsidR="00D30517" w:rsidRPr="00766950">
        <w:rPr>
          <w:rFonts w:ascii="Times New Roman" w:hAnsi="Times New Roman" w:cs="Times New Roman"/>
          <w:color w:val="000000" w:themeColor="text1"/>
        </w:rPr>
        <w:t xml:space="preserve">representative of </w:t>
      </w:r>
      <w:r w:rsidR="00305AA2">
        <w:rPr>
          <w:rFonts w:ascii="Times New Roman" w:hAnsi="Times New Roman" w:cs="Times New Roman"/>
          <w:color w:val="000000" w:themeColor="text1"/>
        </w:rPr>
        <w:t>their general</w:t>
      </w:r>
      <w:r w:rsidR="00D30517" w:rsidRPr="00766950">
        <w:rPr>
          <w:rFonts w:ascii="Times New Roman" w:hAnsi="Times New Roman" w:cs="Times New Roman"/>
          <w:color w:val="000000" w:themeColor="text1"/>
        </w:rPr>
        <w:t xml:space="preserve"> experience</w:t>
      </w:r>
      <w:r w:rsidR="00305AA2">
        <w:rPr>
          <w:rFonts w:ascii="Times New Roman" w:hAnsi="Times New Roman" w:cs="Times New Roman"/>
          <w:color w:val="000000" w:themeColor="text1"/>
        </w:rPr>
        <w:t>s over years or decades</w:t>
      </w:r>
      <w:r w:rsidR="00D30517" w:rsidRPr="00766950">
        <w:rPr>
          <w:rFonts w:ascii="Times New Roman" w:hAnsi="Times New Roman" w:cs="Times New Roman"/>
          <w:color w:val="000000" w:themeColor="text1"/>
        </w:rPr>
        <w:t xml:space="preserve">. How, then, are employees answering? </w:t>
      </w:r>
      <w:r w:rsidR="00E6288A" w:rsidRPr="00766950">
        <w:rPr>
          <w:rFonts w:ascii="Times New Roman" w:hAnsi="Times New Roman" w:cs="Times New Roman"/>
          <w:color w:val="000000" w:themeColor="text1"/>
        </w:rPr>
        <w:t>H</w:t>
      </w:r>
      <w:r w:rsidR="00D30517" w:rsidRPr="00766950">
        <w:rPr>
          <w:rFonts w:ascii="Times New Roman" w:hAnsi="Times New Roman" w:cs="Times New Roman"/>
          <w:color w:val="000000" w:themeColor="text1"/>
        </w:rPr>
        <w:t xml:space="preserve">ow many employees </w:t>
      </w:r>
      <w:r w:rsidR="00305AA2">
        <w:rPr>
          <w:rFonts w:ascii="Times New Roman" w:hAnsi="Times New Roman" w:cs="Times New Roman"/>
          <w:color w:val="000000" w:themeColor="text1"/>
        </w:rPr>
        <w:t>to whom</w:t>
      </w:r>
      <w:r w:rsidR="00E6288A" w:rsidRPr="00766950">
        <w:rPr>
          <w:rFonts w:ascii="Times New Roman" w:hAnsi="Times New Roman" w:cs="Times New Roman"/>
          <w:color w:val="000000" w:themeColor="text1"/>
        </w:rPr>
        <w:t xml:space="preserve"> </w:t>
      </w:r>
      <w:r w:rsidR="00D30517" w:rsidRPr="00766950">
        <w:rPr>
          <w:rFonts w:ascii="Times New Roman" w:hAnsi="Times New Roman" w:cs="Times New Roman"/>
          <w:color w:val="000000" w:themeColor="text1"/>
        </w:rPr>
        <w:t xml:space="preserve">Anderson </w:t>
      </w:r>
      <w:r w:rsidR="00E6288A" w:rsidRPr="00766950">
        <w:rPr>
          <w:rFonts w:ascii="Times New Roman" w:hAnsi="Times New Roman" w:cs="Times New Roman"/>
          <w:color w:val="000000" w:themeColor="text1"/>
        </w:rPr>
        <w:t xml:space="preserve">refers </w:t>
      </w:r>
      <w:r w:rsidR="00D30517" w:rsidRPr="00766950">
        <w:rPr>
          <w:rFonts w:ascii="Times New Roman" w:hAnsi="Times New Roman" w:cs="Times New Roman"/>
          <w:color w:val="000000" w:themeColor="text1"/>
        </w:rPr>
        <w:t xml:space="preserve">have provided answers that are truly indicative of their overall experience at their firms? We do not—and </w:t>
      </w:r>
      <w:r w:rsidR="009A6280">
        <w:rPr>
          <w:rFonts w:ascii="Times New Roman" w:hAnsi="Times New Roman" w:cs="Times New Roman"/>
          <w:color w:val="000000" w:themeColor="text1"/>
        </w:rPr>
        <w:t>perhaps</w:t>
      </w:r>
      <w:r w:rsidR="00D30517" w:rsidRPr="00766950">
        <w:rPr>
          <w:rFonts w:ascii="Times New Roman" w:hAnsi="Times New Roman" w:cs="Times New Roman"/>
          <w:color w:val="000000" w:themeColor="text1"/>
        </w:rPr>
        <w:t xml:space="preserve"> cannot—know.</w:t>
      </w:r>
    </w:p>
    <w:p w14:paraId="5263EA95" w14:textId="05AA7584" w:rsidR="00D30517" w:rsidRPr="00766950" w:rsidRDefault="00D30517" w:rsidP="001F4C24">
      <w:pPr>
        <w:spacing w:line="480" w:lineRule="auto"/>
        <w:ind w:firstLine="720"/>
        <w:jc w:val="both"/>
        <w:rPr>
          <w:rFonts w:ascii="Times New Roman" w:hAnsi="Times New Roman" w:cs="Times New Roman"/>
          <w:color w:val="000000" w:themeColor="text1"/>
        </w:rPr>
      </w:pPr>
      <w:r w:rsidRPr="00766950">
        <w:rPr>
          <w:rFonts w:ascii="Times New Roman" w:hAnsi="Times New Roman" w:cs="Times New Roman"/>
          <w:color w:val="000000" w:themeColor="text1"/>
        </w:rPr>
        <w:t>There are other</w:t>
      </w:r>
      <w:r w:rsidR="00305AA2">
        <w:rPr>
          <w:rFonts w:ascii="Times New Roman" w:hAnsi="Times New Roman" w:cs="Times New Roman"/>
          <w:color w:val="000000" w:themeColor="text1"/>
        </w:rPr>
        <w:t>,</w:t>
      </w:r>
      <w:r w:rsidRPr="00766950">
        <w:rPr>
          <w:rFonts w:ascii="Times New Roman" w:hAnsi="Times New Roman" w:cs="Times New Roman"/>
          <w:color w:val="000000" w:themeColor="text1"/>
        </w:rPr>
        <w:t xml:space="preserve"> potentially large </w:t>
      </w:r>
      <w:r w:rsidR="00D460BF">
        <w:rPr>
          <w:rFonts w:ascii="Times New Roman" w:hAnsi="Times New Roman" w:cs="Times New Roman"/>
          <w:color w:val="000000" w:themeColor="text1"/>
        </w:rPr>
        <w:t xml:space="preserve">impediments to a full moral evaluation of the system of firm governance </w:t>
      </w:r>
      <w:r w:rsidR="00EC2B78">
        <w:rPr>
          <w:rFonts w:ascii="Times New Roman" w:hAnsi="Times New Roman" w:cs="Times New Roman"/>
          <w:color w:val="000000" w:themeColor="text1"/>
        </w:rPr>
        <w:t>on the basis of</w:t>
      </w:r>
      <w:r w:rsidRPr="00766950">
        <w:rPr>
          <w:rFonts w:ascii="Times New Roman" w:hAnsi="Times New Roman" w:cs="Times New Roman"/>
          <w:color w:val="000000" w:themeColor="text1"/>
        </w:rPr>
        <w:t xml:space="preserve"> </w:t>
      </w:r>
      <w:r w:rsidR="00D460BF">
        <w:rPr>
          <w:rFonts w:ascii="Times New Roman" w:hAnsi="Times New Roman" w:cs="Times New Roman"/>
          <w:color w:val="000000" w:themeColor="text1"/>
        </w:rPr>
        <w:t>Anderson’s</w:t>
      </w:r>
      <w:r w:rsidRPr="00766950">
        <w:rPr>
          <w:rFonts w:ascii="Times New Roman" w:hAnsi="Times New Roman" w:cs="Times New Roman"/>
          <w:color w:val="000000" w:themeColor="text1"/>
        </w:rPr>
        <w:t xml:space="preserve"> </w:t>
      </w:r>
      <w:r w:rsidR="00D460BF">
        <w:rPr>
          <w:rFonts w:ascii="Times New Roman" w:hAnsi="Times New Roman" w:cs="Times New Roman"/>
          <w:color w:val="000000" w:themeColor="text1"/>
        </w:rPr>
        <w:t>statistics</w:t>
      </w:r>
      <w:r w:rsidRPr="00766950">
        <w:rPr>
          <w:rFonts w:ascii="Times New Roman" w:hAnsi="Times New Roman" w:cs="Times New Roman"/>
          <w:color w:val="000000" w:themeColor="text1"/>
        </w:rPr>
        <w:t xml:space="preserve"> and associated argumentation. </w:t>
      </w:r>
      <w:r w:rsidR="00D460BF">
        <w:rPr>
          <w:rFonts w:ascii="Times New Roman" w:hAnsi="Times New Roman" w:cs="Times New Roman"/>
          <w:color w:val="000000" w:themeColor="text1"/>
        </w:rPr>
        <w:t>Consider</w:t>
      </w:r>
      <w:r w:rsidRPr="00766950">
        <w:rPr>
          <w:rFonts w:ascii="Times New Roman" w:hAnsi="Times New Roman" w:cs="Times New Roman"/>
          <w:color w:val="000000" w:themeColor="text1"/>
        </w:rPr>
        <w:t xml:space="preserve"> a framing issue. If a study reports that nearly all workers in industry X predictably experience </w:t>
      </w:r>
      <w:r w:rsidR="00C245F2">
        <w:rPr>
          <w:rFonts w:ascii="Times New Roman" w:hAnsi="Times New Roman" w:cs="Times New Roman"/>
          <w:color w:val="000000" w:themeColor="text1"/>
        </w:rPr>
        <w:t>three</w:t>
      </w:r>
      <w:r w:rsidRPr="00766950">
        <w:rPr>
          <w:rFonts w:ascii="Times New Roman" w:hAnsi="Times New Roman" w:cs="Times New Roman"/>
          <w:color w:val="000000" w:themeColor="text1"/>
        </w:rPr>
        <w:t xml:space="preserve"> bad events</w:t>
      </w:r>
      <w:r w:rsidR="00C245F2">
        <w:rPr>
          <w:rFonts w:ascii="Times New Roman" w:hAnsi="Times New Roman" w:cs="Times New Roman"/>
          <w:color w:val="000000" w:themeColor="text1"/>
        </w:rPr>
        <w:t xml:space="preserve"> related to how their boss treats them</w:t>
      </w:r>
      <w:r w:rsidRPr="00766950">
        <w:rPr>
          <w:rFonts w:ascii="Times New Roman" w:hAnsi="Times New Roman" w:cs="Times New Roman"/>
          <w:color w:val="000000" w:themeColor="text1"/>
        </w:rPr>
        <w:t xml:space="preserve">, </w:t>
      </w:r>
      <w:r w:rsidR="00C245F2">
        <w:rPr>
          <w:rFonts w:ascii="Times New Roman" w:hAnsi="Times New Roman" w:cs="Times New Roman"/>
          <w:color w:val="000000" w:themeColor="text1"/>
        </w:rPr>
        <w:t>one naturally might claim that this is morally</w:t>
      </w:r>
      <w:r w:rsidRPr="00766950">
        <w:rPr>
          <w:rFonts w:ascii="Times New Roman" w:hAnsi="Times New Roman" w:cs="Times New Roman"/>
          <w:color w:val="000000" w:themeColor="text1"/>
        </w:rPr>
        <w:t xml:space="preserve"> </w:t>
      </w:r>
      <w:r w:rsidR="00C245F2">
        <w:rPr>
          <w:rFonts w:ascii="Times New Roman" w:hAnsi="Times New Roman" w:cs="Times New Roman"/>
          <w:color w:val="000000" w:themeColor="text1"/>
        </w:rPr>
        <w:t>concerning</w:t>
      </w:r>
      <w:r w:rsidRPr="00766950">
        <w:rPr>
          <w:rFonts w:ascii="Times New Roman" w:hAnsi="Times New Roman" w:cs="Times New Roman"/>
          <w:color w:val="000000" w:themeColor="text1"/>
        </w:rPr>
        <w:t>. But the backdrop matters. Is th</w:t>
      </w:r>
      <w:r w:rsidR="00EC2B78">
        <w:rPr>
          <w:rFonts w:ascii="Times New Roman" w:hAnsi="Times New Roman" w:cs="Times New Roman"/>
          <w:color w:val="000000" w:themeColor="text1"/>
        </w:rPr>
        <w:t>is</w:t>
      </w:r>
      <w:r w:rsidRPr="00766950">
        <w:rPr>
          <w:rFonts w:ascii="Times New Roman" w:hAnsi="Times New Roman" w:cs="Times New Roman"/>
          <w:color w:val="000000" w:themeColor="text1"/>
        </w:rPr>
        <w:t xml:space="preserve"> claim relative to (A) a set of 20 </w:t>
      </w:r>
      <w:r w:rsidR="00EC2B78">
        <w:rPr>
          <w:rFonts w:ascii="Times New Roman" w:hAnsi="Times New Roman" w:cs="Times New Roman"/>
          <w:color w:val="000000" w:themeColor="text1"/>
        </w:rPr>
        <w:t xml:space="preserve">relevant </w:t>
      </w:r>
      <w:r w:rsidRPr="00766950">
        <w:rPr>
          <w:rFonts w:ascii="Times New Roman" w:hAnsi="Times New Roman" w:cs="Times New Roman"/>
          <w:color w:val="000000" w:themeColor="text1"/>
        </w:rPr>
        <w:t>events per year? Or</w:t>
      </w:r>
      <w:r w:rsidR="00C245F2">
        <w:rPr>
          <w:rFonts w:ascii="Times New Roman" w:hAnsi="Times New Roman" w:cs="Times New Roman"/>
          <w:color w:val="000000" w:themeColor="text1"/>
        </w:rPr>
        <w:t>, say,</w:t>
      </w:r>
      <w:r w:rsidRPr="00766950">
        <w:rPr>
          <w:rFonts w:ascii="Times New Roman" w:hAnsi="Times New Roman" w:cs="Times New Roman"/>
          <w:color w:val="000000" w:themeColor="text1"/>
        </w:rPr>
        <w:t xml:space="preserve"> (B) 11,981</w:t>
      </w:r>
      <w:r w:rsidR="00EC2B78">
        <w:rPr>
          <w:rFonts w:ascii="Times New Roman" w:hAnsi="Times New Roman" w:cs="Times New Roman"/>
          <w:color w:val="000000" w:themeColor="text1"/>
        </w:rPr>
        <w:t xml:space="preserve"> events</w:t>
      </w:r>
      <w:r w:rsidRPr="00766950">
        <w:rPr>
          <w:rFonts w:ascii="Times New Roman" w:hAnsi="Times New Roman" w:cs="Times New Roman"/>
          <w:color w:val="000000" w:themeColor="text1"/>
        </w:rPr>
        <w:t xml:space="preserve">? We can probably safely assume </w:t>
      </w:r>
      <w:r w:rsidR="00EC2B78">
        <w:rPr>
          <w:rFonts w:ascii="Times New Roman" w:hAnsi="Times New Roman" w:cs="Times New Roman"/>
          <w:color w:val="000000" w:themeColor="text1"/>
        </w:rPr>
        <w:t xml:space="preserve">that </w:t>
      </w:r>
      <w:r w:rsidRPr="00766950">
        <w:rPr>
          <w:rFonts w:ascii="Times New Roman" w:hAnsi="Times New Roman" w:cs="Times New Roman"/>
          <w:color w:val="000000" w:themeColor="text1"/>
        </w:rPr>
        <w:t>we are talking about employees who work roughly 2,000 hours (50 weeks, 40 hours per week) each year. If so, then in (</w:t>
      </w:r>
      <w:r w:rsidR="00C245F2">
        <w:rPr>
          <w:rFonts w:ascii="Times New Roman" w:hAnsi="Times New Roman" w:cs="Times New Roman"/>
          <w:color w:val="000000" w:themeColor="text1"/>
        </w:rPr>
        <w:t>A</w:t>
      </w:r>
      <w:r w:rsidRPr="00766950">
        <w:rPr>
          <w:rFonts w:ascii="Times New Roman" w:hAnsi="Times New Roman" w:cs="Times New Roman"/>
          <w:color w:val="000000" w:themeColor="text1"/>
        </w:rPr>
        <w:t xml:space="preserve">), unless the bad events are extremely bad, this report will now seem far more ordinary and less worrisome. It may </w:t>
      </w:r>
      <w:r w:rsidR="00EC2B78">
        <w:rPr>
          <w:rFonts w:ascii="Times New Roman" w:hAnsi="Times New Roman" w:cs="Times New Roman"/>
          <w:color w:val="000000" w:themeColor="text1"/>
        </w:rPr>
        <w:t xml:space="preserve">even turn out to be </w:t>
      </w:r>
      <w:r w:rsidRPr="00766950">
        <w:rPr>
          <w:rFonts w:ascii="Times New Roman" w:hAnsi="Times New Roman" w:cs="Times New Roman"/>
          <w:color w:val="000000" w:themeColor="text1"/>
        </w:rPr>
        <w:t>positive. In baseball, a hitter who strikes out 15 times will be rather bad, all else equal, if the hitter has 20 at-bats</w:t>
      </w:r>
      <w:r w:rsidR="00EC2B78">
        <w:rPr>
          <w:rFonts w:ascii="Times New Roman" w:hAnsi="Times New Roman" w:cs="Times New Roman"/>
          <w:color w:val="000000" w:themeColor="text1"/>
        </w:rPr>
        <w:t>; however, the person</w:t>
      </w:r>
      <w:r w:rsidR="00C245F2">
        <w:rPr>
          <w:rFonts w:ascii="Times New Roman" w:hAnsi="Times New Roman" w:cs="Times New Roman"/>
          <w:color w:val="000000" w:themeColor="text1"/>
        </w:rPr>
        <w:t xml:space="preserve"> </w:t>
      </w:r>
      <w:r w:rsidR="00EC2B78">
        <w:rPr>
          <w:rFonts w:ascii="Times New Roman" w:hAnsi="Times New Roman" w:cs="Times New Roman"/>
          <w:color w:val="000000" w:themeColor="text1"/>
        </w:rPr>
        <w:t>could b</w:t>
      </w:r>
      <w:r w:rsidR="00C245F2">
        <w:rPr>
          <w:rFonts w:ascii="Times New Roman" w:hAnsi="Times New Roman" w:cs="Times New Roman"/>
          <w:color w:val="000000" w:themeColor="text1"/>
        </w:rPr>
        <w:t xml:space="preserve">e an all-star slugger </w:t>
      </w:r>
      <w:r w:rsidRPr="00766950">
        <w:rPr>
          <w:rFonts w:ascii="Times New Roman" w:hAnsi="Times New Roman" w:cs="Times New Roman"/>
          <w:color w:val="000000" w:themeColor="text1"/>
        </w:rPr>
        <w:t xml:space="preserve">if </w:t>
      </w:r>
      <w:r w:rsidR="00EC2B78">
        <w:rPr>
          <w:rFonts w:ascii="Times New Roman" w:hAnsi="Times New Roman" w:cs="Times New Roman"/>
          <w:color w:val="000000" w:themeColor="text1"/>
        </w:rPr>
        <w:t xml:space="preserve">the 15 strikeouts happen in </w:t>
      </w:r>
      <w:r w:rsidRPr="00766950">
        <w:rPr>
          <w:rFonts w:ascii="Times New Roman" w:hAnsi="Times New Roman" w:cs="Times New Roman"/>
          <w:color w:val="000000" w:themeColor="text1"/>
        </w:rPr>
        <w:t>600 at-bats.</w:t>
      </w:r>
    </w:p>
    <w:p w14:paraId="48EABDB3" w14:textId="3158432D" w:rsidR="00D30517" w:rsidRPr="0093048E" w:rsidRDefault="00D30517" w:rsidP="001F4C24">
      <w:pPr>
        <w:spacing w:line="480" w:lineRule="auto"/>
        <w:ind w:firstLine="720"/>
        <w:jc w:val="both"/>
        <w:rPr>
          <w:rFonts w:ascii="Times New Roman" w:hAnsi="Times New Roman" w:cs="Times New Roman"/>
          <w:color w:val="000000" w:themeColor="text1"/>
        </w:rPr>
      </w:pPr>
      <w:r w:rsidRPr="00766950">
        <w:rPr>
          <w:rFonts w:ascii="Times New Roman" w:hAnsi="Times New Roman" w:cs="Times New Roman"/>
          <w:color w:val="000000" w:themeColor="text1"/>
        </w:rPr>
        <w:t>There are semantic barriers</w:t>
      </w:r>
      <w:r w:rsidR="00C245F2">
        <w:rPr>
          <w:rFonts w:ascii="Times New Roman" w:hAnsi="Times New Roman" w:cs="Times New Roman"/>
          <w:color w:val="000000" w:themeColor="text1"/>
        </w:rPr>
        <w:t>, as well,</w:t>
      </w:r>
      <w:r w:rsidRPr="00766950">
        <w:rPr>
          <w:rFonts w:ascii="Times New Roman" w:hAnsi="Times New Roman" w:cs="Times New Roman"/>
          <w:color w:val="000000" w:themeColor="text1"/>
        </w:rPr>
        <w:t xml:space="preserve"> to a full evaluation of the </w:t>
      </w:r>
      <w:r w:rsidR="00BB5A7A">
        <w:rPr>
          <w:rFonts w:ascii="Times New Roman" w:hAnsi="Times New Roman" w:cs="Times New Roman"/>
          <w:color w:val="000000" w:themeColor="text1"/>
        </w:rPr>
        <w:t>major</w:t>
      </w:r>
      <w:r w:rsidR="00C245F2">
        <w:rPr>
          <w:rFonts w:ascii="Times New Roman" w:hAnsi="Times New Roman" w:cs="Times New Roman"/>
          <w:color w:val="000000" w:themeColor="text1"/>
        </w:rPr>
        <w:t xml:space="preserve"> statistics </w:t>
      </w:r>
      <w:r w:rsidRPr="00766950">
        <w:rPr>
          <w:rFonts w:ascii="Times New Roman" w:hAnsi="Times New Roman" w:cs="Times New Roman"/>
          <w:color w:val="000000" w:themeColor="text1"/>
        </w:rPr>
        <w:t>Anderson cites. Anderson argues</w:t>
      </w:r>
      <w:r w:rsidR="008622E3">
        <w:rPr>
          <w:rFonts w:ascii="Times New Roman" w:hAnsi="Times New Roman" w:cs="Times New Roman"/>
          <w:color w:val="000000" w:themeColor="text1"/>
        </w:rPr>
        <w:t xml:space="preserve"> </w:t>
      </w:r>
      <w:r w:rsidRPr="00766950">
        <w:rPr>
          <w:rFonts w:ascii="Times New Roman" w:hAnsi="Times New Roman" w:cs="Times New Roman"/>
          <w:color w:val="000000" w:themeColor="text1"/>
        </w:rPr>
        <w:t xml:space="preserve">that firms are oppressively dictatorial because 25% of employees see their bosses as </w:t>
      </w:r>
      <w:r w:rsidRPr="00766950">
        <w:rPr>
          <w:rFonts w:ascii="Times New Roman" w:hAnsi="Times New Roman" w:cs="Times New Roman"/>
          <w:i/>
          <w:color w:val="000000" w:themeColor="text1"/>
        </w:rPr>
        <w:t>dictators</w:t>
      </w:r>
      <w:r w:rsidRPr="00766950">
        <w:rPr>
          <w:rFonts w:ascii="Times New Roman" w:hAnsi="Times New Roman" w:cs="Times New Roman"/>
          <w:color w:val="000000" w:themeColor="text1"/>
        </w:rPr>
        <w:t xml:space="preserve"> and the other 55% are “only one </w:t>
      </w:r>
      <w:r w:rsidRPr="00766950">
        <w:rPr>
          <w:rFonts w:ascii="Times New Roman" w:hAnsi="Times New Roman" w:cs="Times New Roman"/>
          <w:i/>
          <w:color w:val="000000" w:themeColor="text1"/>
        </w:rPr>
        <w:t>arbitrary</w:t>
      </w:r>
      <w:r w:rsidRPr="00766950">
        <w:rPr>
          <w:rFonts w:ascii="Times New Roman" w:hAnsi="Times New Roman" w:cs="Times New Roman"/>
          <w:color w:val="000000" w:themeColor="text1"/>
        </w:rPr>
        <w:t xml:space="preserve"> and </w:t>
      </w:r>
      <w:r w:rsidRPr="00766950">
        <w:rPr>
          <w:rFonts w:ascii="Times New Roman" w:hAnsi="Times New Roman" w:cs="Times New Roman"/>
          <w:i/>
          <w:color w:val="000000" w:themeColor="text1"/>
        </w:rPr>
        <w:t>oppressive</w:t>
      </w:r>
      <w:r w:rsidRPr="00766950">
        <w:rPr>
          <w:rFonts w:ascii="Times New Roman" w:hAnsi="Times New Roman" w:cs="Times New Roman"/>
          <w:color w:val="000000" w:themeColor="text1"/>
        </w:rPr>
        <w:t xml:space="preserve"> managerial decision away from realizing what the 25 percent already know”</w:t>
      </w:r>
      <w:r w:rsidR="00BB5A7A">
        <w:rPr>
          <w:rFonts w:ascii="Times New Roman" w:hAnsi="Times New Roman" w:cs="Times New Roman"/>
          <w:color w:val="000000" w:themeColor="text1"/>
        </w:rPr>
        <w:t xml:space="preserve"> </w:t>
      </w:r>
      <w:r w:rsidR="00BB5A7A" w:rsidRPr="005F0DEC">
        <w:rPr>
          <w:rFonts w:ascii="Times New Roman" w:hAnsi="Times New Roman" w:cs="Times New Roman"/>
          <w:color w:val="000000" w:themeColor="text1"/>
        </w:rPr>
        <w:t>(2017: 63; 161-162 fn. 38</w:t>
      </w:r>
      <w:r w:rsidR="00BB5A7A">
        <w:rPr>
          <w:rFonts w:ascii="Times New Roman" w:hAnsi="Times New Roman" w:cs="Times New Roman"/>
          <w:color w:val="000000" w:themeColor="text1"/>
        </w:rPr>
        <w:t>; i</w:t>
      </w:r>
      <w:r w:rsidR="00BB5A7A" w:rsidRPr="005F0DEC">
        <w:rPr>
          <w:rFonts w:ascii="Times New Roman" w:hAnsi="Times New Roman" w:cs="Times New Roman"/>
          <w:color w:val="000000" w:themeColor="text1"/>
        </w:rPr>
        <w:t>talics mine</w:t>
      </w:r>
      <w:r w:rsidR="00BB5A7A">
        <w:rPr>
          <w:rFonts w:ascii="Times New Roman" w:hAnsi="Times New Roman" w:cs="Times New Roman"/>
          <w:color w:val="000000" w:themeColor="text1"/>
        </w:rPr>
        <w:t>).</w:t>
      </w:r>
      <w:r w:rsidRPr="00766950">
        <w:rPr>
          <w:rFonts w:ascii="Times New Roman" w:hAnsi="Times New Roman" w:cs="Times New Roman"/>
          <w:color w:val="000000" w:themeColor="text1"/>
        </w:rPr>
        <w:t xml:space="preserve"> But </w:t>
      </w:r>
      <w:r w:rsidRPr="00766950">
        <w:rPr>
          <w:rFonts w:ascii="Times New Roman" w:hAnsi="Times New Roman" w:cs="Times New Roman"/>
          <w:iCs/>
          <w:color w:val="000000" w:themeColor="text1"/>
        </w:rPr>
        <w:t xml:space="preserve">in </w:t>
      </w:r>
      <w:r w:rsidR="00C074C0" w:rsidRPr="00766950">
        <w:rPr>
          <w:rFonts w:ascii="Times New Roman" w:hAnsi="Times New Roman" w:cs="Times New Roman"/>
          <w:iCs/>
          <w:color w:val="000000" w:themeColor="text1"/>
        </w:rPr>
        <w:t>which</w:t>
      </w:r>
      <w:r w:rsidRPr="00766950">
        <w:rPr>
          <w:rFonts w:ascii="Times New Roman" w:hAnsi="Times New Roman" w:cs="Times New Roman"/>
          <w:iCs/>
          <w:color w:val="000000" w:themeColor="text1"/>
        </w:rPr>
        <w:t xml:space="preserve"> sense</w:t>
      </w:r>
      <w:r w:rsidRPr="00766950">
        <w:rPr>
          <w:rFonts w:ascii="Times New Roman" w:hAnsi="Times New Roman" w:cs="Times New Roman"/>
          <w:color w:val="000000" w:themeColor="text1"/>
        </w:rPr>
        <w:t xml:space="preserve"> (or senses) do the respondents </w:t>
      </w:r>
      <w:r w:rsidRPr="00BB5A7A">
        <w:rPr>
          <w:rFonts w:ascii="Times New Roman" w:hAnsi="Times New Roman" w:cs="Times New Roman"/>
          <w:i/>
          <w:iCs/>
          <w:color w:val="000000" w:themeColor="text1"/>
        </w:rPr>
        <w:t>see</w:t>
      </w:r>
      <w:r w:rsidRPr="00766950">
        <w:rPr>
          <w:rFonts w:ascii="Times New Roman" w:hAnsi="Times New Roman" w:cs="Times New Roman"/>
          <w:color w:val="000000" w:themeColor="text1"/>
        </w:rPr>
        <w:t xml:space="preserve"> their bosses as</w:t>
      </w:r>
      <w:r w:rsidR="00C245F2">
        <w:rPr>
          <w:rFonts w:ascii="Times New Roman" w:hAnsi="Times New Roman" w:cs="Times New Roman"/>
          <w:color w:val="000000" w:themeColor="text1"/>
        </w:rPr>
        <w:t xml:space="preserve"> </w:t>
      </w:r>
      <w:r w:rsidRPr="00766950">
        <w:rPr>
          <w:rFonts w:ascii="Times New Roman" w:hAnsi="Times New Roman" w:cs="Times New Roman"/>
          <w:color w:val="000000" w:themeColor="text1"/>
        </w:rPr>
        <w:t xml:space="preserve">dictators? Surely some respondents are, say, not mature enough to realize that if a boss demands punctuality and productivity, this </w:t>
      </w:r>
      <w:r w:rsidR="00BB5A7A">
        <w:rPr>
          <w:rFonts w:ascii="Times New Roman" w:hAnsi="Times New Roman" w:cs="Times New Roman"/>
          <w:color w:val="000000" w:themeColor="text1"/>
        </w:rPr>
        <w:t>should</w:t>
      </w:r>
      <w:r w:rsidRPr="00766950">
        <w:rPr>
          <w:rFonts w:ascii="Times New Roman" w:hAnsi="Times New Roman" w:cs="Times New Roman"/>
          <w:color w:val="000000" w:themeColor="text1"/>
        </w:rPr>
        <w:t xml:space="preserve"> not</w:t>
      </w:r>
      <w:r w:rsidR="00BB5A7A">
        <w:rPr>
          <w:rFonts w:ascii="Times New Roman" w:hAnsi="Times New Roman" w:cs="Times New Roman"/>
          <w:color w:val="000000" w:themeColor="text1"/>
        </w:rPr>
        <w:t xml:space="preserve"> be seen as</w:t>
      </w:r>
      <w:r w:rsidRPr="00766950">
        <w:rPr>
          <w:rFonts w:ascii="Times New Roman" w:hAnsi="Times New Roman" w:cs="Times New Roman"/>
          <w:color w:val="000000" w:themeColor="text1"/>
        </w:rPr>
        <w:t xml:space="preserve"> mistreatment but leadership. But suppose, </w:t>
      </w:r>
      <w:r w:rsidR="00BB5A7A">
        <w:rPr>
          <w:rFonts w:ascii="Times New Roman" w:hAnsi="Times New Roman" w:cs="Times New Roman"/>
          <w:i/>
          <w:iCs/>
          <w:color w:val="000000" w:themeColor="text1"/>
        </w:rPr>
        <w:t>arguendo</w:t>
      </w:r>
      <w:r w:rsidRPr="00766950">
        <w:rPr>
          <w:rFonts w:ascii="Times New Roman" w:hAnsi="Times New Roman" w:cs="Times New Roman"/>
          <w:color w:val="000000" w:themeColor="text1"/>
        </w:rPr>
        <w:t xml:space="preserve">, that nearly all </w:t>
      </w:r>
      <w:r w:rsidR="00C245F2">
        <w:rPr>
          <w:rFonts w:ascii="Times New Roman" w:hAnsi="Times New Roman" w:cs="Times New Roman"/>
          <w:color w:val="000000" w:themeColor="text1"/>
        </w:rPr>
        <w:t>such claims of workplace dictatorship</w:t>
      </w:r>
      <w:r w:rsidRPr="00766950">
        <w:rPr>
          <w:rFonts w:ascii="Times New Roman" w:hAnsi="Times New Roman" w:cs="Times New Roman"/>
          <w:color w:val="000000" w:themeColor="text1"/>
        </w:rPr>
        <w:t xml:space="preserve"> are not based on such </w:t>
      </w:r>
      <w:r w:rsidR="00CA6652">
        <w:rPr>
          <w:rFonts w:ascii="Times New Roman" w:hAnsi="Times New Roman" w:cs="Times New Roman"/>
          <w:color w:val="000000" w:themeColor="text1"/>
        </w:rPr>
        <w:t>misinterpretation</w:t>
      </w:r>
      <w:r w:rsidRPr="00766950">
        <w:rPr>
          <w:rFonts w:ascii="Times New Roman" w:hAnsi="Times New Roman" w:cs="Times New Roman"/>
          <w:color w:val="000000" w:themeColor="text1"/>
        </w:rPr>
        <w:t xml:space="preserve">. Even so, other semantic issues might infect respondents’ attempts to understand </w:t>
      </w:r>
      <w:r w:rsidR="00CA6652">
        <w:rPr>
          <w:rFonts w:ascii="Times New Roman" w:hAnsi="Times New Roman" w:cs="Times New Roman"/>
          <w:color w:val="000000" w:themeColor="text1"/>
        </w:rPr>
        <w:t xml:space="preserve">the </w:t>
      </w:r>
      <w:r w:rsidRPr="00766950">
        <w:rPr>
          <w:rFonts w:ascii="Times New Roman" w:hAnsi="Times New Roman" w:cs="Times New Roman"/>
          <w:color w:val="000000" w:themeColor="text1"/>
        </w:rPr>
        <w:t>meaning</w:t>
      </w:r>
      <w:r w:rsidR="00CA6652">
        <w:rPr>
          <w:rFonts w:ascii="Times New Roman" w:hAnsi="Times New Roman" w:cs="Times New Roman"/>
          <w:color w:val="000000" w:themeColor="text1"/>
        </w:rPr>
        <w:t xml:space="preserve"> and</w:t>
      </w:r>
      <w:r w:rsidRPr="00766950">
        <w:rPr>
          <w:rFonts w:ascii="Times New Roman" w:hAnsi="Times New Roman" w:cs="Times New Roman"/>
          <w:color w:val="000000" w:themeColor="text1"/>
        </w:rPr>
        <w:t xml:space="preserve"> referen</w:t>
      </w:r>
      <w:r w:rsidR="00CA6652">
        <w:rPr>
          <w:rFonts w:ascii="Times New Roman" w:hAnsi="Times New Roman" w:cs="Times New Roman"/>
          <w:color w:val="000000" w:themeColor="text1"/>
        </w:rPr>
        <w:t>t</w:t>
      </w:r>
      <w:r w:rsidRPr="00766950">
        <w:rPr>
          <w:rFonts w:ascii="Times New Roman" w:hAnsi="Times New Roman" w:cs="Times New Roman"/>
          <w:color w:val="000000" w:themeColor="text1"/>
        </w:rPr>
        <w:t xml:space="preserve"> of </w:t>
      </w:r>
      <w:r w:rsidR="00CA6652" w:rsidRPr="00766950">
        <w:rPr>
          <w:rFonts w:ascii="Times New Roman" w:hAnsi="Times New Roman" w:cs="Times New Roman"/>
          <w:color w:val="000000" w:themeColor="text1"/>
        </w:rPr>
        <w:t xml:space="preserve">key terms </w:t>
      </w:r>
      <w:r w:rsidR="00BB5A7A">
        <w:rPr>
          <w:rFonts w:ascii="Times New Roman" w:hAnsi="Times New Roman" w:cs="Times New Roman"/>
          <w:color w:val="000000" w:themeColor="text1"/>
        </w:rPr>
        <w:t xml:space="preserve">such as </w:t>
      </w:r>
      <w:r w:rsidRPr="00766950">
        <w:rPr>
          <w:rFonts w:ascii="Times New Roman" w:hAnsi="Times New Roman" w:cs="Times New Roman"/>
          <w:color w:val="000000" w:themeColor="text1"/>
        </w:rPr>
        <w:t>“dictatorship,” “oppressive</w:t>
      </w:r>
      <w:r w:rsidR="00CA6652">
        <w:rPr>
          <w:rFonts w:ascii="Times New Roman" w:hAnsi="Times New Roman" w:cs="Times New Roman"/>
          <w:color w:val="000000" w:themeColor="text1"/>
        </w:rPr>
        <w:t>,</w:t>
      </w:r>
      <w:r w:rsidRPr="00766950">
        <w:rPr>
          <w:rFonts w:ascii="Times New Roman" w:hAnsi="Times New Roman" w:cs="Times New Roman"/>
          <w:color w:val="000000" w:themeColor="text1"/>
        </w:rPr>
        <w:t>” and “arbitrary</w:t>
      </w:r>
      <w:r w:rsidR="00BB5A7A">
        <w:rPr>
          <w:rFonts w:ascii="Times New Roman" w:hAnsi="Times New Roman" w:cs="Times New Roman"/>
          <w:color w:val="000000" w:themeColor="text1"/>
        </w:rPr>
        <w:t>,” italicized above.</w:t>
      </w:r>
      <w:r w:rsidRPr="00766950">
        <w:rPr>
          <w:rStyle w:val="EndnoteReference"/>
          <w:rFonts w:ascii="Times New Roman" w:eastAsia="Arial Unicode MS" w:hAnsi="Times New Roman" w:cs="Times New Roman"/>
          <w:color w:val="000000" w:themeColor="text1"/>
        </w:rPr>
        <w:endnoteReference w:id="33"/>
      </w:r>
      <w:r w:rsidR="00C245F2">
        <w:rPr>
          <w:rFonts w:ascii="Times New Roman" w:hAnsi="Times New Roman" w:cs="Times New Roman"/>
          <w:color w:val="000000" w:themeColor="text1"/>
        </w:rPr>
        <w:t xml:space="preserve"> We must know the details here if we are to </w:t>
      </w:r>
      <w:r w:rsidR="0093048E">
        <w:rPr>
          <w:rFonts w:ascii="Times New Roman" w:hAnsi="Times New Roman" w:cs="Times New Roman"/>
          <w:color w:val="000000" w:themeColor="text1"/>
        </w:rPr>
        <w:t>hold</w:t>
      </w:r>
      <w:r w:rsidR="00C245F2">
        <w:rPr>
          <w:rFonts w:ascii="Times New Roman" w:hAnsi="Times New Roman" w:cs="Times New Roman"/>
          <w:color w:val="000000" w:themeColor="text1"/>
        </w:rPr>
        <w:t xml:space="preserve"> that a </w:t>
      </w:r>
      <w:r w:rsidR="0090539B">
        <w:rPr>
          <w:rFonts w:ascii="Times New Roman" w:hAnsi="Times New Roman" w:cs="Times New Roman"/>
          <w:color w:val="000000" w:themeColor="text1"/>
        </w:rPr>
        <w:t>person’s</w:t>
      </w:r>
      <w:r w:rsidR="00C245F2">
        <w:rPr>
          <w:rFonts w:ascii="Times New Roman" w:hAnsi="Times New Roman" w:cs="Times New Roman"/>
          <w:color w:val="000000" w:themeColor="text1"/>
        </w:rPr>
        <w:t xml:space="preserve"> </w:t>
      </w:r>
      <w:r w:rsidR="00C245F2">
        <w:rPr>
          <w:rFonts w:ascii="Times New Roman" w:hAnsi="Times New Roman" w:cs="Times New Roman"/>
          <w:i/>
          <w:iCs/>
          <w:color w:val="000000" w:themeColor="text1"/>
        </w:rPr>
        <w:t xml:space="preserve">seeing </w:t>
      </w:r>
      <w:r w:rsidR="00C245F2">
        <w:rPr>
          <w:rFonts w:ascii="Times New Roman" w:hAnsi="Times New Roman" w:cs="Times New Roman"/>
          <w:color w:val="000000" w:themeColor="text1"/>
        </w:rPr>
        <w:t xml:space="preserve">their boss as a dictator </w:t>
      </w:r>
      <w:r w:rsidR="0093048E">
        <w:rPr>
          <w:rFonts w:ascii="Times New Roman" w:hAnsi="Times New Roman" w:cs="Times New Roman"/>
          <w:color w:val="000000" w:themeColor="text1"/>
        </w:rPr>
        <w:t xml:space="preserve">rises to the level of </w:t>
      </w:r>
      <w:r w:rsidR="0093048E">
        <w:rPr>
          <w:rFonts w:ascii="Times New Roman" w:hAnsi="Times New Roman" w:cs="Times New Roman"/>
          <w:i/>
          <w:iCs/>
          <w:color w:val="000000" w:themeColor="text1"/>
        </w:rPr>
        <w:t xml:space="preserve">knowing </w:t>
      </w:r>
      <w:r w:rsidR="0093048E">
        <w:rPr>
          <w:rFonts w:ascii="Times New Roman" w:hAnsi="Times New Roman" w:cs="Times New Roman"/>
          <w:color w:val="000000" w:themeColor="text1"/>
        </w:rPr>
        <w:t>that their boss is, in fact, a dictator.</w:t>
      </w:r>
    </w:p>
    <w:p w14:paraId="6D741993" w14:textId="08B5FBA8" w:rsidR="00D30517" w:rsidRPr="00766950" w:rsidRDefault="0093048E" w:rsidP="001F4C24">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An</w:t>
      </w:r>
      <w:r w:rsidR="00D30517" w:rsidRPr="00766950">
        <w:rPr>
          <w:rFonts w:ascii="Times New Roman" w:hAnsi="Times New Roman" w:cs="Times New Roman"/>
          <w:color w:val="000000" w:themeColor="text1"/>
        </w:rPr>
        <w:t xml:space="preserve"> example</w:t>
      </w:r>
      <w:r w:rsidR="00C074C0" w:rsidRPr="00766950">
        <w:rPr>
          <w:rFonts w:ascii="Times New Roman" w:hAnsi="Times New Roman" w:cs="Times New Roman"/>
          <w:color w:val="000000" w:themeColor="text1"/>
        </w:rPr>
        <w:t xml:space="preserve"> is telling</w:t>
      </w:r>
      <w:r w:rsidR="00D30517" w:rsidRPr="00766950">
        <w:rPr>
          <w:rFonts w:ascii="Times New Roman" w:hAnsi="Times New Roman" w:cs="Times New Roman"/>
          <w:color w:val="000000" w:themeColor="text1"/>
        </w:rPr>
        <w:t xml:space="preserve">. Consider the claim that employees are stuck under the yolk of </w:t>
      </w:r>
      <w:r w:rsidR="00D30517" w:rsidRPr="00766950">
        <w:rPr>
          <w:rFonts w:ascii="Times New Roman" w:hAnsi="Times New Roman" w:cs="Times New Roman"/>
          <w:i/>
          <w:color w:val="000000" w:themeColor="text1"/>
        </w:rPr>
        <w:t>arbitrary</w:t>
      </w:r>
      <w:r w:rsidR="00D30517" w:rsidRPr="00766950">
        <w:rPr>
          <w:rFonts w:ascii="Times New Roman" w:hAnsi="Times New Roman" w:cs="Times New Roman"/>
          <w:color w:val="000000" w:themeColor="text1"/>
        </w:rPr>
        <w:t xml:space="preserve"> management. “Arbitrary” power in a firm could mean many things. It could refer to power (</w:t>
      </w:r>
      <w:r w:rsidR="00D30517" w:rsidRPr="00766950">
        <w:rPr>
          <w:rFonts w:ascii="Times New Roman" w:hAnsi="Times New Roman" w:cs="Times New Roman"/>
          <w:i/>
          <w:color w:val="000000" w:themeColor="text1"/>
        </w:rPr>
        <w:t>i</w:t>
      </w:r>
      <w:r w:rsidR="00D30517" w:rsidRPr="00766950">
        <w:rPr>
          <w:rFonts w:ascii="Times New Roman" w:hAnsi="Times New Roman" w:cs="Times New Roman"/>
          <w:color w:val="000000" w:themeColor="text1"/>
        </w:rPr>
        <w:t>) not used in accordance with a previously stated rule; (</w:t>
      </w:r>
      <w:r w:rsidR="00D30517" w:rsidRPr="00766950">
        <w:rPr>
          <w:rFonts w:ascii="Times New Roman" w:hAnsi="Times New Roman" w:cs="Times New Roman"/>
          <w:i/>
          <w:color w:val="000000" w:themeColor="text1"/>
        </w:rPr>
        <w:t>ii</w:t>
      </w:r>
      <w:r w:rsidR="00D30517" w:rsidRPr="00766950">
        <w:rPr>
          <w:rFonts w:ascii="Times New Roman" w:hAnsi="Times New Roman" w:cs="Times New Roman"/>
          <w:color w:val="000000" w:themeColor="text1"/>
        </w:rPr>
        <w:t>) used under previously given systematic discretion; (</w:t>
      </w:r>
      <w:r w:rsidR="00D30517" w:rsidRPr="00766950">
        <w:rPr>
          <w:rFonts w:ascii="Times New Roman" w:hAnsi="Times New Roman" w:cs="Times New Roman"/>
          <w:i/>
          <w:color w:val="000000" w:themeColor="text1"/>
        </w:rPr>
        <w:t>iii</w:t>
      </w:r>
      <w:r w:rsidR="00D30517" w:rsidRPr="00766950">
        <w:rPr>
          <w:rFonts w:ascii="Times New Roman" w:hAnsi="Times New Roman" w:cs="Times New Roman"/>
          <w:color w:val="000000" w:themeColor="text1"/>
        </w:rPr>
        <w:t>) used without a stated justification; (</w:t>
      </w:r>
      <w:r w:rsidR="00D30517" w:rsidRPr="00766950">
        <w:rPr>
          <w:rFonts w:ascii="Times New Roman" w:hAnsi="Times New Roman" w:cs="Times New Roman"/>
          <w:i/>
          <w:color w:val="000000" w:themeColor="text1"/>
        </w:rPr>
        <w:t>iv</w:t>
      </w:r>
      <w:r w:rsidR="00D30517" w:rsidRPr="00766950">
        <w:rPr>
          <w:rFonts w:ascii="Times New Roman" w:hAnsi="Times New Roman" w:cs="Times New Roman"/>
          <w:color w:val="000000" w:themeColor="text1"/>
        </w:rPr>
        <w:t xml:space="preserve">) used with no basis for appeal; or (v) used just plain badly or wrongly. So, is the “arbitrariness” Anderson laments “dictatorial?” </w:t>
      </w:r>
      <w:r w:rsidR="0023303F">
        <w:rPr>
          <w:rFonts w:ascii="Times New Roman" w:hAnsi="Times New Roman" w:cs="Times New Roman"/>
          <w:color w:val="000000" w:themeColor="text1"/>
        </w:rPr>
        <w:t>This</w:t>
      </w:r>
      <w:r w:rsidR="00D30517" w:rsidRPr="00766950">
        <w:rPr>
          <w:rFonts w:ascii="Times New Roman" w:hAnsi="Times New Roman" w:cs="Times New Roman"/>
          <w:color w:val="000000" w:themeColor="text1"/>
        </w:rPr>
        <w:t xml:space="preserve"> is hard to say. Suppose a boss “arbitrarily” uses her authority to discipline or terminate an employee without appeal, as in sense (</w:t>
      </w:r>
      <w:r w:rsidR="00D30517" w:rsidRPr="00766950">
        <w:rPr>
          <w:rFonts w:ascii="Times New Roman" w:hAnsi="Times New Roman" w:cs="Times New Roman"/>
          <w:i/>
          <w:color w:val="000000" w:themeColor="text1"/>
        </w:rPr>
        <w:t>iv</w:t>
      </w:r>
      <w:r w:rsidR="00D30517" w:rsidRPr="00766950">
        <w:rPr>
          <w:rFonts w:ascii="Times New Roman" w:hAnsi="Times New Roman" w:cs="Times New Roman"/>
          <w:color w:val="000000" w:themeColor="text1"/>
        </w:rPr>
        <w:t>), or makes a tough discretionary call that adversely affects some employees, as in sense (</w:t>
      </w:r>
      <w:r w:rsidR="00D30517" w:rsidRPr="00766950">
        <w:rPr>
          <w:rFonts w:ascii="Times New Roman" w:hAnsi="Times New Roman" w:cs="Times New Roman"/>
          <w:i/>
          <w:color w:val="000000" w:themeColor="text1"/>
        </w:rPr>
        <w:t>ii</w:t>
      </w:r>
      <w:r w:rsidR="00D30517" w:rsidRPr="00766950">
        <w:rPr>
          <w:rFonts w:ascii="Times New Roman" w:hAnsi="Times New Roman" w:cs="Times New Roman"/>
          <w:color w:val="000000" w:themeColor="text1"/>
        </w:rPr>
        <w:t>). These uses of authority are arbitrary but</w:t>
      </w:r>
      <w:r w:rsidR="00C074C0" w:rsidRPr="00766950">
        <w:rPr>
          <w:rFonts w:ascii="Times New Roman" w:hAnsi="Times New Roman" w:cs="Times New Roman"/>
          <w:color w:val="000000" w:themeColor="text1"/>
        </w:rPr>
        <w:t xml:space="preserve"> need not be </w:t>
      </w:r>
      <w:r w:rsidR="00D30517" w:rsidRPr="00766950">
        <w:rPr>
          <w:rFonts w:ascii="Times New Roman" w:hAnsi="Times New Roman" w:cs="Times New Roman"/>
          <w:color w:val="000000" w:themeColor="text1"/>
        </w:rPr>
        <w:t xml:space="preserve">dictatorial. </w:t>
      </w:r>
      <w:r w:rsidR="0038562F">
        <w:rPr>
          <w:rFonts w:ascii="Times New Roman" w:hAnsi="Times New Roman" w:cs="Times New Roman"/>
          <w:color w:val="000000" w:themeColor="text1"/>
        </w:rPr>
        <w:t>A</w:t>
      </w:r>
      <w:r w:rsidR="00D30517" w:rsidRPr="00766950">
        <w:rPr>
          <w:rFonts w:ascii="Times New Roman" w:hAnsi="Times New Roman" w:cs="Times New Roman"/>
          <w:color w:val="000000" w:themeColor="text1"/>
        </w:rPr>
        <w:t xml:space="preserve"> boss might</w:t>
      </w:r>
      <w:r w:rsidR="0038562F">
        <w:rPr>
          <w:rFonts w:ascii="Times New Roman" w:hAnsi="Times New Roman" w:cs="Times New Roman"/>
          <w:color w:val="000000" w:themeColor="text1"/>
        </w:rPr>
        <w:t>, for instance,</w:t>
      </w:r>
      <w:r w:rsidR="00D30517" w:rsidRPr="00766950">
        <w:rPr>
          <w:rFonts w:ascii="Times New Roman" w:hAnsi="Times New Roman" w:cs="Times New Roman"/>
          <w:color w:val="000000" w:themeColor="text1"/>
        </w:rPr>
        <w:t xml:space="preserve"> “arbitrarily” fire an employee in sense</w:t>
      </w:r>
      <w:r w:rsidR="00CA6652">
        <w:rPr>
          <w:rFonts w:ascii="Times New Roman" w:hAnsi="Times New Roman" w:cs="Times New Roman"/>
          <w:color w:val="000000" w:themeColor="text1"/>
        </w:rPr>
        <w:t xml:space="preserve"> </w:t>
      </w:r>
      <w:r w:rsidR="00D30517" w:rsidRPr="00766950">
        <w:rPr>
          <w:rFonts w:ascii="Times New Roman" w:hAnsi="Times New Roman" w:cs="Times New Roman"/>
          <w:color w:val="000000" w:themeColor="text1"/>
        </w:rPr>
        <w:t>(</w:t>
      </w:r>
      <w:r w:rsidR="00D30517" w:rsidRPr="00766950">
        <w:rPr>
          <w:rFonts w:ascii="Times New Roman" w:hAnsi="Times New Roman" w:cs="Times New Roman"/>
          <w:i/>
          <w:color w:val="000000" w:themeColor="text1"/>
        </w:rPr>
        <w:t>iv</w:t>
      </w:r>
      <w:r w:rsidR="00D30517" w:rsidRPr="00766950">
        <w:rPr>
          <w:rFonts w:ascii="Times New Roman" w:hAnsi="Times New Roman" w:cs="Times New Roman"/>
          <w:color w:val="000000" w:themeColor="text1"/>
        </w:rPr>
        <w:t xml:space="preserve">) if the employee has sexually harassed another employee. </w:t>
      </w:r>
      <w:r w:rsidR="0023303F">
        <w:rPr>
          <w:rFonts w:ascii="Times New Roman" w:hAnsi="Times New Roman" w:cs="Times New Roman"/>
          <w:color w:val="000000" w:themeColor="text1"/>
        </w:rPr>
        <w:t xml:space="preserve">This firing would not be dictatorial. </w:t>
      </w:r>
      <w:r w:rsidR="00CA6652">
        <w:rPr>
          <w:rFonts w:ascii="Times New Roman" w:hAnsi="Times New Roman" w:cs="Times New Roman"/>
          <w:color w:val="000000" w:themeColor="text1"/>
        </w:rPr>
        <w:t>And i</w:t>
      </w:r>
      <w:r w:rsidR="0023303F">
        <w:rPr>
          <w:rFonts w:ascii="Times New Roman" w:hAnsi="Times New Roman" w:cs="Times New Roman"/>
          <w:color w:val="000000" w:themeColor="text1"/>
        </w:rPr>
        <w:t>n</w:t>
      </w:r>
      <w:r w:rsidR="00D30517" w:rsidRPr="00766950">
        <w:rPr>
          <w:rFonts w:ascii="Times New Roman" w:hAnsi="Times New Roman" w:cs="Times New Roman"/>
          <w:color w:val="000000" w:themeColor="text1"/>
        </w:rPr>
        <w:t xml:space="preserve"> most organizations, tough</w:t>
      </w:r>
      <w:r w:rsidR="0023303F">
        <w:rPr>
          <w:rFonts w:ascii="Times New Roman" w:hAnsi="Times New Roman" w:cs="Times New Roman"/>
          <w:color w:val="000000" w:themeColor="text1"/>
        </w:rPr>
        <w:t xml:space="preserve"> calls need to be made</w:t>
      </w:r>
      <w:r w:rsidR="00D30517" w:rsidRPr="00766950">
        <w:rPr>
          <w:rFonts w:ascii="Times New Roman" w:hAnsi="Times New Roman" w:cs="Times New Roman"/>
          <w:color w:val="000000" w:themeColor="text1"/>
        </w:rPr>
        <w:t xml:space="preserve"> </w:t>
      </w:r>
      <w:r w:rsidR="00CA6652">
        <w:rPr>
          <w:rFonts w:ascii="Times New Roman" w:hAnsi="Times New Roman" w:cs="Times New Roman"/>
          <w:color w:val="000000" w:themeColor="text1"/>
        </w:rPr>
        <w:t>on situations that are less</w:t>
      </w:r>
      <w:r w:rsidR="00D30517" w:rsidRPr="00766950">
        <w:rPr>
          <w:rFonts w:ascii="Times New Roman" w:hAnsi="Times New Roman" w:cs="Times New Roman"/>
          <w:color w:val="000000" w:themeColor="text1"/>
        </w:rPr>
        <w:t xml:space="preserve"> clear-cut. The use of authority to make </w:t>
      </w:r>
      <w:r w:rsidR="0038562F">
        <w:rPr>
          <w:rFonts w:ascii="Times New Roman" w:hAnsi="Times New Roman" w:cs="Times New Roman"/>
          <w:color w:val="000000" w:themeColor="text1"/>
        </w:rPr>
        <w:t>these</w:t>
      </w:r>
      <w:r w:rsidR="00D30517" w:rsidRPr="00766950">
        <w:rPr>
          <w:rFonts w:ascii="Times New Roman" w:hAnsi="Times New Roman" w:cs="Times New Roman"/>
          <w:color w:val="000000" w:themeColor="text1"/>
        </w:rPr>
        <w:t xml:space="preserve"> calls </w:t>
      </w:r>
      <w:r w:rsidR="0038562F" w:rsidRPr="00766950">
        <w:rPr>
          <w:rFonts w:ascii="Times New Roman" w:hAnsi="Times New Roman" w:cs="Times New Roman"/>
          <w:color w:val="000000" w:themeColor="text1"/>
        </w:rPr>
        <w:t xml:space="preserve">will often not be an </w:t>
      </w:r>
      <w:r w:rsidR="0038562F" w:rsidRPr="00766950">
        <w:rPr>
          <w:rFonts w:ascii="Times New Roman" w:hAnsi="Times New Roman" w:cs="Times New Roman"/>
          <w:i/>
          <w:color w:val="000000" w:themeColor="text1"/>
        </w:rPr>
        <w:t>abuse</w:t>
      </w:r>
      <w:r w:rsidR="0038562F">
        <w:rPr>
          <w:rFonts w:ascii="Times New Roman" w:hAnsi="Times New Roman" w:cs="Times New Roman"/>
          <w:color w:val="000000" w:themeColor="text1"/>
        </w:rPr>
        <w:t>, let alone a</w:t>
      </w:r>
      <w:r w:rsidR="0038562F" w:rsidRPr="00766950">
        <w:rPr>
          <w:rFonts w:ascii="Times New Roman" w:hAnsi="Times New Roman" w:cs="Times New Roman"/>
          <w:color w:val="000000" w:themeColor="text1"/>
        </w:rPr>
        <w:t xml:space="preserve"> </w:t>
      </w:r>
      <w:r w:rsidR="0038562F" w:rsidRPr="00766950">
        <w:rPr>
          <w:rFonts w:ascii="Times New Roman" w:hAnsi="Times New Roman" w:cs="Times New Roman"/>
          <w:i/>
          <w:color w:val="000000" w:themeColor="text1"/>
        </w:rPr>
        <w:t>dictatorial</w:t>
      </w:r>
      <w:r w:rsidR="0038562F" w:rsidRPr="00766950">
        <w:rPr>
          <w:rFonts w:ascii="Times New Roman" w:hAnsi="Times New Roman" w:cs="Times New Roman"/>
          <w:color w:val="000000" w:themeColor="text1"/>
        </w:rPr>
        <w:t xml:space="preserve"> </w:t>
      </w:r>
      <w:r w:rsidR="0038562F">
        <w:rPr>
          <w:rFonts w:ascii="Times New Roman" w:hAnsi="Times New Roman" w:cs="Times New Roman"/>
          <w:color w:val="000000" w:themeColor="text1"/>
        </w:rPr>
        <w:t>abuse, especially</w:t>
      </w:r>
      <w:r w:rsidR="0038562F" w:rsidRPr="00766950">
        <w:rPr>
          <w:rFonts w:ascii="Times New Roman" w:hAnsi="Times New Roman" w:cs="Times New Roman"/>
          <w:color w:val="000000" w:themeColor="text1"/>
        </w:rPr>
        <w:t xml:space="preserve"> </w:t>
      </w:r>
      <w:r w:rsidR="00D30517" w:rsidRPr="00766950">
        <w:rPr>
          <w:rFonts w:ascii="Times New Roman" w:hAnsi="Times New Roman" w:cs="Times New Roman"/>
          <w:color w:val="000000" w:themeColor="text1"/>
        </w:rPr>
        <w:t>in a</w:t>
      </w:r>
      <w:r w:rsidR="0038562F">
        <w:rPr>
          <w:rFonts w:ascii="Times New Roman" w:hAnsi="Times New Roman" w:cs="Times New Roman"/>
          <w:color w:val="000000" w:themeColor="text1"/>
        </w:rPr>
        <w:t xml:space="preserve">n organization where </w:t>
      </w:r>
      <w:r w:rsidR="00D30517" w:rsidRPr="00766950">
        <w:rPr>
          <w:rFonts w:ascii="Times New Roman" w:hAnsi="Times New Roman" w:cs="Times New Roman"/>
          <w:color w:val="000000" w:themeColor="text1"/>
        </w:rPr>
        <w:t>employees know</w:t>
      </w:r>
      <w:r w:rsidR="0038562F">
        <w:rPr>
          <w:rFonts w:ascii="Times New Roman" w:hAnsi="Times New Roman" w:cs="Times New Roman"/>
          <w:color w:val="000000" w:themeColor="text1"/>
        </w:rPr>
        <w:t xml:space="preserve"> in advance</w:t>
      </w:r>
      <w:r w:rsidR="00D30517" w:rsidRPr="00766950">
        <w:rPr>
          <w:rFonts w:ascii="Times New Roman" w:hAnsi="Times New Roman" w:cs="Times New Roman"/>
          <w:color w:val="000000" w:themeColor="text1"/>
        </w:rPr>
        <w:t xml:space="preserve"> that such calls </w:t>
      </w:r>
      <w:r w:rsidR="0038562F">
        <w:rPr>
          <w:rFonts w:ascii="Times New Roman" w:hAnsi="Times New Roman" w:cs="Times New Roman"/>
          <w:color w:val="000000" w:themeColor="text1"/>
        </w:rPr>
        <w:t>likely will need to</w:t>
      </w:r>
      <w:r w:rsidR="00D30517" w:rsidRPr="00766950">
        <w:rPr>
          <w:rFonts w:ascii="Times New Roman" w:hAnsi="Times New Roman" w:cs="Times New Roman"/>
          <w:color w:val="000000" w:themeColor="text1"/>
        </w:rPr>
        <w:t xml:space="preserve"> be made. </w:t>
      </w:r>
    </w:p>
    <w:p w14:paraId="15FF99A9" w14:textId="45250BD9" w:rsidR="00D30517" w:rsidRPr="00766950" w:rsidRDefault="0038562F" w:rsidP="001F4C24">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Consider a case. S</w:t>
      </w:r>
      <w:r w:rsidR="00D30517" w:rsidRPr="00766950">
        <w:rPr>
          <w:rFonts w:ascii="Times New Roman" w:hAnsi="Times New Roman" w:cs="Times New Roman"/>
          <w:color w:val="000000" w:themeColor="text1"/>
        </w:rPr>
        <w:t>uppose you are a CEO and face a budget problem. You can either (A) tell your least productive employee, who is still fairly productive and a</w:t>
      </w:r>
      <w:r w:rsidR="00B73587">
        <w:rPr>
          <w:rFonts w:ascii="Times New Roman" w:hAnsi="Times New Roman" w:cs="Times New Roman"/>
          <w:color w:val="000000" w:themeColor="text1"/>
        </w:rPr>
        <w:t xml:space="preserve"> good </w:t>
      </w:r>
      <w:r w:rsidR="00D30517" w:rsidRPr="00766950">
        <w:rPr>
          <w:rFonts w:ascii="Times New Roman" w:hAnsi="Times New Roman" w:cs="Times New Roman"/>
          <w:color w:val="000000" w:themeColor="text1"/>
        </w:rPr>
        <w:t>colleague</w:t>
      </w:r>
      <w:r w:rsidR="00B73587">
        <w:rPr>
          <w:rFonts w:ascii="Times New Roman" w:hAnsi="Times New Roman" w:cs="Times New Roman"/>
          <w:color w:val="000000" w:themeColor="text1"/>
        </w:rPr>
        <w:t xml:space="preserve"> overall</w:t>
      </w:r>
      <w:r w:rsidR="00D30517" w:rsidRPr="00766950">
        <w:rPr>
          <w:rFonts w:ascii="Times New Roman" w:hAnsi="Times New Roman" w:cs="Times New Roman"/>
          <w:color w:val="000000" w:themeColor="text1"/>
        </w:rPr>
        <w:t xml:space="preserve">, that </w:t>
      </w:r>
      <w:r w:rsidR="00CA6652">
        <w:rPr>
          <w:rFonts w:ascii="Times New Roman" w:hAnsi="Times New Roman" w:cs="Times New Roman"/>
          <w:color w:val="000000" w:themeColor="text1"/>
        </w:rPr>
        <w:t xml:space="preserve">he </w:t>
      </w:r>
      <w:r w:rsidR="00D30517" w:rsidRPr="00766950">
        <w:rPr>
          <w:rFonts w:ascii="Times New Roman" w:hAnsi="Times New Roman" w:cs="Times New Roman"/>
          <w:color w:val="000000" w:themeColor="text1"/>
        </w:rPr>
        <w:t xml:space="preserve">must take a major pay cut. Or you can (B) ask, say, 15 employees to each take 5% pay cuts, which would lower your firm’s already-low morale. If you go with (A), that employee and </w:t>
      </w:r>
      <w:r w:rsidR="00CA6652">
        <w:rPr>
          <w:rFonts w:ascii="Times New Roman" w:hAnsi="Times New Roman" w:cs="Times New Roman"/>
          <w:color w:val="000000" w:themeColor="text1"/>
        </w:rPr>
        <w:t>his</w:t>
      </w:r>
      <w:r w:rsidR="00D30517" w:rsidRPr="00766950">
        <w:rPr>
          <w:rFonts w:ascii="Times New Roman" w:hAnsi="Times New Roman" w:cs="Times New Roman"/>
          <w:color w:val="000000" w:themeColor="text1"/>
        </w:rPr>
        <w:t xml:space="preserve"> close associates might </w:t>
      </w:r>
      <w:r w:rsidR="00D30517" w:rsidRPr="00B73587">
        <w:rPr>
          <w:rFonts w:ascii="Times New Roman" w:hAnsi="Times New Roman" w:cs="Times New Roman"/>
          <w:i/>
          <w:iCs/>
          <w:color w:val="000000" w:themeColor="text1"/>
        </w:rPr>
        <w:t>see</w:t>
      </w:r>
      <w:r w:rsidR="00D30517" w:rsidRPr="00766950">
        <w:rPr>
          <w:rFonts w:ascii="Times New Roman" w:hAnsi="Times New Roman" w:cs="Times New Roman"/>
          <w:color w:val="000000" w:themeColor="text1"/>
        </w:rPr>
        <w:t xml:space="preserve"> you as dictatorial. </w:t>
      </w:r>
      <w:r w:rsidR="00B73587">
        <w:rPr>
          <w:rFonts w:ascii="Times New Roman" w:hAnsi="Times New Roman" w:cs="Times New Roman"/>
          <w:color w:val="000000" w:themeColor="text1"/>
        </w:rPr>
        <w:t>Still,</w:t>
      </w:r>
      <w:r w:rsidR="00D30517" w:rsidRPr="00766950">
        <w:rPr>
          <w:rFonts w:ascii="Times New Roman" w:hAnsi="Times New Roman" w:cs="Times New Roman"/>
          <w:color w:val="000000" w:themeColor="text1"/>
        </w:rPr>
        <w:t xml:space="preserve"> in a world whose feasible option set is {(A), (B)}, this might be the </w:t>
      </w:r>
      <w:r w:rsidR="00D30517" w:rsidRPr="00766950">
        <w:rPr>
          <w:rFonts w:ascii="Times New Roman" w:hAnsi="Times New Roman" w:cs="Times New Roman"/>
          <w:i/>
          <w:color w:val="000000" w:themeColor="text1"/>
        </w:rPr>
        <w:t xml:space="preserve">right </w:t>
      </w:r>
      <w:r w:rsidR="00D30517" w:rsidRPr="00766950">
        <w:rPr>
          <w:rFonts w:ascii="Times New Roman" w:hAnsi="Times New Roman" w:cs="Times New Roman"/>
          <w:color w:val="000000" w:themeColor="text1"/>
        </w:rPr>
        <w:t>choice to make. Were you</w:t>
      </w:r>
      <w:r>
        <w:rPr>
          <w:rFonts w:ascii="Times New Roman" w:hAnsi="Times New Roman" w:cs="Times New Roman"/>
          <w:color w:val="000000" w:themeColor="text1"/>
        </w:rPr>
        <w:t xml:space="preserve"> in fact</w:t>
      </w:r>
      <w:r w:rsidR="00D30517" w:rsidRPr="00766950">
        <w:rPr>
          <w:rFonts w:ascii="Times New Roman" w:hAnsi="Times New Roman" w:cs="Times New Roman"/>
          <w:color w:val="000000" w:themeColor="text1"/>
        </w:rPr>
        <w:t xml:space="preserve"> dictatorial? No. </w:t>
      </w:r>
      <w:r w:rsidR="00C074C0" w:rsidRPr="00766950">
        <w:rPr>
          <w:rFonts w:ascii="Times New Roman" w:hAnsi="Times New Roman" w:cs="Times New Roman"/>
          <w:color w:val="000000" w:themeColor="text1"/>
        </w:rPr>
        <w:t>Might</w:t>
      </w:r>
      <w:r w:rsidR="00D30517" w:rsidRPr="00766950">
        <w:rPr>
          <w:rFonts w:ascii="Times New Roman" w:hAnsi="Times New Roman" w:cs="Times New Roman"/>
          <w:color w:val="000000" w:themeColor="text1"/>
        </w:rPr>
        <w:t xml:space="preserve"> </w:t>
      </w:r>
      <w:r w:rsidR="00B73587">
        <w:rPr>
          <w:rFonts w:ascii="Times New Roman" w:hAnsi="Times New Roman" w:cs="Times New Roman"/>
          <w:color w:val="000000" w:themeColor="text1"/>
        </w:rPr>
        <w:t>some</w:t>
      </w:r>
      <w:r w:rsidR="00D30517" w:rsidRPr="00766950">
        <w:rPr>
          <w:rFonts w:ascii="Times New Roman" w:hAnsi="Times New Roman" w:cs="Times New Roman"/>
          <w:color w:val="000000" w:themeColor="text1"/>
        </w:rPr>
        <w:t xml:space="preserve"> employees</w:t>
      </w:r>
      <w:r w:rsidR="00C074C0" w:rsidRPr="00766950">
        <w:rPr>
          <w:rFonts w:ascii="Times New Roman" w:hAnsi="Times New Roman" w:cs="Times New Roman"/>
          <w:color w:val="000000" w:themeColor="text1"/>
        </w:rPr>
        <w:t xml:space="preserve"> </w:t>
      </w:r>
      <w:r w:rsidR="00B73587">
        <w:rPr>
          <w:rFonts w:ascii="Times New Roman" w:hAnsi="Times New Roman" w:cs="Times New Roman"/>
          <w:color w:val="000000" w:themeColor="text1"/>
        </w:rPr>
        <w:t>say so</w:t>
      </w:r>
      <w:r w:rsidR="00D30517" w:rsidRPr="00766950">
        <w:rPr>
          <w:rFonts w:ascii="Times New Roman" w:hAnsi="Times New Roman" w:cs="Times New Roman"/>
          <w:color w:val="000000" w:themeColor="text1"/>
        </w:rPr>
        <w:t xml:space="preserve"> if asked</w:t>
      </w:r>
      <w:r w:rsidR="00C074C0" w:rsidRPr="00766950">
        <w:rPr>
          <w:rFonts w:ascii="Times New Roman" w:hAnsi="Times New Roman" w:cs="Times New Roman"/>
          <w:color w:val="000000" w:themeColor="text1"/>
        </w:rPr>
        <w:t>? Yes.</w:t>
      </w:r>
    </w:p>
    <w:p w14:paraId="15E1ED29" w14:textId="4591B75C" w:rsidR="00D30517" w:rsidRPr="0038562F" w:rsidRDefault="0038562F" w:rsidP="0038562F">
      <w:pPr>
        <w:spacing w:line="480" w:lineRule="auto"/>
        <w:ind w:firstLine="720"/>
        <w:jc w:val="both"/>
        <w:rPr>
          <w:rFonts w:ascii="Times New Roman" w:hAnsi="Times New Roman" w:cs="Times New Roman"/>
          <w:color w:val="000000" w:themeColor="text1"/>
        </w:rPr>
      </w:pPr>
      <w:r>
        <w:rPr>
          <w:rFonts w:ascii="Times New Roman" w:eastAsia="Arial Unicode MS" w:hAnsi="Times New Roman" w:cs="Times New Roman"/>
          <w:color w:val="000000" w:themeColor="text1"/>
        </w:rPr>
        <w:t>Statistics also fail to capture key facts about numerous</w:t>
      </w:r>
      <w:r w:rsidR="00D30517" w:rsidRPr="00766950">
        <w:rPr>
          <w:rFonts w:ascii="Times New Roman" w:eastAsia="Arial Unicode MS" w:hAnsi="Times New Roman" w:cs="Times New Roman"/>
          <w:color w:val="000000" w:themeColor="text1"/>
        </w:rPr>
        <w:t xml:space="preserve"> firms today</w:t>
      </w:r>
      <w:r>
        <w:rPr>
          <w:rFonts w:ascii="Times New Roman" w:eastAsia="Arial Unicode MS" w:hAnsi="Times New Roman" w:cs="Times New Roman"/>
          <w:color w:val="000000" w:themeColor="text1"/>
        </w:rPr>
        <w:t>, which</w:t>
      </w:r>
      <w:r w:rsidR="00D30517" w:rsidRPr="00766950">
        <w:rPr>
          <w:rFonts w:ascii="Times New Roman" w:eastAsia="Arial Unicode MS" w:hAnsi="Times New Roman" w:cs="Times New Roman"/>
          <w:color w:val="000000" w:themeColor="text1"/>
        </w:rPr>
        <w:t xml:space="preserve"> compete for profits in markets that are anonymous and impersonal. </w:t>
      </w:r>
      <w:r w:rsidR="00563056">
        <w:rPr>
          <w:rFonts w:ascii="Times New Roman" w:eastAsia="Arial Unicode MS" w:hAnsi="Times New Roman" w:cs="Times New Roman"/>
          <w:color w:val="000000" w:themeColor="text1"/>
        </w:rPr>
        <w:t>In such markets, w</w:t>
      </w:r>
      <w:r w:rsidR="00D30517" w:rsidRPr="00766950">
        <w:rPr>
          <w:rFonts w:ascii="Times New Roman" w:eastAsia="Arial Unicode MS" w:hAnsi="Times New Roman" w:cs="Times New Roman"/>
          <w:color w:val="000000" w:themeColor="text1"/>
        </w:rPr>
        <w:t>hether authority over employees is permissibly deployed will often depen</w:t>
      </w:r>
      <w:r w:rsidR="00563056">
        <w:rPr>
          <w:rFonts w:ascii="Times New Roman" w:eastAsia="Arial Unicode MS" w:hAnsi="Times New Roman" w:cs="Times New Roman"/>
          <w:color w:val="000000" w:themeColor="text1"/>
        </w:rPr>
        <w:t>d</w:t>
      </w:r>
      <w:r w:rsidR="00D30517" w:rsidRPr="00766950">
        <w:rPr>
          <w:rFonts w:ascii="Times New Roman" w:eastAsia="Arial Unicode MS" w:hAnsi="Times New Roman" w:cs="Times New Roman"/>
          <w:color w:val="000000" w:themeColor="text1"/>
        </w:rPr>
        <w:t xml:space="preserve"> </w:t>
      </w:r>
      <w:r w:rsidR="00563056">
        <w:rPr>
          <w:rFonts w:ascii="Times New Roman" w:eastAsia="Arial Unicode MS" w:hAnsi="Times New Roman" w:cs="Times New Roman"/>
          <w:color w:val="000000" w:themeColor="text1"/>
        </w:rPr>
        <w:t>heavily</w:t>
      </w:r>
      <w:r w:rsidR="00D30517" w:rsidRPr="00766950">
        <w:rPr>
          <w:rFonts w:ascii="Times New Roman" w:eastAsia="Arial Unicode MS" w:hAnsi="Times New Roman" w:cs="Times New Roman"/>
          <w:color w:val="000000" w:themeColor="text1"/>
        </w:rPr>
        <w:t xml:space="preserve"> on particular features and contexts of firms that are insusceptible to generic statistical sampling. </w:t>
      </w:r>
      <w:r w:rsidR="00563056">
        <w:rPr>
          <w:rFonts w:ascii="Times New Roman" w:eastAsia="Arial Unicode MS" w:hAnsi="Times New Roman" w:cs="Times New Roman"/>
          <w:color w:val="000000" w:themeColor="text1"/>
        </w:rPr>
        <w:t xml:space="preserve">Statistics will fail to capture </w:t>
      </w:r>
      <w:r>
        <w:rPr>
          <w:rFonts w:ascii="Times New Roman" w:eastAsia="Arial Unicode MS" w:hAnsi="Times New Roman" w:cs="Times New Roman"/>
          <w:color w:val="000000" w:themeColor="text1"/>
        </w:rPr>
        <w:t>such l</w:t>
      </w:r>
      <w:r w:rsidR="00563056">
        <w:rPr>
          <w:rFonts w:ascii="Times New Roman" w:eastAsia="Arial Unicode MS" w:hAnsi="Times New Roman" w:cs="Times New Roman"/>
          <w:color w:val="000000" w:themeColor="text1"/>
        </w:rPr>
        <w:t>ocal knowledge (Hayek 2014: 95</w:t>
      </w:r>
      <w:r w:rsidR="0050419E">
        <w:rPr>
          <w:rFonts w:ascii="Times New Roman" w:eastAsia="Arial Unicode MS" w:hAnsi="Times New Roman" w:cs="Times New Roman"/>
          <w:color w:val="000000" w:themeColor="text1"/>
        </w:rPr>
        <w:t>; Robson 2018</w:t>
      </w:r>
      <w:r w:rsidR="00563056">
        <w:rPr>
          <w:rFonts w:ascii="Times New Roman" w:eastAsia="Arial Unicode MS" w:hAnsi="Times New Roman" w:cs="Times New Roman"/>
          <w:color w:val="000000" w:themeColor="text1"/>
        </w:rPr>
        <w:t>)</w:t>
      </w:r>
      <w:r>
        <w:rPr>
          <w:rFonts w:ascii="Times New Roman" w:eastAsia="Arial Unicode MS" w:hAnsi="Times New Roman" w:cs="Times New Roman"/>
          <w:color w:val="000000" w:themeColor="text1"/>
        </w:rPr>
        <w:t xml:space="preserve">, as </w:t>
      </w:r>
      <w:r w:rsidR="00D30517" w:rsidRPr="00766950">
        <w:rPr>
          <w:rFonts w:ascii="Times New Roman" w:hAnsi="Times New Roman" w:cs="Times New Roman"/>
          <w:color w:val="000000" w:themeColor="text1"/>
        </w:rPr>
        <w:t>Cowen</w:t>
      </w:r>
      <w:r>
        <w:rPr>
          <w:rFonts w:ascii="Times New Roman" w:hAnsi="Times New Roman" w:cs="Times New Roman"/>
          <w:color w:val="000000" w:themeColor="text1"/>
        </w:rPr>
        <w:t xml:space="preserve"> (2017) has argued in his</w:t>
      </w:r>
      <w:r w:rsidR="00D30517" w:rsidRPr="00766950">
        <w:rPr>
          <w:rFonts w:ascii="Times New Roman" w:hAnsi="Times New Roman" w:cs="Times New Roman"/>
          <w:color w:val="000000" w:themeColor="text1"/>
        </w:rPr>
        <w:t xml:space="preserve"> brief response essay to </w:t>
      </w:r>
      <w:r w:rsidR="00D30517" w:rsidRPr="00766950">
        <w:rPr>
          <w:rFonts w:ascii="Times New Roman" w:hAnsi="Times New Roman" w:cs="Times New Roman"/>
          <w:i/>
          <w:color w:val="000000" w:themeColor="text1"/>
        </w:rPr>
        <w:t>Private Government</w:t>
      </w:r>
      <w:r w:rsidR="00D30517" w:rsidRPr="00766950">
        <w:rPr>
          <w:rFonts w:ascii="Times New Roman" w:hAnsi="Times New Roman" w:cs="Times New Roman"/>
          <w:color w:val="000000" w:themeColor="text1"/>
        </w:rPr>
        <w:t>.</w:t>
      </w:r>
      <w:r>
        <w:rPr>
          <w:rStyle w:val="EndnoteReference"/>
          <w:rFonts w:ascii="Times New Roman" w:eastAsia="Arial Unicode MS" w:hAnsi="Times New Roman" w:cs="Times New Roman"/>
          <w:color w:val="000000" w:themeColor="text1"/>
        </w:rPr>
        <w:endnoteReference w:id="34"/>
      </w:r>
      <w:r>
        <w:rPr>
          <w:rFonts w:ascii="Times New Roman" w:eastAsia="Arial Unicode MS" w:hAnsi="Times New Roman" w:cs="Times New Roman"/>
          <w:color w:val="000000" w:themeColor="text1"/>
        </w:rPr>
        <w:t xml:space="preserve"> </w:t>
      </w:r>
      <w:r w:rsidR="00D30517" w:rsidRPr="00766950">
        <w:rPr>
          <w:rFonts w:ascii="Times New Roman" w:hAnsi="Times New Roman" w:cs="Times New Roman"/>
          <w:color w:val="000000" w:themeColor="text1"/>
        </w:rPr>
        <w:t xml:space="preserve">Cowen (2017: 113-14) claims that (i) “corporate impositions on worker dignity aren’t nearly as great as Anderson makes them out to be” and (ii) “we are never told how many such cases of arbitrary firings have occurred or how high their human costs have been.” Cowen is </w:t>
      </w:r>
      <w:r w:rsidR="00C074C0" w:rsidRPr="00766950">
        <w:rPr>
          <w:rFonts w:ascii="Times New Roman" w:hAnsi="Times New Roman" w:cs="Times New Roman"/>
          <w:color w:val="000000" w:themeColor="text1"/>
        </w:rPr>
        <w:t>right</w:t>
      </w:r>
      <w:r w:rsidR="00563056">
        <w:rPr>
          <w:rFonts w:ascii="Times New Roman" w:hAnsi="Times New Roman" w:cs="Times New Roman"/>
          <w:color w:val="000000" w:themeColor="text1"/>
        </w:rPr>
        <w:t xml:space="preserve">, </w:t>
      </w:r>
      <w:r w:rsidR="00E901D9">
        <w:rPr>
          <w:rFonts w:ascii="Times New Roman" w:hAnsi="Times New Roman" w:cs="Times New Roman"/>
          <w:color w:val="000000" w:themeColor="text1"/>
        </w:rPr>
        <w:t>but</w:t>
      </w:r>
      <w:r w:rsidR="00D30517" w:rsidRPr="00766950">
        <w:rPr>
          <w:rFonts w:ascii="Times New Roman" w:hAnsi="Times New Roman" w:cs="Times New Roman"/>
          <w:color w:val="000000" w:themeColor="text1"/>
        </w:rPr>
        <w:t xml:space="preserve"> not entirely. </w:t>
      </w:r>
      <w:r w:rsidR="00E901D9">
        <w:rPr>
          <w:rFonts w:ascii="Times New Roman" w:hAnsi="Times New Roman" w:cs="Times New Roman"/>
          <w:color w:val="000000" w:themeColor="text1"/>
        </w:rPr>
        <w:t>Although claim</w:t>
      </w:r>
      <w:r w:rsidR="00D30517" w:rsidRPr="00766950">
        <w:rPr>
          <w:rFonts w:ascii="Times New Roman" w:hAnsi="Times New Roman" w:cs="Times New Roman"/>
          <w:color w:val="000000" w:themeColor="text1"/>
        </w:rPr>
        <w:t xml:space="preserve"> (i)</w:t>
      </w:r>
      <w:r w:rsidR="00E901D9">
        <w:rPr>
          <w:rFonts w:ascii="Times New Roman" w:hAnsi="Times New Roman" w:cs="Times New Roman"/>
          <w:color w:val="000000" w:themeColor="text1"/>
        </w:rPr>
        <w:t xml:space="preserve"> </w:t>
      </w:r>
      <w:r w:rsidR="00563056">
        <w:rPr>
          <w:rFonts w:ascii="Times New Roman" w:hAnsi="Times New Roman" w:cs="Times New Roman"/>
          <w:color w:val="000000" w:themeColor="text1"/>
        </w:rPr>
        <w:t>is plausible</w:t>
      </w:r>
      <w:r w:rsidR="00E901D9">
        <w:rPr>
          <w:rFonts w:ascii="Times New Roman" w:hAnsi="Times New Roman" w:cs="Times New Roman"/>
          <w:color w:val="000000" w:themeColor="text1"/>
        </w:rPr>
        <w:t xml:space="preserve">, </w:t>
      </w:r>
      <w:r w:rsidR="00D30517" w:rsidRPr="00766950">
        <w:rPr>
          <w:rFonts w:ascii="Times New Roman" w:hAnsi="Times New Roman" w:cs="Times New Roman"/>
          <w:color w:val="000000" w:themeColor="text1"/>
        </w:rPr>
        <w:t xml:space="preserve">it is </w:t>
      </w:r>
      <w:r w:rsidR="00F374F0">
        <w:rPr>
          <w:rFonts w:ascii="Times New Roman" w:hAnsi="Times New Roman" w:cs="Times New Roman"/>
          <w:color w:val="000000" w:themeColor="text1"/>
        </w:rPr>
        <w:t>at least debatable whether</w:t>
      </w:r>
      <w:r w:rsidR="00D30517" w:rsidRPr="00766950">
        <w:rPr>
          <w:rFonts w:ascii="Times New Roman" w:hAnsi="Times New Roman" w:cs="Times New Roman"/>
          <w:color w:val="000000" w:themeColor="text1"/>
        </w:rPr>
        <w:t xml:space="preserve"> </w:t>
      </w:r>
      <w:r w:rsidR="00563056">
        <w:rPr>
          <w:rFonts w:ascii="Times New Roman" w:hAnsi="Times New Roman" w:cs="Times New Roman"/>
          <w:color w:val="000000" w:themeColor="text1"/>
        </w:rPr>
        <w:t>Cowen</w:t>
      </w:r>
      <w:r w:rsidR="00D30517" w:rsidRPr="00766950">
        <w:rPr>
          <w:rFonts w:ascii="Times New Roman" w:hAnsi="Times New Roman" w:cs="Times New Roman"/>
          <w:color w:val="000000" w:themeColor="text1"/>
        </w:rPr>
        <w:t xml:space="preserve"> knows this, for the same reason it </w:t>
      </w:r>
      <w:r w:rsidR="00F374F0">
        <w:rPr>
          <w:rFonts w:ascii="Times New Roman" w:hAnsi="Times New Roman" w:cs="Times New Roman"/>
          <w:color w:val="000000" w:themeColor="text1"/>
        </w:rPr>
        <w:t>seems questionable</w:t>
      </w:r>
      <w:r w:rsidR="00D30517" w:rsidRPr="00766950">
        <w:rPr>
          <w:rFonts w:ascii="Times New Roman" w:hAnsi="Times New Roman" w:cs="Times New Roman"/>
          <w:color w:val="000000" w:themeColor="text1"/>
        </w:rPr>
        <w:t xml:space="preserve"> </w:t>
      </w:r>
      <w:r w:rsidR="00F374F0">
        <w:rPr>
          <w:rFonts w:ascii="Times New Roman" w:hAnsi="Times New Roman" w:cs="Times New Roman"/>
          <w:color w:val="000000" w:themeColor="text1"/>
        </w:rPr>
        <w:t>at best that</w:t>
      </w:r>
      <w:r w:rsidR="00D30517" w:rsidRPr="00766950">
        <w:rPr>
          <w:rFonts w:ascii="Times New Roman" w:hAnsi="Times New Roman" w:cs="Times New Roman"/>
          <w:color w:val="000000" w:themeColor="text1"/>
        </w:rPr>
        <w:t xml:space="preserve"> Anderson knows its opposite. </w:t>
      </w:r>
      <w:r w:rsidR="00F374F0">
        <w:rPr>
          <w:rFonts w:ascii="Times New Roman" w:hAnsi="Times New Roman" w:cs="Times New Roman"/>
          <w:color w:val="000000" w:themeColor="text1"/>
        </w:rPr>
        <w:t>More specifically, it is</w:t>
      </w:r>
      <w:r w:rsidR="00F374F0" w:rsidRPr="00766950">
        <w:rPr>
          <w:rFonts w:ascii="Times New Roman" w:hAnsi="Times New Roman" w:cs="Times New Roman"/>
          <w:color w:val="000000" w:themeColor="text1"/>
        </w:rPr>
        <w:t xml:space="preserve"> not clear </w:t>
      </w:r>
      <w:r w:rsidR="00F374F0">
        <w:rPr>
          <w:rFonts w:ascii="Times New Roman" w:hAnsi="Times New Roman" w:cs="Times New Roman"/>
          <w:color w:val="000000" w:themeColor="text1"/>
        </w:rPr>
        <w:t>whether</w:t>
      </w:r>
      <w:r w:rsidR="00F374F0" w:rsidRPr="00766950">
        <w:rPr>
          <w:rFonts w:ascii="Times New Roman" w:hAnsi="Times New Roman" w:cs="Times New Roman"/>
          <w:color w:val="000000" w:themeColor="text1"/>
        </w:rPr>
        <w:t xml:space="preserve"> Anderson’s account inflates </w:t>
      </w:r>
      <w:r w:rsidR="00F374F0">
        <w:rPr>
          <w:rFonts w:ascii="Times New Roman" w:hAnsi="Times New Roman" w:cs="Times New Roman"/>
          <w:color w:val="000000" w:themeColor="text1"/>
        </w:rPr>
        <w:t xml:space="preserve">or deflates </w:t>
      </w:r>
      <w:r w:rsidR="00F374F0" w:rsidRPr="00766950">
        <w:rPr>
          <w:rFonts w:ascii="Times New Roman" w:hAnsi="Times New Roman" w:cs="Times New Roman"/>
          <w:color w:val="000000" w:themeColor="text1"/>
        </w:rPr>
        <w:t>violations of worker dignity, as Cowen claims</w:t>
      </w:r>
      <w:r w:rsidR="00F374F0">
        <w:rPr>
          <w:rFonts w:ascii="Times New Roman" w:hAnsi="Times New Roman" w:cs="Times New Roman"/>
          <w:color w:val="000000" w:themeColor="text1"/>
        </w:rPr>
        <w:t>, because m</w:t>
      </w:r>
      <w:r w:rsidR="00475980">
        <w:rPr>
          <w:rFonts w:ascii="Times New Roman" w:hAnsi="Times New Roman" w:cs="Times New Roman"/>
          <w:color w:val="000000" w:themeColor="text1"/>
        </w:rPr>
        <w:t>embers of firms have</w:t>
      </w:r>
      <w:r w:rsidR="00D30517" w:rsidRPr="00766950">
        <w:rPr>
          <w:rFonts w:ascii="Times New Roman" w:hAnsi="Times New Roman" w:cs="Times New Roman"/>
          <w:color w:val="000000" w:themeColor="text1"/>
        </w:rPr>
        <w:t xml:space="preserve"> local knowledge of their particular circumstances, including workplace relations, </w:t>
      </w:r>
      <w:r w:rsidR="00F374F0">
        <w:rPr>
          <w:rFonts w:ascii="Times New Roman" w:hAnsi="Times New Roman" w:cs="Times New Roman"/>
          <w:color w:val="000000" w:themeColor="text1"/>
        </w:rPr>
        <w:t>and this knowledge</w:t>
      </w:r>
      <w:r w:rsidR="00563056">
        <w:rPr>
          <w:rFonts w:ascii="Times New Roman" w:hAnsi="Times New Roman" w:cs="Times New Roman"/>
          <w:color w:val="000000" w:themeColor="text1"/>
        </w:rPr>
        <w:t xml:space="preserve"> is</w:t>
      </w:r>
      <w:r w:rsidR="00D30517" w:rsidRPr="00766950">
        <w:rPr>
          <w:rFonts w:ascii="Times New Roman" w:hAnsi="Times New Roman" w:cs="Times New Roman"/>
          <w:color w:val="000000" w:themeColor="text1"/>
        </w:rPr>
        <w:t xml:space="preserve"> not well </w:t>
      </w:r>
      <w:r w:rsidR="00F374F0">
        <w:rPr>
          <w:rFonts w:ascii="Times New Roman" w:hAnsi="Times New Roman" w:cs="Times New Roman"/>
          <w:color w:val="000000" w:themeColor="text1"/>
        </w:rPr>
        <w:t>understood by distant scholars or via aggregative statistics</w:t>
      </w:r>
      <w:r w:rsidR="00D30517" w:rsidRPr="00766950">
        <w:rPr>
          <w:rFonts w:ascii="Times New Roman" w:hAnsi="Times New Roman" w:cs="Times New Roman"/>
          <w:color w:val="000000" w:themeColor="text1"/>
        </w:rPr>
        <w:t xml:space="preserve">. </w:t>
      </w:r>
      <w:r w:rsidR="00563056">
        <w:rPr>
          <w:rFonts w:ascii="Times New Roman" w:hAnsi="Times New Roman" w:cs="Times New Roman"/>
          <w:color w:val="000000" w:themeColor="text1"/>
        </w:rPr>
        <w:t>Regarding</w:t>
      </w:r>
      <w:r w:rsidR="00D30517" w:rsidRPr="00766950">
        <w:rPr>
          <w:rFonts w:ascii="Times New Roman" w:hAnsi="Times New Roman" w:cs="Times New Roman"/>
          <w:color w:val="000000" w:themeColor="text1"/>
        </w:rPr>
        <w:t xml:space="preserve"> (ii), however, Cowen </w:t>
      </w:r>
      <w:r w:rsidR="00475980">
        <w:rPr>
          <w:rFonts w:ascii="Times New Roman" w:hAnsi="Times New Roman" w:cs="Times New Roman"/>
          <w:color w:val="000000" w:themeColor="text1"/>
        </w:rPr>
        <w:t>is</w:t>
      </w:r>
      <w:r w:rsidR="00D30517" w:rsidRPr="00766950">
        <w:rPr>
          <w:rFonts w:ascii="Times New Roman" w:hAnsi="Times New Roman" w:cs="Times New Roman"/>
          <w:color w:val="000000" w:themeColor="text1"/>
        </w:rPr>
        <w:t xml:space="preserve"> </w:t>
      </w:r>
      <w:r w:rsidR="00563056">
        <w:rPr>
          <w:rFonts w:ascii="Times New Roman" w:hAnsi="Times New Roman" w:cs="Times New Roman"/>
          <w:color w:val="000000" w:themeColor="text1"/>
        </w:rPr>
        <w:t>on target</w:t>
      </w:r>
      <w:r w:rsidR="00D30517" w:rsidRPr="00766950">
        <w:rPr>
          <w:rFonts w:ascii="Times New Roman" w:hAnsi="Times New Roman" w:cs="Times New Roman"/>
          <w:color w:val="000000" w:themeColor="text1"/>
        </w:rPr>
        <w:t xml:space="preserve">. </w:t>
      </w:r>
      <w:r w:rsidR="00F374F0">
        <w:rPr>
          <w:rFonts w:ascii="Times New Roman" w:hAnsi="Times New Roman" w:cs="Times New Roman"/>
          <w:color w:val="000000" w:themeColor="text1"/>
        </w:rPr>
        <w:t xml:space="preserve">Although </w:t>
      </w:r>
      <w:r w:rsidR="00D30517" w:rsidRPr="00766950">
        <w:rPr>
          <w:rFonts w:ascii="Times New Roman" w:hAnsi="Times New Roman" w:cs="Times New Roman"/>
          <w:color w:val="000000" w:themeColor="text1"/>
        </w:rPr>
        <w:t xml:space="preserve">Anderson’s reply (2017: 119-144) to Cowen </w:t>
      </w:r>
      <w:r w:rsidR="00F374F0">
        <w:rPr>
          <w:rFonts w:ascii="Times New Roman" w:hAnsi="Times New Roman" w:cs="Times New Roman"/>
          <w:color w:val="000000" w:themeColor="text1"/>
        </w:rPr>
        <w:t>provides</w:t>
      </w:r>
      <w:r w:rsidR="00D30517" w:rsidRPr="00766950">
        <w:rPr>
          <w:rFonts w:ascii="Times New Roman" w:hAnsi="Times New Roman" w:cs="Times New Roman"/>
          <w:color w:val="000000" w:themeColor="text1"/>
        </w:rPr>
        <w:t xml:space="preserve"> some data, </w:t>
      </w:r>
      <w:r w:rsidR="00F374F0">
        <w:rPr>
          <w:rFonts w:ascii="Times New Roman" w:hAnsi="Times New Roman" w:cs="Times New Roman"/>
          <w:color w:val="000000" w:themeColor="text1"/>
        </w:rPr>
        <w:t>we just saw that</w:t>
      </w:r>
      <w:r w:rsidR="00D30517" w:rsidRPr="00766950">
        <w:rPr>
          <w:rFonts w:ascii="Times New Roman" w:hAnsi="Times New Roman" w:cs="Times New Roman"/>
          <w:color w:val="000000" w:themeColor="text1"/>
        </w:rPr>
        <w:t xml:space="preserve"> Anderson has not provided </w:t>
      </w:r>
      <w:r w:rsidR="00F374F0">
        <w:rPr>
          <w:rFonts w:ascii="Times New Roman" w:hAnsi="Times New Roman" w:cs="Times New Roman"/>
          <w:color w:val="000000" w:themeColor="text1"/>
        </w:rPr>
        <w:t>adequate</w:t>
      </w:r>
      <w:r w:rsidR="00D30517" w:rsidRPr="00766950">
        <w:rPr>
          <w:rFonts w:ascii="Times New Roman" w:hAnsi="Times New Roman" w:cs="Times New Roman"/>
          <w:color w:val="000000" w:themeColor="text1"/>
        </w:rPr>
        <w:t xml:space="preserve"> evidence of abusive authority structures throughout the profit system.</w:t>
      </w:r>
      <w:r w:rsidR="00D30517" w:rsidRPr="00766950">
        <w:rPr>
          <w:rFonts w:ascii="Times New Roman" w:eastAsia="Arial Unicode MS" w:hAnsi="Times New Roman" w:cs="Times New Roman"/>
          <w:color w:val="000000" w:themeColor="text1"/>
        </w:rPr>
        <w:t xml:space="preserve"> T</w:t>
      </w:r>
      <w:r w:rsidR="00D30517" w:rsidRPr="00766950">
        <w:rPr>
          <w:rFonts w:ascii="Times New Roman" w:hAnsi="Times New Roman" w:cs="Times New Roman"/>
          <w:color w:val="000000" w:themeColor="text1"/>
        </w:rPr>
        <w:t xml:space="preserve">he following example </w:t>
      </w:r>
      <w:r w:rsidR="00F374F0">
        <w:rPr>
          <w:rFonts w:ascii="Times New Roman" w:hAnsi="Times New Roman" w:cs="Times New Roman"/>
          <w:color w:val="000000" w:themeColor="text1"/>
        </w:rPr>
        <w:t>shows</w:t>
      </w:r>
      <w:r w:rsidR="00D30517" w:rsidRPr="00766950">
        <w:rPr>
          <w:rFonts w:ascii="Times New Roman" w:hAnsi="Times New Roman" w:cs="Times New Roman"/>
          <w:color w:val="000000" w:themeColor="text1"/>
        </w:rPr>
        <w:t xml:space="preserve"> the limits of data of the </w:t>
      </w:r>
      <w:r w:rsidR="00F374F0">
        <w:rPr>
          <w:rFonts w:ascii="Times New Roman" w:hAnsi="Times New Roman" w:cs="Times New Roman"/>
          <w:color w:val="000000" w:themeColor="text1"/>
        </w:rPr>
        <w:t>kind</w:t>
      </w:r>
      <w:r w:rsidR="00D30517" w:rsidRPr="00766950">
        <w:rPr>
          <w:rFonts w:ascii="Times New Roman" w:hAnsi="Times New Roman" w:cs="Times New Roman"/>
          <w:color w:val="000000" w:themeColor="text1"/>
        </w:rPr>
        <w:t xml:space="preserve"> Anderson cites in telling us something meaningful about the incidence of bosses’ dictatorial actions and the</w:t>
      </w:r>
      <w:r w:rsidR="00475980">
        <w:rPr>
          <w:rFonts w:ascii="Times New Roman" w:hAnsi="Times New Roman" w:cs="Times New Roman"/>
          <w:color w:val="000000" w:themeColor="text1"/>
        </w:rPr>
        <w:t xml:space="preserve">ir </w:t>
      </w:r>
      <w:r w:rsidR="00F374F0">
        <w:rPr>
          <w:rFonts w:ascii="Times New Roman" w:hAnsi="Times New Roman" w:cs="Times New Roman"/>
          <w:color w:val="000000" w:themeColor="text1"/>
        </w:rPr>
        <w:t xml:space="preserve">real </w:t>
      </w:r>
      <w:r w:rsidR="00475980">
        <w:rPr>
          <w:rFonts w:ascii="Times New Roman" w:hAnsi="Times New Roman" w:cs="Times New Roman"/>
          <w:color w:val="000000" w:themeColor="text1"/>
        </w:rPr>
        <w:t xml:space="preserve">impacts </w:t>
      </w:r>
      <w:r w:rsidR="006125FD" w:rsidRPr="00766950">
        <w:rPr>
          <w:rFonts w:ascii="Times New Roman" w:hAnsi="Times New Roman" w:cs="Times New Roman"/>
          <w:color w:val="000000" w:themeColor="text1"/>
        </w:rPr>
        <w:t>i</w:t>
      </w:r>
      <w:r w:rsidR="00D30517" w:rsidRPr="00766950">
        <w:rPr>
          <w:rFonts w:ascii="Times New Roman" w:hAnsi="Times New Roman" w:cs="Times New Roman"/>
          <w:color w:val="000000" w:themeColor="text1"/>
        </w:rPr>
        <w:t>n employees’ lives.</w:t>
      </w:r>
    </w:p>
    <w:p w14:paraId="196F3A95" w14:textId="224C6582" w:rsidR="00890150" w:rsidRDefault="00D30517" w:rsidP="001F4C24">
      <w:pPr>
        <w:spacing w:line="480" w:lineRule="auto"/>
        <w:ind w:firstLine="720"/>
        <w:jc w:val="both"/>
        <w:rPr>
          <w:rFonts w:ascii="Times New Roman" w:hAnsi="Times New Roman" w:cs="Times New Roman"/>
          <w:color w:val="000000" w:themeColor="text1"/>
        </w:rPr>
      </w:pPr>
      <w:r w:rsidRPr="00766950">
        <w:rPr>
          <w:rFonts w:ascii="Times New Roman" w:eastAsia="Arial Unicode MS" w:hAnsi="Times New Roman" w:cs="Times New Roman"/>
          <w:color w:val="000000" w:themeColor="text1"/>
        </w:rPr>
        <w:t xml:space="preserve">Consider the case of Walmart, which </w:t>
      </w:r>
      <w:r w:rsidR="00D27DB3">
        <w:rPr>
          <w:rFonts w:ascii="Times New Roman" w:eastAsia="Arial Unicode MS" w:hAnsi="Times New Roman" w:cs="Times New Roman"/>
          <w:color w:val="000000" w:themeColor="text1"/>
        </w:rPr>
        <w:t>has over two million employees</w:t>
      </w:r>
      <w:r w:rsidRPr="00766950">
        <w:rPr>
          <w:rFonts w:ascii="Times New Roman" w:hAnsi="Times New Roman" w:cs="Times New Roman"/>
          <w:color w:val="000000" w:themeColor="text1"/>
        </w:rPr>
        <w:t>. Suppose for the sake of argument that 50,000</w:t>
      </w:r>
      <w:r w:rsidR="00CA6652">
        <w:rPr>
          <w:rFonts w:ascii="Times New Roman" w:hAnsi="Times New Roman" w:cs="Times New Roman"/>
          <w:color w:val="000000" w:themeColor="text1"/>
        </w:rPr>
        <w:t xml:space="preserve"> </w:t>
      </w:r>
      <w:r w:rsidRPr="00766950">
        <w:rPr>
          <w:rFonts w:ascii="Times New Roman" w:hAnsi="Times New Roman" w:cs="Times New Roman"/>
          <w:color w:val="000000" w:themeColor="text1"/>
        </w:rPr>
        <w:t>Walmart employees report that they fear being disciplined and</w:t>
      </w:r>
      <w:r w:rsidR="00C907B2">
        <w:rPr>
          <w:rFonts w:ascii="Times New Roman" w:hAnsi="Times New Roman" w:cs="Times New Roman"/>
          <w:color w:val="000000" w:themeColor="text1"/>
        </w:rPr>
        <w:t>,</w:t>
      </w:r>
      <w:r w:rsidRPr="00766950">
        <w:rPr>
          <w:rFonts w:ascii="Times New Roman" w:hAnsi="Times New Roman" w:cs="Times New Roman"/>
          <w:color w:val="000000" w:themeColor="text1"/>
        </w:rPr>
        <w:t xml:space="preserve"> </w:t>
      </w:r>
      <w:r w:rsidR="006125FD" w:rsidRPr="00766950">
        <w:rPr>
          <w:rFonts w:ascii="Times New Roman" w:hAnsi="Times New Roman" w:cs="Times New Roman"/>
          <w:color w:val="000000" w:themeColor="text1"/>
        </w:rPr>
        <w:t>thus</w:t>
      </w:r>
      <w:r w:rsidRPr="00766950">
        <w:rPr>
          <w:rFonts w:ascii="Times New Roman" w:hAnsi="Times New Roman" w:cs="Times New Roman"/>
          <w:color w:val="000000" w:themeColor="text1"/>
        </w:rPr>
        <w:t>, do not take enough sick days. While this</w:t>
      </w:r>
      <w:r w:rsidR="00475980">
        <w:rPr>
          <w:rFonts w:ascii="Times New Roman" w:hAnsi="Times New Roman" w:cs="Times New Roman"/>
          <w:color w:val="000000" w:themeColor="text1"/>
        </w:rPr>
        <w:t xml:space="preserve"> itself</w:t>
      </w:r>
      <w:r w:rsidRPr="00766950">
        <w:rPr>
          <w:rFonts w:ascii="Times New Roman" w:hAnsi="Times New Roman" w:cs="Times New Roman"/>
          <w:color w:val="000000" w:themeColor="text1"/>
        </w:rPr>
        <w:t xml:space="preserve"> is a serious moral problem, questions </w:t>
      </w:r>
      <w:r w:rsidR="00475980">
        <w:rPr>
          <w:rFonts w:ascii="Times New Roman" w:hAnsi="Times New Roman" w:cs="Times New Roman"/>
          <w:color w:val="000000" w:themeColor="text1"/>
        </w:rPr>
        <w:t>must</w:t>
      </w:r>
      <w:r w:rsidRPr="00766950">
        <w:rPr>
          <w:rFonts w:ascii="Times New Roman" w:hAnsi="Times New Roman" w:cs="Times New Roman"/>
          <w:color w:val="000000" w:themeColor="text1"/>
        </w:rPr>
        <w:t xml:space="preserve"> be asked</w:t>
      </w:r>
      <w:r w:rsidR="00475980">
        <w:rPr>
          <w:rFonts w:ascii="Times New Roman" w:hAnsi="Times New Roman" w:cs="Times New Roman"/>
          <w:color w:val="000000" w:themeColor="text1"/>
        </w:rPr>
        <w:t xml:space="preserve"> to fill out the picture</w:t>
      </w:r>
      <w:r w:rsidRPr="00766950">
        <w:rPr>
          <w:rFonts w:ascii="Times New Roman" w:hAnsi="Times New Roman" w:cs="Times New Roman"/>
          <w:color w:val="000000" w:themeColor="text1"/>
        </w:rPr>
        <w:t>. For instance, for how many employees is this fear irrational?</w:t>
      </w:r>
      <w:r w:rsidRPr="00766950">
        <w:rPr>
          <w:rStyle w:val="EndnoteReference"/>
          <w:rFonts w:ascii="Times New Roman" w:hAnsi="Times New Roman" w:cs="Times New Roman"/>
          <w:color w:val="000000" w:themeColor="text1"/>
        </w:rPr>
        <w:endnoteReference w:id="35"/>
      </w:r>
      <w:r w:rsidRPr="00766950">
        <w:rPr>
          <w:rFonts w:ascii="Times New Roman" w:hAnsi="Times New Roman" w:cs="Times New Roman"/>
          <w:color w:val="000000" w:themeColor="text1"/>
        </w:rPr>
        <w:t xml:space="preserve"> Suppose it is a fairly small fraction, 10,000 of the 50,000 (or 20%)</w:t>
      </w:r>
      <w:r w:rsidR="00890150">
        <w:rPr>
          <w:rFonts w:ascii="Times New Roman" w:hAnsi="Times New Roman" w:cs="Times New Roman"/>
          <w:color w:val="000000" w:themeColor="text1"/>
        </w:rPr>
        <w:t>,</w:t>
      </w:r>
      <w:r w:rsidR="00475980">
        <w:rPr>
          <w:rFonts w:ascii="Times New Roman" w:hAnsi="Times New Roman" w:cs="Times New Roman"/>
          <w:color w:val="000000" w:themeColor="text1"/>
        </w:rPr>
        <w:t xml:space="preserve"> and </w:t>
      </w:r>
      <w:r w:rsidRPr="00766950">
        <w:rPr>
          <w:rFonts w:ascii="Times New Roman" w:hAnsi="Times New Roman" w:cs="Times New Roman"/>
          <w:color w:val="000000" w:themeColor="text1"/>
        </w:rPr>
        <w:t xml:space="preserve">the fear of a </w:t>
      </w:r>
      <w:r w:rsidR="00890150">
        <w:rPr>
          <w:rFonts w:ascii="Times New Roman" w:hAnsi="Times New Roman" w:cs="Times New Roman"/>
          <w:color w:val="000000" w:themeColor="text1"/>
        </w:rPr>
        <w:t>large</w:t>
      </w:r>
      <w:r w:rsidRPr="00766950">
        <w:rPr>
          <w:rFonts w:ascii="Times New Roman" w:hAnsi="Times New Roman" w:cs="Times New Roman"/>
          <w:color w:val="000000" w:themeColor="text1"/>
        </w:rPr>
        <w:t xml:space="preserve"> majority of fearful employees (80%) is rationally justified. Next question: How </w:t>
      </w:r>
      <w:r w:rsidRPr="00890150">
        <w:rPr>
          <w:rFonts w:ascii="Times New Roman" w:hAnsi="Times New Roman" w:cs="Times New Roman"/>
          <w:i/>
          <w:iCs/>
          <w:color w:val="000000" w:themeColor="text1"/>
        </w:rPr>
        <w:t>often</w:t>
      </w:r>
      <w:r w:rsidRPr="00766950">
        <w:rPr>
          <w:rFonts w:ascii="Times New Roman" w:hAnsi="Times New Roman" w:cs="Times New Roman"/>
          <w:color w:val="000000" w:themeColor="text1"/>
        </w:rPr>
        <w:t xml:space="preserve"> do </w:t>
      </w:r>
      <w:r w:rsidR="00890150">
        <w:rPr>
          <w:rFonts w:ascii="Times New Roman" w:hAnsi="Times New Roman" w:cs="Times New Roman"/>
          <w:color w:val="000000" w:themeColor="text1"/>
        </w:rPr>
        <w:t xml:space="preserve">the </w:t>
      </w:r>
      <w:r w:rsidRPr="00766950">
        <w:rPr>
          <w:rFonts w:ascii="Times New Roman" w:hAnsi="Times New Roman" w:cs="Times New Roman"/>
          <w:color w:val="000000" w:themeColor="text1"/>
        </w:rPr>
        <w:t>employees have this fear? Suppose a fairly small fraction, say 20% of the remaining group, have this fear</w:t>
      </w:r>
      <w:r w:rsidR="00CA6652">
        <w:rPr>
          <w:rFonts w:ascii="Times New Roman" w:hAnsi="Times New Roman" w:cs="Times New Roman"/>
          <w:color w:val="000000" w:themeColor="text1"/>
        </w:rPr>
        <w:t xml:space="preserve"> only</w:t>
      </w:r>
      <w:r w:rsidRPr="00766950">
        <w:rPr>
          <w:rFonts w:ascii="Times New Roman" w:hAnsi="Times New Roman" w:cs="Times New Roman"/>
          <w:color w:val="000000" w:themeColor="text1"/>
        </w:rPr>
        <w:t xml:space="preserve"> once </w:t>
      </w:r>
      <w:r w:rsidR="00CA6652">
        <w:rPr>
          <w:rFonts w:ascii="Times New Roman" w:hAnsi="Times New Roman" w:cs="Times New Roman"/>
          <w:color w:val="000000" w:themeColor="text1"/>
        </w:rPr>
        <w:t>every couple</w:t>
      </w:r>
      <w:r w:rsidRPr="00766950">
        <w:rPr>
          <w:rFonts w:ascii="Times New Roman" w:hAnsi="Times New Roman" w:cs="Times New Roman"/>
          <w:color w:val="000000" w:themeColor="text1"/>
        </w:rPr>
        <w:t xml:space="preserve"> year</w:t>
      </w:r>
      <w:r w:rsidR="00CA6652">
        <w:rPr>
          <w:rFonts w:ascii="Times New Roman" w:hAnsi="Times New Roman" w:cs="Times New Roman"/>
          <w:color w:val="000000" w:themeColor="text1"/>
        </w:rPr>
        <w:t>s</w:t>
      </w:r>
      <w:r w:rsidRPr="00766950">
        <w:rPr>
          <w:rFonts w:ascii="Times New Roman" w:hAnsi="Times New Roman" w:cs="Times New Roman"/>
          <w:color w:val="000000" w:themeColor="text1"/>
        </w:rPr>
        <w:t xml:space="preserve">. </w:t>
      </w:r>
      <w:r w:rsidR="00890150">
        <w:rPr>
          <w:rFonts w:ascii="Times New Roman" w:hAnsi="Times New Roman" w:cs="Times New Roman"/>
          <w:color w:val="000000" w:themeColor="text1"/>
        </w:rPr>
        <w:t xml:space="preserve">Then </w:t>
      </w:r>
      <w:r w:rsidRPr="00766950">
        <w:rPr>
          <w:rFonts w:ascii="Times New Roman" w:hAnsi="Times New Roman" w:cs="Times New Roman"/>
          <w:color w:val="000000" w:themeColor="text1"/>
        </w:rPr>
        <w:t xml:space="preserve">32,000 employees remain. Next question: For members of this group, how bad is the fear? Suppose 12,000 experience the fear intermittently, with fairly low intensity, but the fear is frequent and powerful for the other 20,000. </w:t>
      </w:r>
      <w:r w:rsidR="00890150">
        <w:rPr>
          <w:rFonts w:ascii="Times New Roman" w:hAnsi="Times New Roman" w:cs="Times New Roman"/>
          <w:color w:val="000000" w:themeColor="text1"/>
        </w:rPr>
        <w:t>Suppose that</w:t>
      </w:r>
      <w:r w:rsidRPr="00766950">
        <w:rPr>
          <w:rFonts w:ascii="Times New Roman" w:hAnsi="Times New Roman" w:cs="Times New Roman"/>
          <w:color w:val="000000" w:themeColor="text1"/>
        </w:rPr>
        <w:t xml:space="preserve"> these 20,000 employees have a serious, rationally appropriate fear of being disciplined by an allegedly dictatorial employer</w:t>
      </w:r>
      <w:r w:rsidR="00890150">
        <w:rPr>
          <w:rFonts w:ascii="Times New Roman" w:hAnsi="Times New Roman" w:cs="Times New Roman"/>
          <w:color w:val="000000" w:themeColor="text1"/>
        </w:rPr>
        <w:t>. Now notice:</w:t>
      </w:r>
      <w:r w:rsidRPr="00766950">
        <w:rPr>
          <w:rFonts w:ascii="Times New Roman" w:hAnsi="Times New Roman" w:cs="Times New Roman"/>
          <w:color w:val="000000" w:themeColor="text1"/>
        </w:rPr>
        <w:t xml:space="preserve"> </w:t>
      </w:r>
      <w:r w:rsidR="00D27DB3">
        <w:rPr>
          <w:rFonts w:ascii="Times New Roman" w:hAnsi="Times New Roman" w:cs="Times New Roman"/>
          <w:color w:val="000000" w:themeColor="text1"/>
        </w:rPr>
        <w:t>Th</w:t>
      </w:r>
      <w:r w:rsidRPr="00766950">
        <w:rPr>
          <w:rFonts w:ascii="Times New Roman" w:hAnsi="Times New Roman" w:cs="Times New Roman"/>
          <w:color w:val="000000" w:themeColor="text1"/>
        </w:rPr>
        <w:t xml:space="preserve">is fear </w:t>
      </w:r>
      <w:r w:rsidR="00890150">
        <w:rPr>
          <w:rFonts w:ascii="Times New Roman" w:hAnsi="Times New Roman" w:cs="Times New Roman"/>
          <w:color w:val="000000" w:themeColor="text1"/>
        </w:rPr>
        <w:t>is</w:t>
      </w:r>
      <w:r w:rsidRPr="00766950">
        <w:rPr>
          <w:rFonts w:ascii="Times New Roman" w:hAnsi="Times New Roman" w:cs="Times New Roman"/>
          <w:color w:val="000000" w:themeColor="text1"/>
        </w:rPr>
        <w:t xml:space="preserve"> present in a mere 1% of this firm’s employees: 20,000 of 2,000,000. </w:t>
      </w:r>
    </w:p>
    <w:p w14:paraId="26A8FBAB" w14:textId="1B8185F1" w:rsidR="00D30517" w:rsidRPr="00766950" w:rsidRDefault="00D27DB3" w:rsidP="001F4C24">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E</w:t>
      </w:r>
      <w:r w:rsidR="00890150">
        <w:rPr>
          <w:rFonts w:ascii="Times New Roman" w:hAnsi="Times New Roman" w:cs="Times New Roman"/>
          <w:color w:val="000000" w:themeColor="text1"/>
        </w:rPr>
        <w:t>ven if</w:t>
      </w:r>
      <w:r w:rsidR="006125FD" w:rsidRPr="00766950">
        <w:rPr>
          <w:rFonts w:ascii="Times New Roman" w:hAnsi="Times New Roman" w:cs="Times New Roman"/>
          <w:color w:val="000000" w:themeColor="text1"/>
        </w:rPr>
        <w:t xml:space="preserve"> </w:t>
      </w:r>
      <w:r w:rsidR="00D30517" w:rsidRPr="00766950">
        <w:rPr>
          <w:rFonts w:ascii="Times New Roman" w:hAnsi="Times New Roman" w:cs="Times New Roman"/>
          <w:color w:val="000000" w:themeColor="text1"/>
        </w:rPr>
        <w:t xml:space="preserve">Walmart </w:t>
      </w:r>
      <w:r w:rsidR="00890150">
        <w:rPr>
          <w:rFonts w:ascii="Times New Roman" w:hAnsi="Times New Roman" w:cs="Times New Roman"/>
          <w:color w:val="000000" w:themeColor="text1"/>
        </w:rPr>
        <w:t>has</w:t>
      </w:r>
      <w:r w:rsidR="00D30517" w:rsidRPr="00766950">
        <w:rPr>
          <w:rFonts w:ascii="Times New Roman" w:hAnsi="Times New Roman" w:cs="Times New Roman"/>
          <w:color w:val="000000" w:themeColor="text1"/>
        </w:rPr>
        <w:t xml:space="preserve"> morally </w:t>
      </w:r>
      <w:r w:rsidR="00890150">
        <w:rPr>
          <w:rFonts w:ascii="Times New Roman" w:hAnsi="Times New Roman" w:cs="Times New Roman"/>
          <w:color w:val="000000" w:themeColor="text1"/>
        </w:rPr>
        <w:t>problematic</w:t>
      </w:r>
      <w:r w:rsidR="00D30517" w:rsidRPr="00766950">
        <w:rPr>
          <w:rFonts w:ascii="Times New Roman" w:hAnsi="Times New Roman" w:cs="Times New Roman"/>
          <w:color w:val="000000" w:themeColor="text1"/>
        </w:rPr>
        <w:t xml:space="preserve"> employment practices</w:t>
      </w:r>
      <w:r w:rsidR="00890150">
        <w:rPr>
          <w:rFonts w:ascii="Times New Roman" w:hAnsi="Times New Roman" w:cs="Times New Roman"/>
          <w:color w:val="000000" w:themeColor="text1"/>
        </w:rPr>
        <w:t>, and even if</w:t>
      </w:r>
      <w:r w:rsidR="00D30517" w:rsidRPr="00766950">
        <w:rPr>
          <w:rFonts w:ascii="Times New Roman" w:hAnsi="Times New Roman" w:cs="Times New Roman"/>
          <w:color w:val="000000" w:themeColor="text1"/>
        </w:rPr>
        <w:t xml:space="preserve"> many more employees are rationally fearful than the tens of thousands just stipulated, </w:t>
      </w:r>
      <w:r w:rsidR="00D30517" w:rsidRPr="00766950">
        <w:rPr>
          <w:rFonts w:ascii="Times New Roman" w:hAnsi="Times New Roman" w:cs="Times New Roman"/>
          <w:i/>
          <w:color w:val="000000" w:themeColor="text1"/>
        </w:rPr>
        <w:t>we do not</w:t>
      </w:r>
      <w:r w:rsidR="00CA6652">
        <w:rPr>
          <w:rFonts w:ascii="Times New Roman" w:hAnsi="Times New Roman" w:cs="Times New Roman"/>
          <w:i/>
          <w:color w:val="000000" w:themeColor="text1"/>
        </w:rPr>
        <w:t xml:space="preserve"> yet</w:t>
      </w:r>
      <w:r w:rsidR="00D30517" w:rsidRPr="00766950">
        <w:rPr>
          <w:rFonts w:ascii="Times New Roman" w:hAnsi="Times New Roman" w:cs="Times New Roman"/>
          <w:i/>
          <w:color w:val="000000" w:themeColor="text1"/>
        </w:rPr>
        <w:t xml:space="preserve"> know </w:t>
      </w:r>
      <w:r w:rsidR="00D30517" w:rsidRPr="00766950">
        <w:rPr>
          <w:rFonts w:ascii="Times New Roman" w:hAnsi="Times New Roman" w:cs="Times New Roman"/>
          <w:color w:val="000000" w:themeColor="text1"/>
        </w:rPr>
        <w:t xml:space="preserve">how bad and pervasive these practices are. </w:t>
      </w:r>
      <w:r w:rsidR="006125FD" w:rsidRPr="00766950">
        <w:rPr>
          <w:rFonts w:ascii="Times New Roman" w:hAnsi="Times New Roman" w:cs="Times New Roman"/>
          <w:color w:val="000000" w:themeColor="text1"/>
        </w:rPr>
        <w:t>But</w:t>
      </w:r>
      <w:r w:rsidR="00890150">
        <w:rPr>
          <w:rFonts w:ascii="Times New Roman" w:hAnsi="Times New Roman" w:cs="Times New Roman"/>
          <w:color w:val="000000" w:themeColor="text1"/>
        </w:rPr>
        <w:t xml:space="preserve"> </w:t>
      </w:r>
      <w:r w:rsidR="00D30517" w:rsidRPr="00766950">
        <w:rPr>
          <w:rFonts w:ascii="Times New Roman" w:hAnsi="Times New Roman" w:cs="Times New Roman"/>
          <w:color w:val="000000" w:themeColor="text1"/>
        </w:rPr>
        <w:t>we manifestly must know</w:t>
      </w:r>
      <w:r w:rsidR="00890150">
        <w:rPr>
          <w:rFonts w:ascii="Times New Roman" w:hAnsi="Times New Roman" w:cs="Times New Roman"/>
          <w:color w:val="000000" w:themeColor="text1"/>
        </w:rPr>
        <w:t xml:space="preserve"> this</w:t>
      </w:r>
      <w:r>
        <w:rPr>
          <w:rFonts w:ascii="Times New Roman" w:hAnsi="Times New Roman" w:cs="Times New Roman"/>
          <w:color w:val="000000" w:themeColor="text1"/>
        </w:rPr>
        <w:t xml:space="preserve">. Otherwise we cannot </w:t>
      </w:r>
      <w:r w:rsidR="00D30517" w:rsidRPr="00766950">
        <w:rPr>
          <w:rFonts w:ascii="Times New Roman" w:hAnsi="Times New Roman" w:cs="Times New Roman"/>
          <w:color w:val="000000" w:themeColor="text1"/>
        </w:rPr>
        <w:t xml:space="preserve">adequately evaluate </w:t>
      </w:r>
      <w:r>
        <w:rPr>
          <w:rFonts w:ascii="Times New Roman" w:hAnsi="Times New Roman" w:cs="Times New Roman"/>
          <w:color w:val="000000" w:themeColor="text1"/>
        </w:rPr>
        <w:t>the</w:t>
      </w:r>
      <w:r w:rsidR="00D30517" w:rsidRPr="00766950">
        <w:rPr>
          <w:rFonts w:ascii="Times New Roman" w:hAnsi="Times New Roman" w:cs="Times New Roman"/>
          <w:color w:val="000000" w:themeColor="text1"/>
        </w:rPr>
        <w:t xml:space="preserve"> charge of </w:t>
      </w:r>
      <w:r w:rsidR="006125FD" w:rsidRPr="00890150">
        <w:rPr>
          <w:rFonts w:ascii="Times New Roman" w:hAnsi="Times New Roman" w:cs="Times New Roman"/>
          <w:i/>
          <w:iCs/>
          <w:color w:val="000000" w:themeColor="text1"/>
        </w:rPr>
        <w:t>comprehensive</w:t>
      </w:r>
      <w:r w:rsidR="006125FD" w:rsidRPr="00766950">
        <w:rPr>
          <w:rFonts w:ascii="Times New Roman" w:hAnsi="Times New Roman" w:cs="Times New Roman"/>
          <w:color w:val="000000" w:themeColor="text1"/>
        </w:rPr>
        <w:t xml:space="preserve"> </w:t>
      </w:r>
      <w:r w:rsidR="00D30517" w:rsidRPr="00766950">
        <w:rPr>
          <w:rFonts w:ascii="Times New Roman" w:hAnsi="Times New Roman" w:cs="Times New Roman"/>
          <w:color w:val="000000" w:themeColor="text1"/>
        </w:rPr>
        <w:t>workplace dictatorship.</w:t>
      </w:r>
      <w:r w:rsidR="00D30517" w:rsidRPr="00766950">
        <w:rPr>
          <w:rStyle w:val="EndnoteReference"/>
          <w:rFonts w:ascii="Times New Roman" w:hAnsi="Times New Roman" w:cs="Times New Roman"/>
          <w:color w:val="000000" w:themeColor="text1"/>
        </w:rPr>
        <w:endnoteReference w:id="36"/>
      </w:r>
    </w:p>
    <w:p w14:paraId="23B95174" w14:textId="2D2EC430" w:rsidR="00D30517" w:rsidRPr="00766950" w:rsidRDefault="00D30517" w:rsidP="001F4C24">
      <w:pPr>
        <w:spacing w:line="480" w:lineRule="auto"/>
        <w:ind w:firstLine="720"/>
        <w:jc w:val="both"/>
        <w:rPr>
          <w:rFonts w:ascii="Times New Roman" w:hAnsi="Times New Roman" w:cs="Times New Roman"/>
          <w:color w:val="000000" w:themeColor="text1"/>
        </w:rPr>
      </w:pPr>
      <w:r w:rsidRPr="00766950">
        <w:rPr>
          <w:rFonts w:ascii="Times New Roman" w:hAnsi="Times New Roman" w:cs="Times New Roman"/>
          <w:color w:val="000000" w:themeColor="text1"/>
        </w:rPr>
        <w:t>So</w:t>
      </w:r>
      <w:r w:rsidR="0013784A">
        <w:rPr>
          <w:rFonts w:ascii="Times New Roman" w:hAnsi="Times New Roman" w:cs="Times New Roman"/>
          <w:color w:val="000000" w:themeColor="text1"/>
        </w:rPr>
        <w:t xml:space="preserve"> is</w:t>
      </w:r>
      <w:r w:rsidRPr="00766950">
        <w:rPr>
          <w:rFonts w:ascii="Times New Roman" w:hAnsi="Times New Roman" w:cs="Times New Roman"/>
          <w:color w:val="000000" w:themeColor="text1"/>
        </w:rPr>
        <w:t xml:space="preserve"> Walmart</w:t>
      </w:r>
      <w:r w:rsidR="0013784A">
        <w:rPr>
          <w:rFonts w:ascii="Times New Roman" w:hAnsi="Times New Roman" w:cs="Times New Roman"/>
          <w:color w:val="000000" w:themeColor="text1"/>
        </w:rPr>
        <w:t xml:space="preserve"> </w:t>
      </w:r>
      <w:r w:rsidRPr="00766950">
        <w:rPr>
          <w:rFonts w:ascii="Times New Roman" w:hAnsi="Times New Roman" w:cs="Times New Roman"/>
          <w:color w:val="000000" w:themeColor="text1"/>
        </w:rPr>
        <w:t xml:space="preserve">or any such large </w:t>
      </w:r>
      <w:r w:rsidR="0013784A">
        <w:rPr>
          <w:rFonts w:ascii="Times New Roman" w:hAnsi="Times New Roman" w:cs="Times New Roman"/>
          <w:color w:val="000000" w:themeColor="text1"/>
        </w:rPr>
        <w:t xml:space="preserve">corporation </w:t>
      </w:r>
      <w:r w:rsidRPr="00766950">
        <w:rPr>
          <w:rFonts w:ascii="Times New Roman" w:hAnsi="Times New Roman" w:cs="Times New Roman"/>
          <w:color w:val="000000" w:themeColor="text1"/>
        </w:rPr>
        <w:t>dictatorial? Usually</w:t>
      </w:r>
      <w:r w:rsidR="00D27DB3">
        <w:rPr>
          <w:rFonts w:ascii="Times New Roman" w:hAnsi="Times New Roman" w:cs="Times New Roman"/>
          <w:color w:val="000000" w:themeColor="text1"/>
        </w:rPr>
        <w:t xml:space="preserve">, </w:t>
      </w:r>
      <w:r w:rsidRPr="00766950">
        <w:rPr>
          <w:rFonts w:ascii="Times New Roman" w:hAnsi="Times New Roman" w:cs="Times New Roman"/>
          <w:color w:val="000000" w:themeColor="text1"/>
        </w:rPr>
        <w:t xml:space="preserve">we will not know. </w:t>
      </w:r>
      <w:r w:rsidR="0013784A">
        <w:rPr>
          <w:rFonts w:ascii="Times New Roman" w:hAnsi="Times New Roman" w:cs="Times New Roman"/>
          <w:color w:val="000000" w:themeColor="text1"/>
        </w:rPr>
        <w:t>In fact, even</w:t>
      </w:r>
      <w:r w:rsidRPr="00766950">
        <w:rPr>
          <w:rFonts w:ascii="Times New Roman" w:hAnsi="Times New Roman" w:cs="Times New Roman"/>
          <w:color w:val="000000" w:themeColor="text1"/>
        </w:rPr>
        <w:t xml:space="preserve"> if the number were </w:t>
      </w:r>
      <w:r w:rsidR="0013784A">
        <w:rPr>
          <w:rFonts w:ascii="Times New Roman" w:hAnsi="Times New Roman" w:cs="Times New Roman"/>
          <w:color w:val="000000" w:themeColor="text1"/>
        </w:rPr>
        <w:t>far</w:t>
      </w:r>
      <w:r w:rsidRPr="00766950">
        <w:rPr>
          <w:rFonts w:ascii="Times New Roman" w:hAnsi="Times New Roman" w:cs="Times New Roman"/>
          <w:color w:val="000000" w:themeColor="text1"/>
        </w:rPr>
        <w:t xml:space="preserve"> higher—say, </w:t>
      </w:r>
      <w:r w:rsidRPr="00766950">
        <w:rPr>
          <w:rFonts w:ascii="Times New Roman" w:hAnsi="Times New Roman" w:cs="Times New Roman"/>
          <w:i/>
          <w:color w:val="000000" w:themeColor="text1"/>
        </w:rPr>
        <w:t>ten times</w:t>
      </w:r>
      <w:r w:rsidR="0013784A">
        <w:rPr>
          <w:rFonts w:ascii="Times New Roman" w:hAnsi="Times New Roman" w:cs="Times New Roman"/>
          <w:i/>
          <w:color w:val="000000" w:themeColor="text1"/>
        </w:rPr>
        <w:t xml:space="preserve"> </w:t>
      </w:r>
      <w:r w:rsidR="0013784A">
        <w:rPr>
          <w:rFonts w:ascii="Times New Roman" w:hAnsi="Times New Roman" w:cs="Times New Roman"/>
          <w:iCs/>
          <w:color w:val="000000" w:themeColor="text1"/>
        </w:rPr>
        <w:t>or 1000%</w:t>
      </w:r>
      <w:r w:rsidRPr="00766950">
        <w:rPr>
          <w:rFonts w:ascii="Times New Roman" w:hAnsi="Times New Roman" w:cs="Times New Roman"/>
          <w:i/>
          <w:color w:val="000000" w:themeColor="text1"/>
        </w:rPr>
        <w:t xml:space="preserve"> </w:t>
      </w:r>
      <w:r w:rsidRPr="00766950">
        <w:rPr>
          <w:rFonts w:ascii="Times New Roman" w:hAnsi="Times New Roman" w:cs="Times New Roman"/>
          <w:color w:val="000000" w:themeColor="text1"/>
        </w:rPr>
        <w:t xml:space="preserve">higher, </w:t>
      </w:r>
      <w:r w:rsidR="0013784A">
        <w:rPr>
          <w:rFonts w:ascii="Times New Roman" w:hAnsi="Times New Roman" w:cs="Times New Roman"/>
          <w:color w:val="000000" w:themeColor="text1"/>
        </w:rPr>
        <w:t>i.e.,</w:t>
      </w:r>
      <w:r w:rsidRPr="00766950">
        <w:rPr>
          <w:rFonts w:ascii="Times New Roman" w:hAnsi="Times New Roman" w:cs="Times New Roman"/>
          <w:color w:val="000000" w:themeColor="text1"/>
        </w:rPr>
        <w:t xml:space="preserve"> 10%</w:t>
      </w:r>
      <w:r w:rsidR="00CA6652">
        <w:rPr>
          <w:rFonts w:ascii="Times New Roman" w:hAnsi="Times New Roman" w:cs="Times New Roman"/>
          <w:color w:val="000000" w:themeColor="text1"/>
        </w:rPr>
        <w:t xml:space="preserve"> of employees</w:t>
      </w:r>
      <w:r w:rsidR="0013784A">
        <w:rPr>
          <w:rFonts w:ascii="Times New Roman" w:hAnsi="Times New Roman" w:cs="Times New Roman"/>
          <w:color w:val="000000" w:themeColor="text1"/>
        </w:rPr>
        <w:t>—w</w:t>
      </w:r>
      <w:r w:rsidRPr="00766950">
        <w:rPr>
          <w:rFonts w:ascii="Times New Roman" w:hAnsi="Times New Roman" w:cs="Times New Roman"/>
          <w:color w:val="000000" w:themeColor="text1"/>
        </w:rPr>
        <w:t xml:space="preserve">e still would not </w:t>
      </w:r>
      <w:r w:rsidR="00D27DB3">
        <w:rPr>
          <w:rFonts w:ascii="Times New Roman" w:hAnsi="Times New Roman" w:cs="Times New Roman"/>
          <w:color w:val="000000" w:themeColor="text1"/>
        </w:rPr>
        <w:t>be</w:t>
      </w:r>
      <w:r w:rsidR="0013784A">
        <w:rPr>
          <w:rFonts w:ascii="Times New Roman" w:hAnsi="Times New Roman" w:cs="Times New Roman"/>
          <w:color w:val="000000" w:themeColor="text1"/>
        </w:rPr>
        <w:t xml:space="preserve"> sure</w:t>
      </w:r>
      <w:r w:rsidRPr="00766950">
        <w:rPr>
          <w:rFonts w:ascii="Times New Roman" w:hAnsi="Times New Roman" w:cs="Times New Roman"/>
          <w:color w:val="000000" w:themeColor="text1"/>
        </w:rPr>
        <w:t xml:space="preserve">. </w:t>
      </w:r>
      <w:r w:rsidR="0013784A">
        <w:rPr>
          <w:rFonts w:ascii="Times New Roman" w:hAnsi="Times New Roman" w:cs="Times New Roman"/>
          <w:i/>
          <w:iCs/>
          <w:color w:val="000000" w:themeColor="text1"/>
        </w:rPr>
        <w:t>A fortiori</w:t>
      </w:r>
      <w:r w:rsidR="0013784A">
        <w:rPr>
          <w:rFonts w:ascii="Times New Roman" w:hAnsi="Times New Roman" w:cs="Times New Roman"/>
          <w:color w:val="000000" w:themeColor="text1"/>
        </w:rPr>
        <w:t>, we arguably cannot know whether</w:t>
      </w:r>
      <w:r w:rsidRPr="00766950">
        <w:rPr>
          <w:rFonts w:ascii="Times New Roman" w:hAnsi="Times New Roman" w:cs="Times New Roman"/>
          <w:color w:val="000000" w:themeColor="text1"/>
        </w:rPr>
        <w:t xml:space="preserve"> </w:t>
      </w:r>
      <w:r w:rsidR="003660D0">
        <w:rPr>
          <w:rFonts w:ascii="Times New Roman" w:hAnsi="Times New Roman" w:cs="Times New Roman"/>
          <w:color w:val="000000" w:themeColor="text1"/>
        </w:rPr>
        <w:t xml:space="preserve">the </w:t>
      </w:r>
      <w:r w:rsidRPr="00766950">
        <w:rPr>
          <w:rFonts w:ascii="Times New Roman" w:hAnsi="Times New Roman" w:cs="Times New Roman"/>
          <w:color w:val="000000" w:themeColor="text1"/>
        </w:rPr>
        <w:t xml:space="preserve">entire market sector (department and discount retail) </w:t>
      </w:r>
      <w:r w:rsidR="003660D0">
        <w:rPr>
          <w:rFonts w:ascii="Times New Roman" w:hAnsi="Times New Roman" w:cs="Times New Roman"/>
          <w:color w:val="000000" w:themeColor="text1"/>
        </w:rPr>
        <w:t xml:space="preserve">that includes Walmart </w:t>
      </w:r>
      <w:r w:rsidRPr="00766950">
        <w:rPr>
          <w:rFonts w:ascii="Times New Roman" w:hAnsi="Times New Roman" w:cs="Times New Roman"/>
          <w:color w:val="000000" w:themeColor="text1"/>
        </w:rPr>
        <w:t xml:space="preserve">is </w:t>
      </w:r>
      <w:r w:rsidRPr="003660D0">
        <w:rPr>
          <w:rFonts w:ascii="Times New Roman" w:hAnsi="Times New Roman" w:cs="Times New Roman"/>
          <w:i/>
          <w:color w:val="000000" w:themeColor="text1"/>
        </w:rPr>
        <w:t>itself</w:t>
      </w:r>
      <w:r w:rsidRPr="00766950">
        <w:rPr>
          <w:rFonts w:ascii="Times New Roman" w:hAnsi="Times New Roman" w:cs="Times New Roman"/>
          <w:color w:val="000000" w:themeColor="text1"/>
        </w:rPr>
        <w:t xml:space="preserve"> dictatorial overall</w:t>
      </w:r>
      <w:r w:rsidR="0013784A">
        <w:rPr>
          <w:rFonts w:ascii="Times New Roman" w:hAnsi="Times New Roman" w:cs="Times New Roman"/>
          <w:color w:val="000000" w:themeColor="text1"/>
        </w:rPr>
        <w:t xml:space="preserve">, </w:t>
      </w:r>
      <w:r w:rsidR="003660D0">
        <w:rPr>
          <w:rFonts w:ascii="Times New Roman" w:hAnsi="Times New Roman" w:cs="Times New Roman"/>
          <w:color w:val="000000" w:themeColor="text1"/>
        </w:rPr>
        <w:t>unless</w:t>
      </w:r>
      <w:r w:rsidR="006125FD" w:rsidRPr="00766950">
        <w:rPr>
          <w:rFonts w:ascii="Times New Roman" w:hAnsi="Times New Roman" w:cs="Times New Roman"/>
          <w:color w:val="000000" w:themeColor="text1"/>
        </w:rPr>
        <w:t xml:space="preserve"> considerably </w:t>
      </w:r>
      <w:r w:rsidR="003660D0">
        <w:rPr>
          <w:rFonts w:ascii="Times New Roman" w:hAnsi="Times New Roman" w:cs="Times New Roman"/>
          <w:color w:val="000000" w:themeColor="text1"/>
        </w:rPr>
        <w:t xml:space="preserve">more </w:t>
      </w:r>
      <w:r w:rsidR="006125FD" w:rsidRPr="00766950">
        <w:rPr>
          <w:rFonts w:ascii="Times New Roman" w:hAnsi="Times New Roman" w:cs="Times New Roman"/>
          <w:color w:val="000000" w:themeColor="text1"/>
        </w:rPr>
        <w:t xml:space="preserve">evidence is </w:t>
      </w:r>
      <w:r w:rsidR="003660D0">
        <w:rPr>
          <w:rFonts w:ascii="Times New Roman" w:hAnsi="Times New Roman" w:cs="Times New Roman"/>
          <w:color w:val="000000" w:themeColor="text1"/>
        </w:rPr>
        <w:t>somehow</w:t>
      </w:r>
      <w:r w:rsidR="0013784A">
        <w:rPr>
          <w:rFonts w:ascii="Times New Roman" w:hAnsi="Times New Roman" w:cs="Times New Roman"/>
          <w:color w:val="000000" w:themeColor="text1"/>
        </w:rPr>
        <w:t xml:space="preserve"> </w:t>
      </w:r>
      <w:r w:rsidR="006125FD" w:rsidRPr="00766950">
        <w:rPr>
          <w:rFonts w:ascii="Times New Roman" w:hAnsi="Times New Roman" w:cs="Times New Roman"/>
          <w:color w:val="000000" w:themeColor="text1"/>
        </w:rPr>
        <w:t>adduced</w:t>
      </w:r>
      <w:r w:rsidR="001F67EF" w:rsidRPr="00766950">
        <w:rPr>
          <w:rFonts w:ascii="Times New Roman" w:hAnsi="Times New Roman" w:cs="Times New Roman"/>
          <w:color w:val="000000" w:themeColor="text1"/>
        </w:rPr>
        <w:t xml:space="preserve">. </w:t>
      </w:r>
      <w:r w:rsidRPr="00766950">
        <w:rPr>
          <w:rFonts w:ascii="Times New Roman" w:hAnsi="Times New Roman" w:cs="Times New Roman"/>
          <w:color w:val="000000" w:themeColor="text1"/>
        </w:rPr>
        <w:t>What about the whole profit system? “No” here, too.</w:t>
      </w:r>
      <w:r w:rsidRPr="00766950">
        <w:rPr>
          <w:rFonts w:ascii="Times New Roman" w:hAnsi="Times New Roman" w:cs="Times New Roman"/>
          <w:i/>
          <w:color w:val="000000" w:themeColor="text1"/>
        </w:rPr>
        <w:t xml:space="preserve"> </w:t>
      </w:r>
      <w:r w:rsidR="003660D0">
        <w:rPr>
          <w:rFonts w:ascii="Times New Roman" w:hAnsi="Times New Roman" w:cs="Times New Roman"/>
          <w:color w:val="000000" w:themeColor="text1"/>
        </w:rPr>
        <w:t>For w</w:t>
      </w:r>
      <w:r w:rsidRPr="00766950">
        <w:rPr>
          <w:rFonts w:ascii="Times New Roman" w:hAnsi="Times New Roman" w:cs="Times New Roman"/>
          <w:color w:val="000000" w:themeColor="text1"/>
        </w:rPr>
        <w:t xml:space="preserve">e do not </w:t>
      </w:r>
      <w:r w:rsidR="003660D0" w:rsidRPr="00766950">
        <w:rPr>
          <w:rFonts w:ascii="Times New Roman" w:hAnsi="Times New Roman" w:cs="Times New Roman"/>
          <w:color w:val="000000" w:themeColor="text1"/>
        </w:rPr>
        <w:t xml:space="preserve">even </w:t>
      </w:r>
      <w:r w:rsidRPr="00766950">
        <w:rPr>
          <w:rFonts w:ascii="Times New Roman" w:hAnsi="Times New Roman" w:cs="Times New Roman"/>
          <w:color w:val="000000" w:themeColor="text1"/>
        </w:rPr>
        <w:t xml:space="preserve">know whether </w:t>
      </w:r>
      <w:r w:rsidR="003660D0">
        <w:rPr>
          <w:rFonts w:ascii="Times New Roman" w:hAnsi="Times New Roman" w:cs="Times New Roman"/>
          <w:color w:val="000000" w:themeColor="text1"/>
        </w:rPr>
        <w:t>a single</w:t>
      </w:r>
      <w:r w:rsidRPr="00766950">
        <w:rPr>
          <w:rFonts w:ascii="Times New Roman" w:hAnsi="Times New Roman" w:cs="Times New Roman"/>
          <w:color w:val="000000" w:themeColor="text1"/>
        </w:rPr>
        <w:t xml:space="preserve"> large firm </w:t>
      </w:r>
      <w:r w:rsidR="003660D0">
        <w:rPr>
          <w:rFonts w:ascii="Times New Roman" w:hAnsi="Times New Roman" w:cs="Times New Roman"/>
          <w:color w:val="000000" w:themeColor="text1"/>
        </w:rPr>
        <w:t>in</w:t>
      </w:r>
      <w:r w:rsidRPr="00766950">
        <w:rPr>
          <w:rFonts w:ascii="Times New Roman" w:hAnsi="Times New Roman" w:cs="Times New Roman"/>
          <w:color w:val="000000" w:themeColor="text1"/>
        </w:rPr>
        <w:t xml:space="preserve"> that sector </w:t>
      </w:r>
      <w:r w:rsidR="003660D0">
        <w:rPr>
          <w:rFonts w:ascii="Times New Roman" w:hAnsi="Times New Roman" w:cs="Times New Roman"/>
          <w:color w:val="000000" w:themeColor="text1"/>
        </w:rPr>
        <w:t>of</w:t>
      </w:r>
      <w:r w:rsidRPr="00766950">
        <w:rPr>
          <w:rFonts w:ascii="Times New Roman" w:hAnsi="Times New Roman" w:cs="Times New Roman"/>
          <w:color w:val="000000" w:themeColor="text1"/>
        </w:rPr>
        <w:t xml:space="preserve"> the profit system is dictatorial. To use our earlier terminology, we </w:t>
      </w:r>
      <w:r w:rsidR="003660D0">
        <w:rPr>
          <w:rFonts w:ascii="Times New Roman" w:hAnsi="Times New Roman" w:cs="Times New Roman"/>
          <w:color w:val="000000" w:themeColor="text1"/>
        </w:rPr>
        <w:t>thus</w:t>
      </w:r>
      <w:r w:rsidRPr="00766950">
        <w:rPr>
          <w:rFonts w:ascii="Times New Roman" w:hAnsi="Times New Roman" w:cs="Times New Roman"/>
          <w:color w:val="000000" w:themeColor="text1"/>
        </w:rPr>
        <w:t xml:space="preserve"> cannot sustain a “</w:t>
      </w:r>
      <w:r w:rsidRPr="00766950">
        <w:rPr>
          <w:rFonts w:ascii="Times New Roman" w:eastAsia="Arial Unicode MS" w:hAnsi="Times New Roman" w:cs="Times New Roman"/>
          <w:color w:val="000000" w:themeColor="text1"/>
        </w:rPr>
        <w:t xml:space="preserve">type-a” conclusion about Walmart itself (or even its particular </w:t>
      </w:r>
      <w:r w:rsidR="00081C34" w:rsidRPr="00766950">
        <w:rPr>
          <w:rFonts w:ascii="Times New Roman" w:eastAsia="Arial Unicode MS" w:hAnsi="Times New Roman" w:cs="Times New Roman"/>
          <w:color w:val="000000" w:themeColor="text1"/>
        </w:rPr>
        <w:t>divisions</w:t>
      </w:r>
      <w:r w:rsidRPr="00766950">
        <w:rPr>
          <w:rFonts w:ascii="Times New Roman" w:eastAsia="Arial Unicode MS" w:hAnsi="Times New Roman" w:cs="Times New Roman"/>
          <w:color w:val="000000" w:themeColor="text1"/>
        </w:rPr>
        <w:t>), let alone a “type-b” conclusion about the retail sector in which it operates</w:t>
      </w:r>
      <w:r w:rsidR="0013784A">
        <w:rPr>
          <w:rFonts w:ascii="Times New Roman" w:eastAsia="Arial Unicode MS" w:hAnsi="Times New Roman" w:cs="Times New Roman"/>
          <w:color w:val="000000" w:themeColor="text1"/>
        </w:rPr>
        <w:t>. Still</w:t>
      </w:r>
      <w:r w:rsidR="006125FD" w:rsidRPr="00766950">
        <w:rPr>
          <w:rFonts w:ascii="Times New Roman" w:eastAsia="Arial Unicode MS" w:hAnsi="Times New Roman" w:cs="Times New Roman"/>
          <w:color w:val="000000" w:themeColor="text1"/>
        </w:rPr>
        <w:t xml:space="preserve"> less</w:t>
      </w:r>
      <w:r w:rsidR="0013784A">
        <w:rPr>
          <w:rFonts w:ascii="Times New Roman" w:eastAsia="Arial Unicode MS" w:hAnsi="Times New Roman" w:cs="Times New Roman"/>
          <w:color w:val="000000" w:themeColor="text1"/>
        </w:rPr>
        <w:t xml:space="preserve"> can we </w:t>
      </w:r>
      <w:r w:rsidR="008C0E88">
        <w:rPr>
          <w:rFonts w:ascii="Times New Roman" w:eastAsia="Arial Unicode MS" w:hAnsi="Times New Roman" w:cs="Times New Roman"/>
          <w:color w:val="000000" w:themeColor="text1"/>
        </w:rPr>
        <w:t>confidently maintain</w:t>
      </w:r>
      <w:r w:rsidR="0013784A">
        <w:rPr>
          <w:rFonts w:ascii="Times New Roman" w:eastAsia="Arial Unicode MS" w:hAnsi="Times New Roman" w:cs="Times New Roman"/>
          <w:color w:val="000000" w:themeColor="text1"/>
        </w:rPr>
        <w:t xml:space="preserve"> Anderson’s</w:t>
      </w:r>
      <w:r w:rsidRPr="00766950">
        <w:rPr>
          <w:rFonts w:ascii="Times New Roman" w:eastAsia="Arial Unicode MS" w:hAnsi="Times New Roman" w:cs="Times New Roman"/>
          <w:color w:val="000000" w:themeColor="text1"/>
        </w:rPr>
        <w:t xml:space="preserve"> “type-c”</w:t>
      </w:r>
      <w:r w:rsidR="00CA6652">
        <w:rPr>
          <w:rFonts w:ascii="Times New Roman" w:eastAsia="Arial Unicode MS" w:hAnsi="Times New Roman" w:cs="Times New Roman"/>
          <w:color w:val="000000" w:themeColor="text1"/>
        </w:rPr>
        <w:t xml:space="preserve"> </w:t>
      </w:r>
      <w:r w:rsidRPr="00766950">
        <w:rPr>
          <w:rFonts w:ascii="Times New Roman" w:eastAsia="Arial Unicode MS" w:hAnsi="Times New Roman" w:cs="Times New Roman"/>
          <w:color w:val="000000" w:themeColor="text1"/>
        </w:rPr>
        <w:t xml:space="preserve">conclusion about the </w:t>
      </w:r>
      <w:r w:rsidR="003660D0">
        <w:rPr>
          <w:rFonts w:ascii="Times New Roman" w:eastAsia="Arial Unicode MS" w:hAnsi="Times New Roman" w:cs="Times New Roman"/>
          <w:color w:val="000000" w:themeColor="text1"/>
        </w:rPr>
        <w:t xml:space="preserve">whole system of </w:t>
      </w:r>
      <w:r w:rsidRPr="00766950">
        <w:rPr>
          <w:rFonts w:ascii="Times New Roman" w:eastAsia="Arial Unicode MS" w:hAnsi="Times New Roman" w:cs="Times New Roman"/>
          <w:color w:val="000000" w:themeColor="text1"/>
        </w:rPr>
        <w:t>millions of type-3 firms.</w:t>
      </w:r>
    </w:p>
    <w:p w14:paraId="1E02BBF2" w14:textId="77777777" w:rsidR="00FD589A" w:rsidRDefault="00D30517" w:rsidP="001F4C24">
      <w:pPr>
        <w:spacing w:line="480" w:lineRule="auto"/>
        <w:ind w:firstLine="720"/>
        <w:jc w:val="both"/>
        <w:rPr>
          <w:rFonts w:ascii="Times New Roman" w:hAnsi="Times New Roman" w:cs="Times New Roman"/>
          <w:color w:val="000000" w:themeColor="text1"/>
        </w:rPr>
      </w:pPr>
      <w:r w:rsidRPr="00766950">
        <w:rPr>
          <w:rFonts w:ascii="Times New Roman" w:hAnsi="Times New Roman" w:cs="Times New Roman"/>
          <w:color w:val="000000" w:themeColor="text1"/>
        </w:rPr>
        <w:t>It is notable</w:t>
      </w:r>
      <w:r w:rsidR="003660D0">
        <w:rPr>
          <w:rFonts w:ascii="Times New Roman" w:hAnsi="Times New Roman" w:cs="Times New Roman"/>
          <w:color w:val="000000" w:themeColor="text1"/>
        </w:rPr>
        <w:t>, then,</w:t>
      </w:r>
      <w:r w:rsidR="008C0E88">
        <w:rPr>
          <w:rFonts w:ascii="Times New Roman" w:hAnsi="Times New Roman" w:cs="Times New Roman"/>
          <w:color w:val="000000" w:themeColor="text1"/>
        </w:rPr>
        <w:t xml:space="preserve"> </w:t>
      </w:r>
      <w:r w:rsidRPr="00766950">
        <w:rPr>
          <w:rFonts w:ascii="Times New Roman" w:hAnsi="Times New Roman" w:cs="Times New Roman"/>
          <w:color w:val="000000" w:themeColor="text1"/>
        </w:rPr>
        <w:t>that Anderson uses Walmart as a focal case to show that the profit system is widely oppressive and dictatorial. “Walmart . . . is notorious for assigning unreliable schedules to workers,” she says</w:t>
      </w:r>
      <w:r w:rsidR="0050419E">
        <w:rPr>
          <w:rFonts w:ascii="Times New Roman" w:hAnsi="Times New Roman" w:cs="Times New Roman"/>
          <w:color w:val="000000" w:themeColor="text1"/>
        </w:rPr>
        <w:t xml:space="preserve"> (</w:t>
      </w:r>
      <w:r w:rsidR="0050419E" w:rsidRPr="005F0DEC">
        <w:rPr>
          <w:rFonts w:ascii="Times New Roman" w:hAnsi="Times New Roman" w:cs="Times New Roman"/>
          <w:color w:val="000000" w:themeColor="text1"/>
        </w:rPr>
        <w:t>2017: 136</w:t>
      </w:r>
      <w:r w:rsidR="0050419E">
        <w:rPr>
          <w:rFonts w:ascii="Times New Roman" w:hAnsi="Times New Roman" w:cs="Times New Roman"/>
          <w:color w:val="000000" w:themeColor="text1"/>
        </w:rPr>
        <w:t>; s</w:t>
      </w:r>
      <w:r w:rsidR="0050419E" w:rsidRPr="005F0DEC">
        <w:rPr>
          <w:rFonts w:ascii="Times New Roman" w:hAnsi="Times New Roman" w:cs="Times New Roman"/>
          <w:color w:val="000000" w:themeColor="text1"/>
        </w:rPr>
        <w:t>ee also 179, fn. 27</w:t>
      </w:r>
      <w:r w:rsidR="0050419E">
        <w:rPr>
          <w:rFonts w:ascii="Times New Roman" w:hAnsi="Times New Roman" w:cs="Times New Roman"/>
          <w:color w:val="000000" w:themeColor="text1"/>
        </w:rPr>
        <w:t>),</w:t>
      </w:r>
      <w:r w:rsidRPr="00766950">
        <w:rPr>
          <w:rFonts w:ascii="Times New Roman" w:hAnsi="Times New Roman" w:cs="Times New Roman"/>
          <w:color w:val="000000" w:themeColor="text1"/>
        </w:rPr>
        <w:t xml:space="preserve"> and a “leading complaint of Walmart workers is rude and abusive managers, who scream at and harass them to get them to work harder.” </w:t>
      </w:r>
      <w:r w:rsidR="003660D0">
        <w:rPr>
          <w:rFonts w:ascii="Times New Roman" w:hAnsi="Times New Roman" w:cs="Times New Roman"/>
          <w:color w:val="000000" w:themeColor="text1"/>
        </w:rPr>
        <w:t>Now</w:t>
      </w:r>
      <w:r w:rsidR="008C0E88">
        <w:rPr>
          <w:rFonts w:ascii="Times New Roman" w:hAnsi="Times New Roman" w:cs="Times New Roman"/>
          <w:color w:val="000000" w:themeColor="text1"/>
        </w:rPr>
        <w:t xml:space="preserve"> these are</w:t>
      </w:r>
      <w:r w:rsidR="003660D0">
        <w:rPr>
          <w:rFonts w:ascii="Times New Roman" w:hAnsi="Times New Roman" w:cs="Times New Roman"/>
          <w:color w:val="000000" w:themeColor="text1"/>
        </w:rPr>
        <w:t>, of course,</w:t>
      </w:r>
      <w:r w:rsidR="008C0E88">
        <w:rPr>
          <w:rFonts w:ascii="Times New Roman" w:hAnsi="Times New Roman" w:cs="Times New Roman"/>
          <w:color w:val="000000" w:themeColor="text1"/>
        </w:rPr>
        <w:t xml:space="preserve"> bad practices that should cease forthwith.</w:t>
      </w:r>
      <w:r w:rsidRPr="00766950">
        <w:rPr>
          <w:rFonts w:ascii="Times New Roman" w:hAnsi="Times New Roman" w:cs="Times New Roman"/>
          <w:color w:val="000000" w:themeColor="text1"/>
        </w:rPr>
        <w:t xml:space="preserve"> But</w:t>
      </w:r>
      <w:r w:rsidR="008C0E88">
        <w:rPr>
          <w:rFonts w:ascii="Times New Roman" w:hAnsi="Times New Roman" w:cs="Times New Roman"/>
          <w:color w:val="000000" w:themeColor="text1"/>
        </w:rPr>
        <w:t xml:space="preserve"> again, w</w:t>
      </w:r>
      <w:r w:rsidRPr="00766950">
        <w:rPr>
          <w:rFonts w:ascii="Times New Roman" w:hAnsi="Times New Roman" w:cs="Times New Roman"/>
          <w:color w:val="000000" w:themeColor="text1"/>
        </w:rPr>
        <w:t xml:space="preserve">e are trying to arrive at an </w:t>
      </w:r>
      <w:r w:rsidRPr="00766950">
        <w:rPr>
          <w:rFonts w:ascii="Times New Roman" w:hAnsi="Times New Roman" w:cs="Times New Roman"/>
          <w:i/>
          <w:color w:val="000000" w:themeColor="text1"/>
        </w:rPr>
        <w:t xml:space="preserve">overall </w:t>
      </w:r>
      <w:r w:rsidRPr="00766950">
        <w:rPr>
          <w:rFonts w:ascii="Times New Roman" w:hAnsi="Times New Roman" w:cs="Times New Roman"/>
          <w:color w:val="000000" w:themeColor="text1"/>
        </w:rPr>
        <w:t xml:space="preserve">understanding of Walmart, a firm with over </w:t>
      </w:r>
      <w:r w:rsidRPr="008C0E88">
        <w:rPr>
          <w:rFonts w:ascii="Times New Roman" w:hAnsi="Times New Roman" w:cs="Times New Roman"/>
          <w:iCs/>
          <w:color w:val="000000" w:themeColor="text1"/>
        </w:rPr>
        <w:t>two million employees who work</w:t>
      </w:r>
      <w:r w:rsidRPr="00766950">
        <w:rPr>
          <w:rFonts w:ascii="Times New Roman" w:hAnsi="Times New Roman" w:cs="Times New Roman"/>
          <w:color w:val="000000" w:themeColor="text1"/>
        </w:rPr>
        <w:t xml:space="preserve"> </w:t>
      </w:r>
      <w:r w:rsidRPr="00766950">
        <w:rPr>
          <w:rFonts w:ascii="Times New Roman" w:hAnsi="Times New Roman" w:cs="Times New Roman"/>
          <w:i/>
          <w:color w:val="000000" w:themeColor="text1"/>
        </w:rPr>
        <w:t>tens of millions of hours</w:t>
      </w:r>
      <w:r w:rsidRPr="00766950">
        <w:rPr>
          <w:rFonts w:ascii="Times New Roman" w:hAnsi="Times New Roman" w:cs="Times New Roman"/>
          <w:color w:val="000000" w:themeColor="text1"/>
        </w:rPr>
        <w:t xml:space="preserve"> </w:t>
      </w:r>
      <w:r w:rsidRPr="00766950">
        <w:rPr>
          <w:rFonts w:ascii="Times New Roman" w:hAnsi="Times New Roman" w:cs="Times New Roman"/>
          <w:i/>
          <w:color w:val="000000" w:themeColor="text1"/>
        </w:rPr>
        <w:t>each week</w:t>
      </w:r>
      <w:r w:rsidRPr="00766950">
        <w:rPr>
          <w:rFonts w:ascii="Times New Roman" w:hAnsi="Times New Roman" w:cs="Times New Roman"/>
          <w:color w:val="000000" w:themeColor="text1"/>
        </w:rPr>
        <w:t xml:space="preserve">. Trying to characterize such a huge set of multitudinous experiences seems a bit like trying to draw a highly detailed picture of the surface on which you are reading this, atom-by-atom, or even boson-by-boson and fermion-by-fermion. The task evades our epistemic reach. </w:t>
      </w:r>
    </w:p>
    <w:p w14:paraId="38C5BFF0" w14:textId="1C62F2F5" w:rsidR="00D30517" w:rsidRDefault="008C0E88" w:rsidP="001F4C24">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Our capacity </w:t>
      </w:r>
      <w:r w:rsidR="00FD589A">
        <w:rPr>
          <w:rFonts w:ascii="Times New Roman" w:hAnsi="Times New Roman" w:cs="Times New Roman"/>
          <w:color w:val="000000" w:themeColor="text1"/>
        </w:rPr>
        <w:t xml:space="preserve">accurately </w:t>
      </w:r>
      <w:r>
        <w:rPr>
          <w:rFonts w:ascii="Times New Roman" w:hAnsi="Times New Roman" w:cs="Times New Roman"/>
          <w:color w:val="000000" w:themeColor="text1"/>
        </w:rPr>
        <w:t xml:space="preserve">to characterize </w:t>
      </w:r>
      <w:r w:rsidR="00D30517" w:rsidRPr="00766950">
        <w:rPr>
          <w:rFonts w:ascii="Times New Roman" w:hAnsi="Times New Roman" w:cs="Times New Roman"/>
          <w:color w:val="000000" w:themeColor="text1"/>
        </w:rPr>
        <w:t xml:space="preserve">type-3 firms as thoroughly dictatorial </w:t>
      </w:r>
      <w:r>
        <w:rPr>
          <w:rFonts w:ascii="Times New Roman" w:hAnsi="Times New Roman" w:cs="Times New Roman"/>
          <w:color w:val="000000" w:themeColor="text1"/>
        </w:rPr>
        <w:t xml:space="preserve">requires epistemic access, we might say, to </w:t>
      </w:r>
      <w:r w:rsidR="00D30517" w:rsidRPr="00766950">
        <w:rPr>
          <w:rFonts w:ascii="Times New Roman" w:hAnsi="Times New Roman" w:cs="Times New Roman"/>
          <w:color w:val="000000" w:themeColor="text1"/>
        </w:rPr>
        <w:t>the total relevant experience of two million diverse Walmart employees</w:t>
      </w:r>
      <w:r>
        <w:rPr>
          <w:rFonts w:ascii="Times New Roman" w:hAnsi="Times New Roman" w:cs="Times New Roman"/>
          <w:color w:val="000000" w:themeColor="text1"/>
        </w:rPr>
        <w:t xml:space="preserve"> across thousands of stores. </w:t>
      </w:r>
      <w:r w:rsidR="00FD589A">
        <w:rPr>
          <w:rFonts w:ascii="Times New Roman" w:hAnsi="Times New Roman" w:cs="Times New Roman"/>
          <w:color w:val="000000" w:themeColor="text1"/>
        </w:rPr>
        <w:t>But</w:t>
      </w:r>
      <w:r>
        <w:rPr>
          <w:rFonts w:ascii="Times New Roman" w:hAnsi="Times New Roman" w:cs="Times New Roman"/>
          <w:color w:val="000000" w:themeColor="text1"/>
        </w:rPr>
        <w:t xml:space="preserve"> </w:t>
      </w:r>
      <w:r w:rsidR="00FD589A">
        <w:rPr>
          <w:rFonts w:ascii="Times New Roman" w:hAnsi="Times New Roman" w:cs="Times New Roman"/>
          <w:color w:val="000000" w:themeColor="text1"/>
        </w:rPr>
        <w:t xml:space="preserve">we have seen that </w:t>
      </w:r>
      <w:r w:rsidR="00D30517" w:rsidRPr="00766950">
        <w:rPr>
          <w:rFonts w:ascii="Times New Roman" w:hAnsi="Times New Roman" w:cs="Times New Roman"/>
          <w:color w:val="000000" w:themeColor="text1"/>
        </w:rPr>
        <w:t>it is not clear that</w:t>
      </w:r>
      <w:r w:rsidR="00FD589A">
        <w:rPr>
          <w:rFonts w:ascii="Times New Roman" w:hAnsi="Times New Roman" w:cs="Times New Roman"/>
          <w:color w:val="000000" w:themeColor="text1"/>
        </w:rPr>
        <w:t>, at a distance and with statistics,</w:t>
      </w:r>
      <w:r w:rsidR="00D30517" w:rsidRPr="00766950">
        <w:rPr>
          <w:rFonts w:ascii="Times New Roman" w:hAnsi="Times New Roman" w:cs="Times New Roman"/>
          <w:color w:val="000000" w:themeColor="text1"/>
        </w:rPr>
        <w:t xml:space="preserve"> we can </w:t>
      </w:r>
      <w:r>
        <w:rPr>
          <w:rFonts w:ascii="Times New Roman" w:hAnsi="Times New Roman" w:cs="Times New Roman"/>
          <w:color w:val="000000" w:themeColor="text1"/>
        </w:rPr>
        <w:t xml:space="preserve">fully </w:t>
      </w:r>
      <w:r w:rsidR="00D30517" w:rsidRPr="00766950">
        <w:rPr>
          <w:rFonts w:ascii="Times New Roman" w:hAnsi="Times New Roman" w:cs="Times New Roman"/>
          <w:color w:val="000000" w:themeColor="text1"/>
        </w:rPr>
        <w:t xml:space="preserve">describe, reliably </w:t>
      </w:r>
      <w:r w:rsidR="003218F7" w:rsidRPr="00766950">
        <w:rPr>
          <w:rFonts w:ascii="Times New Roman" w:hAnsi="Times New Roman" w:cs="Times New Roman"/>
          <w:color w:val="000000" w:themeColor="text1"/>
        </w:rPr>
        <w:t xml:space="preserve">enough </w:t>
      </w:r>
      <w:r w:rsidR="00D30517" w:rsidRPr="00766950">
        <w:rPr>
          <w:rFonts w:ascii="Times New Roman" w:hAnsi="Times New Roman" w:cs="Times New Roman"/>
          <w:color w:val="000000" w:themeColor="text1"/>
        </w:rPr>
        <w:t xml:space="preserve">for present purposes, a single </w:t>
      </w:r>
      <w:r>
        <w:rPr>
          <w:rFonts w:ascii="Times New Roman" w:hAnsi="Times New Roman" w:cs="Times New Roman"/>
          <w:color w:val="000000" w:themeColor="text1"/>
        </w:rPr>
        <w:t>large</w:t>
      </w:r>
      <w:r w:rsidR="00D30517" w:rsidRPr="00766950">
        <w:rPr>
          <w:rFonts w:ascii="Times New Roman" w:hAnsi="Times New Roman" w:cs="Times New Roman"/>
          <w:color w:val="000000" w:themeColor="text1"/>
        </w:rPr>
        <w:t xml:space="preserve"> firm like Walmart, much less the entire, </w:t>
      </w:r>
      <w:r w:rsidR="003218F7" w:rsidRPr="00766950">
        <w:rPr>
          <w:rFonts w:ascii="Times New Roman" w:hAnsi="Times New Roman" w:cs="Times New Roman"/>
          <w:color w:val="000000" w:themeColor="text1"/>
        </w:rPr>
        <w:t>far</w:t>
      </w:r>
      <w:r w:rsidR="00D30517" w:rsidRPr="00766950">
        <w:rPr>
          <w:rFonts w:ascii="Times New Roman" w:hAnsi="Times New Roman" w:cs="Times New Roman"/>
          <w:color w:val="000000" w:themeColor="text1"/>
        </w:rPr>
        <w:t xml:space="preserve"> larger and more diverse, profit </w:t>
      </w:r>
      <w:r w:rsidR="00D30517" w:rsidRPr="00766950">
        <w:rPr>
          <w:rFonts w:ascii="Times New Roman" w:hAnsi="Times New Roman" w:cs="Times New Roman"/>
          <w:i/>
          <w:color w:val="000000" w:themeColor="text1"/>
        </w:rPr>
        <w:t>system</w:t>
      </w:r>
      <w:r w:rsidR="00D30517" w:rsidRPr="00766950">
        <w:rPr>
          <w:rFonts w:ascii="Times New Roman" w:hAnsi="Times New Roman" w:cs="Times New Roman"/>
          <w:color w:val="000000" w:themeColor="text1"/>
        </w:rPr>
        <w:t xml:space="preserve"> of millions of firms that her criticism targets. </w:t>
      </w:r>
      <w:r>
        <w:rPr>
          <w:rFonts w:ascii="Times New Roman" w:hAnsi="Times New Roman" w:cs="Times New Roman"/>
          <w:color w:val="000000" w:themeColor="text1"/>
        </w:rPr>
        <w:t xml:space="preserve">Anderson </w:t>
      </w:r>
      <w:r w:rsidR="00FD589A">
        <w:rPr>
          <w:rFonts w:ascii="Times New Roman" w:hAnsi="Times New Roman" w:cs="Times New Roman"/>
          <w:color w:val="000000" w:themeColor="text1"/>
        </w:rPr>
        <w:t>certainly provides</w:t>
      </w:r>
      <w:r w:rsidR="00D30517" w:rsidRPr="00766950">
        <w:rPr>
          <w:rFonts w:ascii="Times New Roman" w:hAnsi="Times New Roman" w:cs="Times New Roman"/>
          <w:color w:val="000000" w:themeColor="text1"/>
        </w:rPr>
        <w:t xml:space="preserve"> </w:t>
      </w:r>
      <w:r w:rsidR="00D30517" w:rsidRPr="00FD589A">
        <w:rPr>
          <w:rFonts w:ascii="Times New Roman" w:hAnsi="Times New Roman" w:cs="Times New Roman"/>
          <w:color w:val="000000" w:themeColor="text1"/>
        </w:rPr>
        <w:t>some</w:t>
      </w:r>
      <w:r w:rsidR="00D30517" w:rsidRPr="00766950">
        <w:rPr>
          <w:rFonts w:ascii="Times New Roman" w:hAnsi="Times New Roman" w:cs="Times New Roman"/>
          <w:color w:val="000000" w:themeColor="text1"/>
        </w:rPr>
        <w:t xml:space="preserve"> evidence for a sweeping indictment of all of Walmart, but</w:t>
      </w:r>
      <w:r>
        <w:rPr>
          <w:rFonts w:ascii="Times New Roman" w:hAnsi="Times New Roman" w:cs="Times New Roman"/>
          <w:color w:val="000000" w:themeColor="text1"/>
        </w:rPr>
        <w:t xml:space="preserve"> what matters </w:t>
      </w:r>
      <w:r w:rsidR="00FD589A">
        <w:rPr>
          <w:rFonts w:ascii="Times New Roman" w:hAnsi="Times New Roman" w:cs="Times New Roman"/>
          <w:color w:val="000000" w:themeColor="text1"/>
        </w:rPr>
        <w:t xml:space="preserve">for meeting the NRR </w:t>
      </w:r>
      <w:r>
        <w:rPr>
          <w:rFonts w:ascii="Times New Roman" w:hAnsi="Times New Roman" w:cs="Times New Roman"/>
          <w:color w:val="000000" w:themeColor="text1"/>
        </w:rPr>
        <w:t>is whether this evidence</w:t>
      </w:r>
      <w:r w:rsidR="00D30517" w:rsidRPr="00766950">
        <w:rPr>
          <w:rFonts w:ascii="Times New Roman" w:hAnsi="Times New Roman" w:cs="Times New Roman"/>
          <w:color w:val="000000" w:themeColor="text1"/>
        </w:rPr>
        <w:t xml:space="preserve"> </w:t>
      </w:r>
      <w:r>
        <w:rPr>
          <w:rFonts w:ascii="Times New Roman" w:hAnsi="Times New Roman" w:cs="Times New Roman"/>
          <w:iCs/>
          <w:color w:val="000000" w:themeColor="text1"/>
        </w:rPr>
        <w:t>permits generalization to all of Walmart</w:t>
      </w:r>
      <w:r w:rsidR="00D30517" w:rsidRPr="00766950">
        <w:rPr>
          <w:rFonts w:ascii="Times New Roman" w:hAnsi="Times New Roman" w:cs="Times New Roman"/>
          <w:color w:val="000000" w:themeColor="text1"/>
        </w:rPr>
        <w:t xml:space="preserve">, </w:t>
      </w:r>
      <w:r w:rsidR="00FD589A" w:rsidRPr="00766950">
        <w:rPr>
          <w:rFonts w:ascii="Times New Roman" w:hAnsi="Times New Roman" w:cs="Times New Roman"/>
          <w:color w:val="000000" w:themeColor="text1"/>
        </w:rPr>
        <w:t>with its thousands of stores and millions of employees</w:t>
      </w:r>
      <w:r w:rsidR="00D30517" w:rsidRPr="00766950">
        <w:rPr>
          <w:rFonts w:ascii="Times New Roman" w:hAnsi="Times New Roman" w:cs="Times New Roman"/>
          <w:color w:val="000000" w:themeColor="text1"/>
        </w:rPr>
        <w:t xml:space="preserve">. </w:t>
      </w:r>
      <w:r>
        <w:rPr>
          <w:rFonts w:ascii="Times New Roman" w:hAnsi="Times New Roman" w:cs="Times New Roman"/>
          <w:color w:val="000000" w:themeColor="text1"/>
        </w:rPr>
        <w:t>T</w:t>
      </w:r>
      <w:r w:rsidR="00D30517" w:rsidRPr="00766950">
        <w:rPr>
          <w:rFonts w:ascii="Times New Roman" w:hAnsi="Times New Roman" w:cs="Times New Roman"/>
          <w:color w:val="000000" w:themeColor="text1"/>
        </w:rPr>
        <w:t xml:space="preserve">he data points </w:t>
      </w:r>
      <w:r w:rsidR="00FD589A">
        <w:rPr>
          <w:rFonts w:ascii="Times New Roman" w:hAnsi="Times New Roman" w:cs="Times New Roman"/>
          <w:color w:val="000000" w:themeColor="text1"/>
        </w:rPr>
        <w:t xml:space="preserve">we get </w:t>
      </w:r>
      <w:r w:rsidR="00D30517" w:rsidRPr="00766950">
        <w:rPr>
          <w:rFonts w:ascii="Times New Roman" w:hAnsi="Times New Roman" w:cs="Times New Roman"/>
          <w:color w:val="000000" w:themeColor="text1"/>
        </w:rPr>
        <w:t>are minimal (e.g., an interview, employee reports)</w:t>
      </w:r>
      <w:r>
        <w:rPr>
          <w:rFonts w:ascii="Times New Roman" w:hAnsi="Times New Roman" w:cs="Times New Roman"/>
          <w:color w:val="000000" w:themeColor="text1"/>
        </w:rPr>
        <w:t>, however,</w:t>
      </w:r>
      <w:r w:rsidR="00D30517" w:rsidRPr="00766950">
        <w:rPr>
          <w:rFonts w:ascii="Times New Roman" w:hAnsi="Times New Roman" w:cs="Times New Roman"/>
          <w:color w:val="000000" w:themeColor="text1"/>
        </w:rPr>
        <w:t xml:space="preserve"> and come from an anecdotal story rather than a careful empirical study.</w:t>
      </w:r>
      <w:r w:rsidR="00D30517" w:rsidRPr="00766950">
        <w:rPr>
          <w:rStyle w:val="EndnoteReference"/>
          <w:rFonts w:ascii="Times New Roman" w:hAnsi="Times New Roman" w:cs="Times New Roman"/>
          <w:color w:val="000000" w:themeColor="text1"/>
        </w:rPr>
        <w:endnoteReference w:id="37"/>
      </w:r>
      <w:r w:rsidR="00D30517" w:rsidRPr="00766950">
        <w:rPr>
          <w:rFonts w:ascii="Times New Roman" w:hAnsi="Times New Roman" w:cs="Times New Roman"/>
          <w:color w:val="000000" w:themeColor="text1"/>
        </w:rPr>
        <w:t xml:space="preserve"> </w:t>
      </w:r>
      <w:r w:rsidR="00FD589A">
        <w:rPr>
          <w:rFonts w:ascii="Times New Roman" w:hAnsi="Times New Roman" w:cs="Times New Roman"/>
          <w:color w:val="000000" w:themeColor="text1"/>
        </w:rPr>
        <w:t>And the</w:t>
      </w:r>
      <w:r w:rsidR="00D30517" w:rsidRPr="00766950">
        <w:rPr>
          <w:rFonts w:ascii="Times New Roman" w:hAnsi="Times New Roman" w:cs="Times New Roman"/>
          <w:color w:val="000000" w:themeColor="text1"/>
        </w:rPr>
        <w:t xml:space="preserve"> claim that Walmart is “notorious” does not settle much either. </w:t>
      </w:r>
      <w:r w:rsidR="00FD589A">
        <w:rPr>
          <w:rFonts w:ascii="Times New Roman" w:hAnsi="Times New Roman" w:cs="Times New Roman"/>
          <w:color w:val="000000" w:themeColor="text1"/>
        </w:rPr>
        <w:t>So we</w:t>
      </w:r>
      <w:r w:rsidR="00D30517" w:rsidRPr="00766950">
        <w:rPr>
          <w:rFonts w:ascii="Times New Roman" w:hAnsi="Times New Roman" w:cs="Times New Roman"/>
          <w:color w:val="000000" w:themeColor="text1"/>
        </w:rPr>
        <w:t xml:space="preserve"> need more facts</w:t>
      </w:r>
      <w:r w:rsidR="00FD589A">
        <w:rPr>
          <w:rFonts w:ascii="Times New Roman" w:hAnsi="Times New Roman" w:cs="Times New Roman"/>
          <w:color w:val="000000" w:themeColor="text1"/>
        </w:rPr>
        <w:t xml:space="preserve"> lest </w:t>
      </w:r>
      <w:r w:rsidR="00D30517" w:rsidRPr="00766950">
        <w:rPr>
          <w:rFonts w:ascii="Times New Roman" w:hAnsi="Times New Roman" w:cs="Times New Roman"/>
          <w:color w:val="000000" w:themeColor="text1"/>
        </w:rPr>
        <w:t xml:space="preserve">this moral verdict against a huge and complex firm in operation across </w:t>
      </w:r>
      <w:r w:rsidR="00FD589A">
        <w:rPr>
          <w:rFonts w:ascii="Times New Roman" w:hAnsi="Times New Roman" w:cs="Times New Roman"/>
          <w:color w:val="000000" w:themeColor="text1"/>
        </w:rPr>
        <w:t xml:space="preserve">countries and </w:t>
      </w:r>
      <w:r w:rsidR="00D30517" w:rsidRPr="00766950">
        <w:rPr>
          <w:rFonts w:ascii="Times New Roman" w:hAnsi="Times New Roman" w:cs="Times New Roman"/>
          <w:color w:val="000000" w:themeColor="text1"/>
        </w:rPr>
        <w:t>continents every second of every day</w:t>
      </w:r>
      <w:r w:rsidR="00FD589A" w:rsidRPr="00FD589A">
        <w:rPr>
          <w:rFonts w:ascii="Times New Roman" w:hAnsi="Times New Roman" w:cs="Times New Roman"/>
          <w:color w:val="000000" w:themeColor="text1"/>
        </w:rPr>
        <w:t xml:space="preserve"> </w:t>
      </w:r>
      <w:r w:rsidR="00FD589A" w:rsidRPr="00766950">
        <w:rPr>
          <w:rFonts w:ascii="Times New Roman" w:hAnsi="Times New Roman" w:cs="Times New Roman"/>
          <w:color w:val="000000" w:themeColor="text1"/>
        </w:rPr>
        <w:t>overreach</w:t>
      </w:r>
      <w:r w:rsidR="00D30517" w:rsidRPr="00766950">
        <w:rPr>
          <w:rFonts w:ascii="Times New Roman" w:hAnsi="Times New Roman" w:cs="Times New Roman"/>
          <w:color w:val="000000" w:themeColor="text1"/>
        </w:rPr>
        <w:t>.</w:t>
      </w:r>
      <w:r w:rsidR="00262B24" w:rsidRPr="00766950">
        <w:rPr>
          <w:rFonts w:ascii="Times New Roman" w:hAnsi="Times New Roman" w:cs="Times New Roman"/>
          <w:color w:val="000000" w:themeColor="text1"/>
        </w:rPr>
        <w:t xml:space="preserve"> T</w:t>
      </w:r>
      <w:r w:rsidR="00FD589A">
        <w:rPr>
          <w:rFonts w:ascii="Times New Roman" w:hAnsi="Times New Roman" w:cs="Times New Roman"/>
          <w:color w:val="000000" w:themeColor="text1"/>
        </w:rPr>
        <w:t>o be clear, t</w:t>
      </w:r>
      <w:r w:rsidR="00262B24" w:rsidRPr="00766950">
        <w:rPr>
          <w:rFonts w:ascii="Times New Roman" w:hAnsi="Times New Roman" w:cs="Times New Roman"/>
          <w:color w:val="000000" w:themeColor="text1"/>
        </w:rPr>
        <w:t xml:space="preserve">he verdict itself could </w:t>
      </w:r>
      <w:r w:rsidR="00FD589A">
        <w:rPr>
          <w:rFonts w:ascii="Times New Roman" w:hAnsi="Times New Roman" w:cs="Times New Roman"/>
          <w:color w:val="000000" w:themeColor="text1"/>
        </w:rPr>
        <w:t>indeed</w:t>
      </w:r>
      <w:r w:rsidR="00363099">
        <w:rPr>
          <w:rFonts w:ascii="Times New Roman" w:hAnsi="Times New Roman" w:cs="Times New Roman"/>
          <w:color w:val="000000" w:themeColor="text1"/>
        </w:rPr>
        <w:t xml:space="preserve"> </w:t>
      </w:r>
      <w:r w:rsidR="00262B24" w:rsidRPr="00766950">
        <w:rPr>
          <w:rFonts w:ascii="Times New Roman" w:hAnsi="Times New Roman" w:cs="Times New Roman"/>
          <w:color w:val="000000" w:themeColor="text1"/>
        </w:rPr>
        <w:t>be true</w:t>
      </w:r>
      <w:r w:rsidR="00363099">
        <w:rPr>
          <w:rFonts w:ascii="Times New Roman" w:hAnsi="Times New Roman" w:cs="Times New Roman"/>
          <w:color w:val="000000" w:themeColor="text1"/>
        </w:rPr>
        <w:t>—</w:t>
      </w:r>
      <w:r w:rsidR="00262B24" w:rsidRPr="00766950">
        <w:rPr>
          <w:rFonts w:ascii="Times New Roman" w:hAnsi="Times New Roman" w:cs="Times New Roman"/>
          <w:color w:val="000000" w:themeColor="text1"/>
        </w:rPr>
        <w:t xml:space="preserve">but we </w:t>
      </w:r>
      <w:r w:rsidR="00FD589A">
        <w:rPr>
          <w:rFonts w:ascii="Times New Roman" w:hAnsi="Times New Roman" w:cs="Times New Roman"/>
          <w:color w:val="000000" w:themeColor="text1"/>
        </w:rPr>
        <w:t>simply do not know enough</w:t>
      </w:r>
      <w:r w:rsidR="00262B24" w:rsidRPr="00766950">
        <w:rPr>
          <w:rFonts w:ascii="Times New Roman" w:hAnsi="Times New Roman" w:cs="Times New Roman"/>
          <w:color w:val="000000" w:themeColor="text1"/>
        </w:rPr>
        <w:t xml:space="preserve"> to </w:t>
      </w:r>
      <w:r w:rsidR="00363099">
        <w:rPr>
          <w:rFonts w:ascii="Times New Roman" w:hAnsi="Times New Roman" w:cs="Times New Roman"/>
          <w:color w:val="000000" w:themeColor="text1"/>
        </w:rPr>
        <w:t>be rationally confident</w:t>
      </w:r>
      <w:r w:rsidR="00262B24" w:rsidRPr="00766950">
        <w:rPr>
          <w:rFonts w:ascii="Times New Roman" w:hAnsi="Times New Roman" w:cs="Times New Roman"/>
          <w:color w:val="000000" w:themeColor="text1"/>
        </w:rPr>
        <w:t xml:space="preserve"> it is.</w:t>
      </w:r>
    </w:p>
    <w:p w14:paraId="0A8E81F9" w14:textId="1212A0DC" w:rsidR="00FE62B7" w:rsidRPr="007220A2" w:rsidRDefault="00FD589A" w:rsidP="001F4C24">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In all of this, it is perhaps worth reiterating that</w:t>
      </w:r>
      <w:r w:rsidR="007220A2">
        <w:rPr>
          <w:rFonts w:ascii="Times New Roman" w:hAnsi="Times New Roman" w:cs="Times New Roman"/>
          <w:color w:val="000000" w:themeColor="text1"/>
        </w:rPr>
        <w:t xml:space="preserve"> the fact that it is </w:t>
      </w:r>
      <w:r>
        <w:rPr>
          <w:rFonts w:ascii="Times New Roman" w:hAnsi="Times New Roman" w:cs="Times New Roman"/>
          <w:color w:val="000000" w:themeColor="text1"/>
        </w:rPr>
        <w:t xml:space="preserve">rather </w:t>
      </w:r>
      <w:r w:rsidR="007220A2">
        <w:rPr>
          <w:rFonts w:ascii="Times New Roman" w:hAnsi="Times New Roman" w:cs="Times New Roman"/>
          <w:color w:val="000000" w:themeColor="text1"/>
        </w:rPr>
        <w:t xml:space="preserve">hard </w:t>
      </w:r>
      <w:r>
        <w:rPr>
          <w:rFonts w:ascii="Times New Roman" w:hAnsi="Times New Roman" w:cs="Times New Roman"/>
          <w:color w:val="000000" w:themeColor="text1"/>
        </w:rPr>
        <w:t xml:space="preserve">to morally </w:t>
      </w:r>
      <w:r w:rsidR="007220A2">
        <w:rPr>
          <w:rFonts w:ascii="Times New Roman" w:hAnsi="Times New Roman" w:cs="Times New Roman"/>
          <w:color w:val="000000" w:themeColor="text1"/>
        </w:rPr>
        <w:t xml:space="preserve">assess a </w:t>
      </w:r>
      <w:r>
        <w:rPr>
          <w:rFonts w:ascii="Times New Roman" w:hAnsi="Times New Roman" w:cs="Times New Roman"/>
          <w:color w:val="000000" w:themeColor="text1"/>
        </w:rPr>
        <w:t xml:space="preserve">complex </w:t>
      </w:r>
      <w:r w:rsidR="007220A2">
        <w:rPr>
          <w:rFonts w:ascii="Times New Roman" w:hAnsi="Times New Roman" w:cs="Times New Roman"/>
          <w:color w:val="000000" w:themeColor="text1"/>
        </w:rPr>
        <w:t xml:space="preserve">system of corporate governance in no way implies that bad behavior by executives, shareholders, or others should be excused. We need workplaces to be environments where the dignity of persons is respected without exception. And we need all employees—especially management—to stand against </w:t>
      </w:r>
      <w:r w:rsidR="00AB14DD">
        <w:rPr>
          <w:rFonts w:ascii="Times New Roman" w:hAnsi="Times New Roman" w:cs="Times New Roman"/>
          <w:color w:val="000000" w:themeColor="text1"/>
        </w:rPr>
        <w:t xml:space="preserve">oppressive, unfair, or abusive </w:t>
      </w:r>
      <w:r w:rsidR="0090539B">
        <w:rPr>
          <w:rFonts w:ascii="Times New Roman" w:hAnsi="Times New Roman" w:cs="Times New Roman"/>
          <w:color w:val="000000" w:themeColor="text1"/>
        </w:rPr>
        <w:t>practices</w:t>
      </w:r>
      <w:r w:rsidR="00AB14DD">
        <w:rPr>
          <w:rFonts w:ascii="Times New Roman" w:hAnsi="Times New Roman" w:cs="Times New Roman"/>
          <w:color w:val="000000" w:themeColor="text1"/>
        </w:rPr>
        <w:t xml:space="preserve"> wherever they occur, </w:t>
      </w:r>
      <w:r w:rsidR="007220A2">
        <w:rPr>
          <w:rFonts w:ascii="Times New Roman" w:hAnsi="Times New Roman" w:cs="Times New Roman"/>
          <w:color w:val="000000" w:themeColor="text1"/>
        </w:rPr>
        <w:t>and</w:t>
      </w:r>
      <w:r>
        <w:rPr>
          <w:rFonts w:ascii="Times New Roman" w:hAnsi="Times New Roman" w:cs="Times New Roman"/>
          <w:color w:val="000000" w:themeColor="text1"/>
        </w:rPr>
        <w:t xml:space="preserve"> to take serious steps to</w:t>
      </w:r>
      <w:r w:rsidR="007220A2">
        <w:rPr>
          <w:rFonts w:ascii="Times New Roman" w:hAnsi="Times New Roman" w:cs="Times New Roman"/>
          <w:color w:val="000000" w:themeColor="text1"/>
        </w:rPr>
        <w:t xml:space="preserve"> </w:t>
      </w:r>
      <w:r w:rsidR="00AB14DD">
        <w:rPr>
          <w:rFonts w:ascii="Times New Roman" w:hAnsi="Times New Roman" w:cs="Times New Roman"/>
          <w:color w:val="000000" w:themeColor="text1"/>
        </w:rPr>
        <w:t>prevent</w:t>
      </w:r>
      <w:r w:rsidR="007220A2">
        <w:rPr>
          <w:rFonts w:ascii="Times New Roman" w:hAnsi="Times New Roman" w:cs="Times New Roman"/>
          <w:color w:val="000000" w:themeColor="text1"/>
        </w:rPr>
        <w:t xml:space="preserve"> them from occurring in the first place.</w:t>
      </w:r>
    </w:p>
    <w:p w14:paraId="3645337F" w14:textId="660A1C3D" w:rsidR="00DD5C45" w:rsidRDefault="005B629E" w:rsidP="001F4C24">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I would be negligent not to add</w:t>
      </w:r>
      <w:r w:rsidR="00363099">
        <w:rPr>
          <w:rFonts w:ascii="Times New Roman" w:hAnsi="Times New Roman" w:cs="Times New Roman"/>
          <w:color w:val="000000" w:themeColor="text1"/>
        </w:rPr>
        <w:t xml:space="preserve"> that</w:t>
      </w:r>
      <w:r w:rsidR="00D30517" w:rsidRPr="00766950">
        <w:rPr>
          <w:rFonts w:ascii="Times New Roman" w:hAnsi="Times New Roman" w:cs="Times New Roman"/>
          <w:color w:val="000000" w:themeColor="text1"/>
        </w:rPr>
        <w:t xml:space="preserve"> Anderson’s cited cases are shocking </w:t>
      </w:r>
      <w:r w:rsidR="00363099">
        <w:rPr>
          <w:rFonts w:ascii="Times New Roman" w:hAnsi="Times New Roman" w:cs="Times New Roman"/>
          <w:color w:val="000000" w:themeColor="text1"/>
        </w:rPr>
        <w:t>perhaps precisely because</w:t>
      </w:r>
      <w:r w:rsidR="00D30517" w:rsidRPr="00766950">
        <w:rPr>
          <w:rFonts w:ascii="Times New Roman" w:hAnsi="Times New Roman" w:cs="Times New Roman"/>
          <w:color w:val="000000" w:themeColor="text1"/>
        </w:rPr>
        <w:t xml:space="preserve"> ordinary experience tells otherwise. </w:t>
      </w:r>
      <w:r w:rsidR="00363099">
        <w:rPr>
          <w:rFonts w:ascii="Times New Roman" w:hAnsi="Times New Roman" w:cs="Times New Roman"/>
          <w:color w:val="000000" w:themeColor="text1"/>
        </w:rPr>
        <w:t>If we are asked</w:t>
      </w:r>
      <w:r w:rsidR="00AE6A8C" w:rsidRPr="00766950">
        <w:rPr>
          <w:rFonts w:ascii="Times New Roman" w:hAnsi="Times New Roman" w:cs="Times New Roman"/>
          <w:color w:val="000000" w:themeColor="text1"/>
        </w:rPr>
        <w:t>, “W</w:t>
      </w:r>
      <w:r w:rsidR="00D30517" w:rsidRPr="00766950">
        <w:rPr>
          <w:rFonts w:ascii="Times New Roman" w:hAnsi="Times New Roman" w:cs="Times New Roman"/>
          <w:color w:val="000000" w:themeColor="text1"/>
        </w:rPr>
        <w:t xml:space="preserve">hy do we find </w:t>
      </w:r>
      <w:r w:rsidR="00D30517" w:rsidRPr="00766950">
        <w:rPr>
          <w:rFonts w:ascii="Times New Roman" w:hAnsi="Times New Roman" w:cs="Times New Roman"/>
          <w:i/>
          <w:color w:val="000000" w:themeColor="text1"/>
        </w:rPr>
        <w:t xml:space="preserve">Disciplinary Action </w:t>
      </w:r>
      <w:r w:rsidR="00D30517" w:rsidRPr="00766950">
        <w:rPr>
          <w:rFonts w:ascii="Times New Roman" w:hAnsi="Times New Roman" w:cs="Times New Roman"/>
          <w:color w:val="000000" w:themeColor="text1"/>
        </w:rPr>
        <w:t xml:space="preserve">and </w:t>
      </w:r>
      <w:r w:rsidR="00D30517" w:rsidRPr="00766950">
        <w:rPr>
          <w:rFonts w:ascii="Times New Roman" w:hAnsi="Times New Roman" w:cs="Times New Roman"/>
          <w:i/>
          <w:color w:val="000000" w:themeColor="text1"/>
        </w:rPr>
        <w:t xml:space="preserve">Diapers </w:t>
      </w:r>
      <w:r w:rsidR="00D30517" w:rsidRPr="00766950">
        <w:rPr>
          <w:rFonts w:ascii="Times New Roman" w:hAnsi="Times New Roman" w:cs="Times New Roman"/>
          <w:color w:val="000000" w:themeColor="text1"/>
        </w:rPr>
        <w:t>so surprising and upsetting?</w:t>
      </w:r>
      <w:r w:rsidR="00AE6A8C" w:rsidRPr="00766950">
        <w:rPr>
          <w:rFonts w:ascii="Times New Roman" w:hAnsi="Times New Roman" w:cs="Times New Roman"/>
          <w:color w:val="000000" w:themeColor="text1"/>
        </w:rPr>
        <w:t>”,</w:t>
      </w:r>
      <w:r w:rsidR="00D30517" w:rsidRPr="00766950">
        <w:rPr>
          <w:rFonts w:ascii="Times New Roman" w:hAnsi="Times New Roman" w:cs="Times New Roman"/>
          <w:color w:val="000000" w:themeColor="text1"/>
        </w:rPr>
        <w:t xml:space="preserve"> I </w:t>
      </w:r>
      <w:r w:rsidR="00363099">
        <w:rPr>
          <w:rFonts w:ascii="Times New Roman" w:hAnsi="Times New Roman" w:cs="Times New Roman"/>
          <w:color w:val="000000" w:themeColor="text1"/>
        </w:rPr>
        <w:t>suspect that a plausible answer could appeal to the fact that</w:t>
      </w:r>
      <w:r w:rsidR="00D30517" w:rsidRPr="00766950">
        <w:rPr>
          <w:rFonts w:ascii="Times New Roman" w:hAnsi="Times New Roman" w:cs="Times New Roman"/>
          <w:color w:val="000000" w:themeColor="text1"/>
        </w:rPr>
        <w:t xml:space="preserve"> we (or many of us) instinctively compare these cases to a </w:t>
      </w:r>
      <w:r w:rsidR="00D30517" w:rsidRPr="00766950">
        <w:rPr>
          <w:rFonts w:ascii="Times New Roman" w:hAnsi="Times New Roman" w:cs="Times New Roman"/>
          <w:i/>
          <w:iCs/>
          <w:color w:val="000000" w:themeColor="text1"/>
        </w:rPr>
        <w:t>background</w:t>
      </w:r>
      <w:r w:rsidR="00D30517" w:rsidRPr="00766950">
        <w:rPr>
          <w:rFonts w:ascii="Times New Roman" w:hAnsi="Times New Roman" w:cs="Times New Roman"/>
          <w:color w:val="000000" w:themeColor="text1"/>
        </w:rPr>
        <w:t xml:space="preserve"> </w:t>
      </w:r>
      <w:r w:rsidR="00D30517" w:rsidRPr="00766950">
        <w:rPr>
          <w:rFonts w:ascii="Times New Roman" w:hAnsi="Times New Roman" w:cs="Times New Roman"/>
          <w:i/>
          <w:iCs/>
          <w:color w:val="000000" w:themeColor="text1"/>
        </w:rPr>
        <w:t>experience</w:t>
      </w:r>
      <w:r w:rsidR="00D30517" w:rsidRPr="00766950">
        <w:rPr>
          <w:rFonts w:ascii="Times New Roman" w:hAnsi="Times New Roman" w:cs="Times New Roman"/>
          <w:color w:val="000000" w:themeColor="text1"/>
        </w:rPr>
        <w:t xml:space="preserve"> of very different, </w:t>
      </w:r>
      <w:r>
        <w:rPr>
          <w:rFonts w:ascii="Times New Roman" w:hAnsi="Times New Roman" w:cs="Times New Roman"/>
          <w:color w:val="000000" w:themeColor="text1"/>
        </w:rPr>
        <w:t xml:space="preserve">and more </w:t>
      </w:r>
      <w:r w:rsidR="00D30517" w:rsidRPr="00766950">
        <w:rPr>
          <w:rFonts w:ascii="Times New Roman" w:hAnsi="Times New Roman" w:cs="Times New Roman"/>
          <w:color w:val="000000" w:themeColor="text1"/>
        </w:rPr>
        <w:t>standard</w:t>
      </w:r>
      <w:r>
        <w:rPr>
          <w:rFonts w:ascii="Times New Roman" w:hAnsi="Times New Roman" w:cs="Times New Roman"/>
          <w:color w:val="000000" w:themeColor="text1"/>
        </w:rPr>
        <w:t>,</w:t>
      </w:r>
      <w:r w:rsidR="00D30517" w:rsidRPr="00766950">
        <w:rPr>
          <w:rFonts w:ascii="Times New Roman" w:hAnsi="Times New Roman" w:cs="Times New Roman"/>
          <w:color w:val="000000" w:themeColor="text1"/>
        </w:rPr>
        <w:t xml:space="preserve"> cases. </w:t>
      </w:r>
      <w:r w:rsidR="00363099">
        <w:rPr>
          <w:rFonts w:ascii="Times New Roman" w:hAnsi="Times New Roman" w:cs="Times New Roman"/>
          <w:color w:val="000000" w:themeColor="text1"/>
        </w:rPr>
        <w:t>Although</w:t>
      </w:r>
      <w:r w:rsidR="00D30517" w:rsidRPr="00766950">
        <w:rPr>
          <w:rFonts w:ascii="Times New Roman" w:hAnsi="Times New Roman" w:cs="Times New Roman"/>
          <w:color w:val="000000" w:themeColor="text1"/>
        </w:rPr>
        <w:t xml:space="preserve"> readers of </w:t>
      </w:r>
      <w:r w:rsidR="00D30517" w:rsidRPr="00766950">
        <w:rPr>
          <w:rFonts w:ascii="Times New Roman" w:hAnsi="Times New Roman" w:cs="Times New Roman"/>
          <w:i/>
          <w:color w:val="000000" w:themeColor="text1"/>
        </w:rPr>
        <w:t xml:space="preserve">Private Government </w:t>
      </w:r>
      <w:r w:rsidR="00BE199C" w:rsidRPr="00766950">
        <w:rPr>
          <w:rFonts w:ascii="Times New Roman" w:hAnsi="Times New Roman" w:cs="Times New Roman"/>
          <w:color w:val="000000" w:themeColor="text1"/>
        </w:rPr>
        <w:t>may be</w:t>
      </w:r>
      <w:r w:rsidR="00D30517" w:rsidRPr="00766950">
        <w:rPr>
          <w:rFonts w:ascii="Times New Roman" w:hAnsi="Times New Roman" w:cs="Times New Roman"/>
          <w:color w:val="000000" w:themeColor="text1"/>
        </w:rPr>
        <w:t xml:space="preserve"> a self-selecting group who are less likely than many to hear </w:t>
      </w:r>
      <w:r>
        <w:rPr>
          <w:rFonts w:ascii="Times New Roman" w:hAnsi="Times New Roman" w:cs="Times New Roman"/>
          <w:color w:val="000000" w:themeColor="text1"/>
        </w:rPr>
        <w:t xml:space="preserve">first-hand </w:t>
      </w:r>
      <w:r w:rsidR="00AB14DD" w:rsidRPr="00766950">
        <w:rPr>
          <w:rFonts w:ascii="Times New Roman" w:hAnsi="Times New Roman" w:cs="Times New Roman"/>
          <w:color w:val="000000" w:themeColor="text1"/>
        </w:rPr>
        <w:t xml:space="preserve">stories </w:t>
      </w:r>
      <w:r w:rsidR="00D30517" w:rsidRPr="00766950">
        <w:rPr>
          <w:rFonts w:ascii="Times New Roman" w:hAnsi="Times New Roman" w:cs="Times New Roman"/>
          <w:color w:val="000000" w:themeColor="text1"/>
        </w:rPr>
        <w:t>about work conditions in, say, an abusive poultry factory</w:t>
      </w:r>
      <w:r w:rsidR="00363099">
        <w:rPr>
          <w:rFonts w:ascii="Times New Roman" w:hAnsi="Times New Roman" w:cs="Times New Roman"/>
          <w:color w:val="000000" w:themeColor="text1"/>
        </w:rPr>
        <w:t>,</w:t>
      </w:r>
      <w:r w:rsidR="00D30517" w:rsidRPr="00766950">
        <w:rPr>
          <w:rFonts w:ascii="Times New Roman" w:hAnsi="Times New Roman" w:cs="Times New Roman"/>
          <w:color w:val="000000" w:themeColor="text1"/>
        </w:rPr>
        <w:t xml:space="preserve"> many such readers do </w:t>
      </w:r>
      <w:r>
        <w:rPr>
          <w:rFonts w:ascii="Times New Roman" w:hAnsi="Times New Roman" w:cs="Times New Roman"/>
          <w:color w:val="000000" w:themeColor="text1"/>
        </w:rPr>
        <w:t>know</w:t>
      </w:r>
      <w:r w:rsidR="00D30517" w:rsidRPr="00766950">
        <w:rPr>
          <w:rFonts w:ascii="Times New Roman" w:hAnsi="Times New Roman" w:cs="Times New Roman"/>
          <w:color w:val="000000" w:themeColor="text1"/>
        </w:rPr>
        <w:t xml:space="preserve"> about the basic work conditions of scores or even hundreds of diversely employed family members, friends, and acquaintances. If we and others are still deeply surprised to hear of such </w:t>
      </w:r>
      <w:r w:rsidR="00363099">
        <w:rPr>
          <w:rFonts w:ascii="Times New Roman" w:hAnsi="Times New Roman" w:cs="Times New Roman"/>
          <w:color w:val="000000" w:themeColor="text1"/>
        </w:rPr>
        <w:t xml:space="preserve">lamentable </w:t>
      </w:r>
      <w:r w:rsidR="00D30517" w:rsidRPr="00766950">
        <w:rPr>
          <w:rFonts w:ascii="Times New Roman" w:hAnsi="Times New Roman" w:cs="Times New Roman"/>
          <w:color w:val="000000" w:themeColor="text1"/>
        </w:rPr>
        <w:t xml:space="preserve">conditions, this </w:t>
      </w:r>
      <w:r>
        <w:rPr>
          <w:rFonts w:ascii="Times New Roman" w:hAnsi="Times New Roman" w:cs="Times New Roman"/>
          <w:color w:val="000000" w:themeColor="text1"/>
        </w:rPr>
        <w:t>could well</w:t>
      </w:r>
      <w:r w:rsidR="00D30517" w:rsidRPr="00766950">
        <w:rPr>
          <w:rFonts w:ascii="Times New Roman" w:hAnsi="Times New Roman" w:cs="Times New Roman"/>
          <w:color w:val="000000" w:themeColor="text1"/>
        </w:rPr>
        <w:t xml:space="preserve"> be because our understandings of work conditions in </w:t>
      </w:r>
      <w:r w:rsidR="00363099">
        <w:rPr>
          <w:rFonts w:ascii="Times New Roman" w:hAnsi="Times New Roman" w:cs="Times New Roman"/>
          <w:color w:val="000000" w:themeColor="text1"/>
        </w:rPr>
        <w:t>many</w:t>
      </w:r>
      <w:r w:rsidR="00D30517" w:rsidRPr="00766950">
        <w:rPr>
          <w:rFonts w:ascii="Times New Roman" w:hAnsi="Times New Roman" w:cs="Times New Roman"/>
          <w:color w:val="000000" w:themeColor="text1"/>
        </w:rPr>
        <w:t xml:space="preserve"> other venues—retail shops, restaurants, manufacturing plants</w:t>
      </w:r>
      <w:r w:rsidR="00AB14DD">
        <w:rPr>
          <w:rFonts w:ascii="Times New Roman" w:hAnsi="Times New Roman" w:cs="Times New Roman"/>
          <w:color w:val="000000" w:themeColor="text1"/>
        </w:rPr>
        <w:t xml:space="preserve">, medical facilities, </w:t>
      </w:r>
      <w:r w:rsidR="00D30517" w:rsidRPr="00766950">
        <w:rPr>
          <w:rFonts w:ascii="Times New Roman" w:hAnsi="Times New Roman" w:cs="Times New Roman"/>
          <w:color w:val="000000" w:themeColor="text1"/>
        </w:rPr>
        <w:t>and so on—</w:t>
      </w:r>
      <w:r w:rsidR="00BE199C" w:rsidRPr="00766950">
        <w:rPr>
          <w:rFonts w:ascii="Times New Roman" w:hAnsi="Times New Roman" w:cs="Times New Roman"/>
          <w:color w:val="000000" w:themeColor="text1"/>
        </w:rPr>
        <w:t xml:space="preserve">imply </w:t>
      </w:r>
      <w:r w:rsidR="00D30517" w:rsidRPr="00766950">
        <w:rPr>
          <w:rFonts w:ascii="Times New Roman" w:hAnsi="Times New Roman" w:cs="Times New Roman"/>
          <w:color w:val="000000" w:themeColor="text1"/>
        </w:rPr>
        <w:t>that having awful</w:t>
      </w:r>
      <w:r w:rsidR="00D30517" w:rsidRPr="00766950">
        <w:rPr>
          <w:rFonts w:ascii="Times New Roman" w:hAnsi="Times New Roman" w:cs="Times New Roman"/>
          <w:i/>
          <w:color w:val="000000" w:themeColor="text1"/>
        </w:rPr>
        <w:t xml:space="preserve"> </w:t>
      </w:r>
      <w:r w:rsidR="00D30517" w:rsidRPr="00766950">
        <w:rPr>
          <w:rFonts w:ascii="Times New Roman" w:hAnsi="Times New Roman" w:cs="Times New Roman"/>
          <w:color w:val="000000" w:themeColor="text1"/>
        </w:rPr>
        <w:t>bosses is</w:t>
      </w:r>
      <w:r w:rsidR="00363099">
        <w:rPr>
          <w:rFonts w:ascii="Times New Roman" w:hAnsi="Times New Roman" w:cs="Times New Roman"/>
          <w:color w:val="000000" w:themeColor="text1"/>
        </w:rPr>
        <w:t xml:space="preserve"> at least </w:t>
      </w:r>
      <w:r w:rsidR="00D30517" w:rsidRPr="00766950">
        <w:rPr>
          <w:rFonts w:ascii="Times New Roman" w:hAnsi="Times New Roman" w:cs="Times New Roman"/>
          <w:color w:val="000000" w:themeColor="text1"/>
        </w:rPr>
        <w:t>somewhat rare.</w:t>
      </w:r>
    </w:p>
    <w:p w14:paraId="036B34D1" w14:textId="5522A563" w:rsidR="00D30517" w:rsidRPr="00766950" w:rsidRDefault="005B629E" w:rsidP="001F4C24">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W</w:t>
      </w:r>
      <w:r w:rsidR="00D30517" w:rsidRPr="00766950">
        <w:rPr>
          <w:rFonts w:ascii="Times New Roman" w:hAnsi="Times New Roman" w:cs="Times New Roman"/>
          <w:color w:val="000000" w:themeColor="text1"/>
        </w:rPr>
        <w:t xml:space="preserve">hile Anderson’s case against type-3 firms is perhaps the most sophisticated and empirically informed account available, other prominent scholars also </w:t>
      </w:r>
      <w:r w:rsidR="00612F7D" w:rsidRPr="00766950">
        <w:rPr>
          <w:rFonts w:ascii="Times New Roman" w:hAnsi="Times New Roman" w:cs="Times New Roman"/>
          <w:color w:val="000000" w:themeColor="text1"/>
        </w:rPr>
        <w:t xml:space="preserve">seem to </w:t>
      </w:r>
      <w:r w:rsidR="00D30517" w:rsidRPr="00766950">
        <w:rPr>
          <w:rFonts w:ascii="Times New Roman" w:hAnsi="Times New Roman" w:cs="Times New Roman"/>
          <w:color w:val="000000" w:themeColor="text1"/>
        </w:rPr>
        <w:t xml:space="preserve">assume either that their broadly anti-market arguments rely on sufficiently representative data—believing that their objections meet an intuitive version of the NRR—or that representativeness does not matter </w:t>
      </w:r>
      <w:r w:rsidR="00BC60FE">
        <w:rPr>
          <w:rFonts w:ascii="Times New Roman" w:hAnsi="Times New Roman" w:cs="Times New Roman"/>
          <w:color w:val="000000" w:themeColor="text1"/>
        </w:rPr>
        <w:t xml:space="preserve">much </w:t>
      </w:r>
      <w:r w:rsidR="00D30517" w:rsidRPr="00766950">
        <w:rPr>
          <w:rFonts w:ascii="Times New Roman" w:hAnsi="Times New Roman" w:cs="Times New Roman"/>
          <w:color w:val="000000" w:themeColor="text1"/>
        </w:rPr>
        <w:t xml:space="preserve">in the development of a rationally convincing argument. For instance, in </w:t>
      </w:r>
      <w:r w:rsidR="00D30517" w:rsidRPr="00766950">
        <w:rPr>
          <w:rFonts w:ascii="Times New Roman" w:hAnsi="Times New Roman" w:cs="Times New Roman"/>
          <w:i/>
          <w:color w:val="000000" w:themeColor="text1"/>
        </w:rPr>
        <w:t>What Money Can’t Buy</w:t>
      </w:r>
      <w:r>
        <w:rPr>
          <w:rFonts w:ascii="Times New Roman" w:hAnsi="Times New Roman" w:cs="Times New Roman"/>
          <w:i/>
          <w:color w:val="000000" w:themeColor="text1"/>
        </w:rPr>
        <w:t>: The Moral Limits of Markets</w:t>
      </w:r>
      <w:r w:rsidR="00D30517" w:rsidRPr="00766950">
        <w:rPr>
          <w:rFonts w:ascii="Times New Roman" w:hAnsi="Times New Roman" w:cs="Times New Roman"/>
          <w:color w:val="000000" w:themeColor="text1"/>
        </w:rPr>
        <w:t xml:space="preserve">, Sandel (2012) </w:t>
      </w:r>
      <w:r w:rsidR="00BC60FE">
        <w:rPr>
          <w:rFonts w:ascii="Times New Roman" w:hAnsi="Times New Roman" w:cs="Times New Roman"/>
          <w:color w:val="000000" w:themeColor="text1"/>
        </w:rPr>
        <w:t>discusses some</w:t>
      </w:r>
      <w:r w:rsidR="00D30517" w:rsidRPr="00766950">
        <w:rPr>
          <w:rFonts w:ascii="Times New Roman" w:hAnsi="Times New Roman" w:cs="Times New Roman"/>
          <w:color w:val="000000" w:themeColor="text1"/>
        </w:rPr>
        <w:t xml:space="preserve"> surprising cases of market exchange</w:t>
      </w:r>
      <w:r w:rsidR="00AB14DD">
        <w:rPr>
          <w:rFonts w:ascii="Times New Roman" w:hAnsi="Times New Roman" w:cs="Times New Roman"/>
          <w:color w:val="000000" w:themeColor="text1"/>
        </w:rPr>
        <w:t xml:space="preserve"> that he </w:t>
      </w:r>
      <w:r>
        <w:rPr>
          <w:rFonts w:ascii="Times New Roman" w:hAnsi="Times New Roman" w:cs="Times New Roman"/>
          <w:color w:val="000000" w:themeColor="text1"/>
        </w:rPr>
        <w:t>deems</w:t>
      </w:r>
      <w:r w:rsidR="00AB14DD">
        <w:rPr>
          <w:rFonts w:ascii="Times New Roman" w:hAnsi="Times New Roman" w:cs="Times New Roman"/>
          <w:color w:val="000000" w:themeColor="text1"/>
        </w:rPr>
        <w:t xml:space="preserve"> morally objectionable</w:t>
      </w:r>
      <w:r w:rsidR="00D30517" w:rsidRPr="00766950">
        <w:rPr>
          <w:rFonts w:ascii="Times New Roman" w:hAnsi="Times New Roman" w:cs="Times New Roman"/>
          <w:color w:val="000000" w:themeColor="text1"/>
        </w:rPr>
        <w:t>: prisoners pay</w:t>
      </w:r>
      <w:r w:rsidR="00BC60FE">
        <w:rPr>
          <w:rFonts w:ascii="Times New Roman" w:hAnsi="Times New Roman" w:cs="Times New Roman"/>
          <w:color w:val="000000" w:themeColor="text1"/>
        </w:rPr>
        <w:t>ing</w:t>
      </w:r>
      <w:r w:rsidR="00D30517" w:rsidRPr="00766950">
        <w:rPr>
          <w:rFonts w:ascii="Times New Roman" w:hAnsi="Times New Roman" w:cs="Times New Roman"/>
          <w:color w:val="000000" w:themeColor="text1"/>
        </w:rPr>
        <w:t xml:space="preserve"> for accommodations upgrades, amusement park attendees pay</w:t>
      </w:r>
      <w:r w:rsidR="00BC60FE">
        <w:rPr>
          <w:rFonts w:ascii="Times New Roman" w:hAnsi="Times New Roman" w:cs="Times New Roman"/>
          <w:color w:val="000000" w:themeColor="text1"/>
        </w:rPr>
        <w:t>ing</w:t>
      </w:r>
      <w:r w:rsidR="00D30517" w:rsidRPr="00766950">
        <w:rPr>
          <w:rFonts w:ascii="Times New Roman" w:hAnsi="Times New Roman" w:cs="Times New Roman"/>
          <w:color w:val="000000" w:themeColor="text1"/>
        </w:rPr>
        <w:t xml:space="preserve"> to jump the queue for popular rides, and militaries, such as the United States military in Afghanistan, pay</w:t>
      </w:r>
      <w:r w:rsidR="00BC60FE">
        <w:rPr>
          <w:rFonts w:ascii="Times New Roman" w:hAnsi="Times New Roman" w:cs="Times New Roman"/>
          <w:color w:val="000000" w:themeColor="text1"/>
        </w:rPr>
        <w:t>ing</w:t>
      </w:r>
      <w:r w:rsidR="00D30517" w:rsidRPr="00766950">
        <w:rPr>
          <w:rFonts w:ascii="Times New Roman" w:hAnsi="Times New Roman" w:cs="Times New Roman"/>
          <w:color w:val="000000" w:themeColor="text1"/>
        </w:rPr>
        <w:t xml:space="preserve"> for private security personnel to fight their wars</w:t>
      </w:r>
      <w:r w:rsidR="00BC60FE">
        <w:rPr>
          <w:rFonts w:ascii="Times New Roman" w:hAnsi="Times New Roman" w:cs="Times New Roman"/>
          <w:color w:val="000000" w:themeColor="text1"/>
        </w:rPr>
        <w:t>,</w:t>
      </w:r>
      <w:r w:rsidR="00D30517" w:rsidRPr="00766950">
        <w:rPr>
          <w:rFonts w:ascii="Times New Roman" w:hAnsi="Times New Roman" w:cs="Times New Roman"/>
          <w:color w:val="000000" w:themeColor="text1"/>
        </w:rPr>
        <w:t xml:space="preserve"> rather than using official military personnel. Appealing to such cases, Sandel </w:t>
      </w:r>
      <w:r w:rsidR="00D30517" w:rsidRPr="00766950">
        <w:rPr>
          <w:rFonts w:ascii="Times New Roman" w:hAnsi="Times New Roman" w:cs="Times New Roman"/>
          <w:iCs/>
          <w:color w:val="000000" w:themeColor="text1"/>
        </w:rPr>
        <w:t xml:space="preserve">(2012, </w:t>
      </w:r>
      <w:r w:rsidR="00D30517" w:rsidRPr="00766950">
        <w:rPr>
          <w:rFonts w:ascii="Times New Roman" w:hAnsi="Times New Roman" w:cs="Times New Roman"/>
          <w:color w:val="000000" w:themeColor="text1"/>
        </w:rPr>
        <w:t xml:space="preserve">2013) </w:t>
      </w:r>
      <w:r w:rsidR="00BC60FE">
        <w:rPr>
          <w:rFonts w:ascii="Times New Roman" w:hAnsi="Times New Roman" w:cs="Times New Roman"/>
          <w:color w:val="000000" w:themeColor="text1"/>
        </w:rPr>
        <w:t>argues</w:t>
      </w:r>
      <w:r w:rsidR="00D30517" w:rsidRPr="00766950">
        <w:rPr>
          <w:rFonts w:ascii="Times New Roman" w:hAnsi="Times New Roman" w:cs="Times New Roman"/>
          <w:color w:val="000000" w:themeColor="text1"/>
        </w:rPr>
        <w:t xml:space="preserve"> that over the past 30 years the United States has transformed from a market </w:t>
      </w:r>
      <w:r w:rsidR="00D30517" w:rsidRPr="00766950">
        <w:rPr>
          <w:rFonts w:ascii="Times New Roman" w:hAnsi="Times New Roman" w:cs="Times New Roman"/>
          <w:i/>
          <w:color w:val="000000" w:themeColor="text1"/>
        </w:rPr>
        <w:t>economy</w:t>
      </w:r>
      <w:r w:rsidR="00D30517" w:rsidRPr="00766950">
        <w:rPr>
          <w:rFonts w:ascii="Times New Roman" w:hAnsi="Times New Roman" w:cs="Times New Roman"/>
          <w:color w:val="000000" w:themeColor="text1"/>
        </w:rPr>
        <w:t xml:space="preserve"> </w:t>
      </w:r>
      <w:r>
        <w:rPr>
          <w:rFonts w:ascii="Times New Roman" w:hAnsi="Times New Roman" w:cs="Times New Roman"/>
          <w:color w:val="000000" w:themeColor="text1"/>
        </w:rPr>
        <w:t>in</w:t>
      </w:r>
      <w:r w:rsidR="00D30517" w:rsidRPr="00766950">
        <w:rPr>
          <w:rFonts w:ascii="Times New Roman" w:hAnsi="Times New Roman" w:cs="Times New Roman"/>
          <w:color w:val="000000" w:themeColor="text1"/>
        </w:rPr>
        <w:t xml:space="preserve">to a market </w:t>
      </w:r>
      <w:r w:rsidR="00D30517" w:rsidRPr="00766950">
        <w:rPr>
          <w:rFonts w:ascii="Times New Roman" w:hAnsi="Times New Roman" w:cs="Times New Roman"/>
          <w:i/>
          <w:color w:val="000000" w:themeColor="text1"/>
        </w:rPr>
        <w:t>society</w:t>
      </w:r>
      <w:r w:rsidR="00065428">
        <w:rPr>
          <w:rFonts w:ascii="Times New Roman" w:hAnsi="Times New Roman" w:cs="Times New Roman"/>
          <w:color w:val="000000" w:themeColor="text1"/>
        </w:rPr>
        <w:t>. The result, he says is that</w:t>
      </w:r>
      <w:r w:rsidR="00D30517" w:rsidRPr="00766950">
        <w:rPr>
          <w:rFonts w:ascii="Times New Roman" w:hAnsi="Times New Roman" w:cs="Times New Roman"/>
          <w:color w:val="000000" w:themeColor="text1"/>
        </w:rPr>
        <w:t xml:space="preserve"> financial exchanges have come to occupy an outsized</w:t>
      </w:r>
      <w:r w:rsidR="00065428">
        <w:rPr>
          <w:rFonts w:ascii="Times New Roman" w:hAnsi="Times New Roman" w:cs="Times New Roman"/>
          <w:color w:val="000000" w:themeColor="text1"/>
        </w:rPr>
        <w:t xml:space="preserve">, and </w:t>
      </w:r>
      <w:r w:rsidR="00D30517" w:rsidRPr="00766950">
        <w:rPr>
          <w:rFonts w:ascii="Times New Roman" w:hAnsi="Times New Roman" w:cs="Times New Roman"/>
          <w:color w:val="000000" w:themeColor="text1"/>
        </w:rPr>
        <w:t>damaging</w:t>
      </w:r>
      <w:r w:rsidR="00065428">
        <w:rPr>
          <w:rFonts w:ascii="Times New Roman" w:hAnsi="Times New Roman" w:cs="Times New Roman"/>
          <w:color w:val="000000" w:themeColor="text1"/>
        </w:rPr>
        <w:t xml:space="preserve">, </w:t>
      </w:r>
      <w:r w:rsidR="00D30517" w:rsidRPr="00766950">
        <w:rPr>
          <w:rFonts w:ascii="Times New Roman" w:hAnsi="Times New Roman" w:cs="Times New Roman"/>
          <w:color w:val="000000" w:themeColor="text1"/>
        </w:rPr>
        <w:t xml:space="preserve">role in </w:t>
      </w:r>
      <w:r w:rsidR="00612F7D" w:rsidRPr="00766950">
        <w:rPr>
          <w:rFonts w:ascii="Times New Roman" w:hAnsi="Times New Roman" w:cs="Times New Roman"/>
          <w:color w:val="000000" w:themeColor="text1"/>
        </w:rPr>
        <w:t>American</w:t>
      </w:r>
      <w:r w:rsidR="00D30517" w:rsidRPr="00766950">
        <w:rPr>
          <w:rFonts w:ascii="Times New Roman" w:hAnsi="Times New Roman" w:cs="Times New Roman"/>
          <w:color w:val="000000" w:themeColor="text1"/>
        </w:rPr>
        <w:t xml:space="preserve"> public life.</w:t>
      </w:r>
    </w:p>
    <w:p w14:paraId="6C259C29" w14:textId="1D5FA49F" w:rsidR="00E31E31" w:rsidRDefault="00BC60FE" w:rsidP="001F4C24">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Well</w:t>
      </w:r>
      <w:r w:rsidR="00065428">
        <w:rPr>
          <w:rFonts w:ascii="Times New Roman" w:hAnsi="Times New Roman" w:cs="Times New Roman"/>
          <w:color w:val="000000" w:themeColor="text1"/>
        </w:rPr>
        <w:t>,</w:t>
      </w:r>
      <w:r w:rsidR="00D30517" w:rsidRPr="00766950">
        <w:rPr>
          <w:rFonts w:ascii="Times New Roman" w:hAnsi="Times New Roman" w:cs="Times New Roman"/>
          <w:color w:val="000000" w:themeColor="text1"/>
        </w:rPr>
        <w:t xml:space="preserve"> not so fast</w:t>
      </w:r>
      <w:r w:rsidR="00065428">
        <w:rPr>
          <w:rFonts w:ascii="Times New Roman" w:hAnsi="Times New Roman" w:cs="Times New Roman"/>
          <w:color w:val="000000" w:themeColor="text1"/>
        </w:rPr>
        <w:t>, if our earlier analysis of representativeness is correct</w:t>
      </w:r>
      <w:r w:rsidR="00A6355D">
        <w:rPr>
          <w:rFonts w:ascii="Times New Roman" w:hAnsi="Times New Roman" w:cs="Times New Roman"/>
          <w:color w:val="000000" w:themeColor="text1"/>
        </w:rPr>
        <w:t xml:space="preserve">. </w:t>
      </w:r>
      <w:r w:rsidR="00065428">
        <w:rPr>
          <w:rFonts w:ascii="Times New Roman" w:hAnsi="Times New Roman" w:cs="Times New Roman"/>
          <w:color w:val="000000" w:themeColor="text1"/>
        </w:rPr>
        <w:t>That</w:t>
      </w:r>
      <w:r w:rsidR="00D30517" w:rsidRPr="00766950">
        <w:rPr>
          <w:rFonts w:ascii="Times New Roman" w:hAnsi="Times New Roman" w:cs="Times New Roman"/>
          <w:color w:val="000000" w:themeColor="text1"/>
        </w:rPr>
        <w:t xml:space="preserve"> discussion</w:t>
      </w:r>
      <w:r w:rsidR="00065428">
        <w:rPr>
          <w:rFonts w:ascii="Times New Roman" w:hAnsi="Times New Roman" w:cs="Times New Roman"/>
          <w:color w:val="000000" w:themeColor="text1"/>
        </w:rPr>
        <w:t xml:space="preserve"> </w:t>
      </w:r>
      <w:r w:rsidR="00D30517" w:rsidRPr="00766950">
        <w:rPr>
          <w:rFonts w:ascii="Times New Roman" w:hAnsi="Times New Roman" w:cs="Times New Roman"/>
          <w:color w:val="000000" w:themeColor="text1"/>
        </w:rPr>
        <w:t>implies</w:t>
      </w:r>
      <w:r w:rsidR="00065428">
        <w:rPr>
          <w:rFonts w:ascii="Times New Roman" w:hAnsi="Times New Roman" w:cs="Times New Roman"/>
          <w:color w:val="000000" w:themeColor="text1"/>
        </w:rPr>
        <w:t xml:space="preserve"> </w:t>
      </w:r>
      <w:r w:rsidR="00621AA2" w:rsidRPr="00766950">
        <w:rPr>
          <w:rFonts w:ascii="Times New Roman" w:hAnsi="Times New Roman" w:cs="Times New Roman"/>
          <w:color w:val="000000" w:themeColor="text1"/>
        </w:rPr>
        <w:t>that</w:t>
      </w:r>
      <w:r w:rsidR="00065428">
        <w:rPr>
          <w:rFonts w:ascii="Times New Roman" w:hAnsi="Times New Roman" w:cs="Times New Roman"/>
          <w:color w:val="000000" w:themeColor="text1"/>
        </w:rPr>
        <w:t>, at best,</w:t>
      </w:r>
      <w:r w:rsidR="00621AA2" w:rsidRPr="00766950">
        <w:rPr>
          <w:rFonts w:ascii="Times New Roman" w:hAnsi="Times New Roman" w:cs="Times New Roman"/>
          <w:color w:val="000000" w:themeColor="text1"/>
        </w:rPr>
        <w:t xml:space="preserve"> </w:t>
      </w:r>
      <w:r w:rsidR="00D30517" w:rsidRPr="00766950">
        <w:rPr>
          <w:rFonts w:ascii="Times New Roman" w:hAnsi="Times New Roman" w:cs="Times New Roman"/>
          <w:color w:val="000000" w:themeColor="text1"/>
        </w:rPr>
        <w:t>Sandel (2012)</w:t>
      </w:r>
      <w:r w:rsidR="00F10581" w:rsidRPr="00766950">
        <w:rPr>
          <w:rFonts w:ascii="Times New Roman" w:hAnsi="Times New Roman" w:cs="Times New Roman"/>
          <w:color w:val="000000" w:themeColor="text1"/>
        </w:rPr>
        <w:t xml:space="preserve"> </w:t>
      </w:r>
      <w:r w:rsidR="00065428">
        <w:rPr>
          <w:rFonts w:ascii="Times New Roman" w:hAnsi="Times New Roman" w:cs="Times New Roman"/>
          <w:color w:val="000000" w:themeColor="text1"/>
        </w:rPr>
        <w:t xml:space="preserve">and followers </w:t>
      </w:r>
      <w:r w:rsidR="00AB14DD">
        <w:rPr>
          <w:rFonts w:ascii="Times New Roman" w:hAnsi="Times New Roman" w:cs="Times New Roman"/>
          <w:color w:val="000000" w:themeColor="text1"/>
        </w:rPr>
        <w:t>need more information before they can know whether he is right</w:t>
      </w:r>
      <w:r w:rsidR="00A6355D">
        <w:rPr>
          <w:rFonts w:ascii="Times New Roman" w:hAnsi="Times New Roman" w:cs="Times New Roman"/>
          <w:color w:val="000000" w:themeColor="text1"/>
        </w:rPr>
        <w:t xml:space="preserve"> abo</w:t>
      </w:r>
      <w:r w:rsidR="00621AA2">
        <w:rPr>
          <w:rFonts w:ascii="Times New Roman" w:hAnsi="Times New Roman" w:cs="Times New Roman"/>
          <w:color w:val="000000" w:themeColor="text1"/>
        </w:rPr>
        <w:t>u</w:t>
      </w:r>
      <w:r w:rsidR="00A6355D">
        <w:rPr>
          <w:rFonts w:ascii="Times New Roman" w:hAnsi="Times New Roman" w:cs="Times New Roman"/>
          <w:color w:val="000000" w:themeColor="text1"/>
        </w:rPr>
        <w:t>t the damaging nature of the millions of financial exchanges that occur each minute across the U.S</w:t>
      </w:r>
      <w:r w:rsidR="00D30517" w:rsidRPr="00766950">
        <w:rPr>
          <w:rFonts w:ascii="Times New Roman" w:hAnsi="Times New Roman" w:cs="Times New Roman"/>
          <w:color w:val="000000" w:themeColor="text1"/>
        </w:rPr>
        <w:t>.</w:t>
      </w:r>
      <w:r w:rsidR="00621AA2">
        <w:rPr>
          <w:rFonts w:ascii="Times New Roman" w:hAnsi="Times New Roman" w:cs="Times New Roman"/>
          <w:color w:val="000000" w:themeColor="text1"/>
        </w:rPr>
        <w:t xml:space="preserve"> and beyond (Robson 2021).</w:t>
      </w:r>
      <w:r w:rsidR="00D30517" w:rsidRPr="00766950">
        <w:rPr>
          <w:rFonts w:ascii="Times New Roman" w:hAnsi="Times New Roman" w:cs="Times New Roman"/>
          <w:color w:val="000000" w:themeColor="text1"/>
        </w:rPr>
        <w:t xml:space="preserve"> </w:t>
      </w:r>
      <w:r w:rsidR="00065428">
        <w:rPr>
          <w:rFonts w:ascii="Times New Roman" w:hAnsi="Times New Roman" w:cs="Times New Roman"/>
          <w:color w:val="000000" w:themeColor="text1"/>
        </w:rPr>
        <w:t>Sandel’s</w:t>
      </w:r>
      <w:r w:rsidR="00D30517" w:rsidRPr="00766950">
        <w:rPr>
          <w:rFonts w:ascii="Times New Roman" w:hAnsi="Times New Roman" w:cs="Times New Roman"/>
          <w:color w:val="000000" w:themeColor="text1"/>
        </w:rPr>
        <w:t xml:space="preserve"> claim that the </w:t>
      </w:r>
      <w:r w:rsidR="00065428">
        <w:rPr>
          <w:rFonts w:ascii="Times New Roman" w:hAnsi="Times New Roman" w:cs="Times New Roman"/>
          <w:color w:val="000000" w:themeColor="text1"/>
        </w:rPr>
        <w:t>U.S.</w:t>
      </w:r>
      <w:r w:rsidR="00D30517" w:rsidRPr="00766950">
        <w:rPr>
          <w:rFonts w:ascii="Times New Roman" w:hAnsi="Times New Roman" w:cs="Times New Roman"/>
          <w:color w:val="000000" w:themeColor="text1"/>
        </w:rPr>
        <w:t xml:space="preserve"> has become a market society </w:t>
      </w:r>
      <w:r>
        <w:rPr>
          <w:rFonts w:ascii="Times New Roman" w:hAnsi="Times New Roman" w:cs="Times New Roman"/>
          <w:color w:val="000000" w:themeColor="text1"/>
        </w:rPr>
        <w:t>can in principle be empirically verified</w:t>
      </w:r>
      <w:r w:rsidR="00065428">
        <w:rPr>
          <w:rFonts w:ascii="Times New Roman" w:hAnsi="Times New Roman" w:cs="Times New Roman"/>
          <w:color w:val="000000" w:themeColor="text1"/>
        </w:rPr>
        <w:t>; b</w:t>
      </w:r>
      <w:r w:rsidR="00D30517" w:rsidRPr="00766950">
        <w:rPr>
          <w:rFonts w:ascii="Times New Roman" w:hAnsi="Times New Roman" w:cs="Times New Roman"/>
          <w:color w:val="000000" w:themeColor="text1"/>
        </w:rPr>
        <w:t>ut</w:t>
      </w:r>
      <w:r w:rsidR="00065428">
        <w:rPr>
          <w:rFonts w:ascii="Times New Roman" w:hAnsi="Times New Roman" w:cs="Times New Roman"/>
          <w:color w:val="000000" w:themeColor="text1"/>
        </w:rPr>
        <w:t>, to do so,</w:t>
      </w:r>
      <w:r w:rsidR="00D30517" w:rsidRPr="00766950">
        <w:rPr>
          <w:rFonts w:ascii="Times New Roman" w:hAnsi="Times New Roman" w:cs="Times New Roman"/>
          <w:color w:val="000000" w:themeColor="text1"/>
        </w:rPr>
        <w:t xml:space="preserve"> we would need to </w:t>
      </w:r>
      <w:r>
        <w:rPr>
          <w:rFonts w:ascii="Times New Roman" w:hAnsi="Times New Roman" w:cs="Times New Roman"/>
          <w:color w:val="000000" w:themeColor="text1"/>
        </w:rPr>
        <w:t>consider far</w:t>
      </w:r>
      <w:r w:rsidR="00D30517" w:rsidRPr="00766950">
        <w:rPr>
          <w:rFonts w:ascii="Times New Roman" w:hAnsi="Times New Roman" w:cs="Times New Roman"/>
          <w:color w:val="000000" w:themeColor="text1"/>
        </w:rPr>
        <w:t xml:space="preserve"> more than </w:t>
      </w:r>
      <w:r w:rsidR="00065428">
        <w:rPr>
          <w:rFonts w:ascii="Times New Roman" w:hAnsi="Times New Roman" w:cs="Times New Roman"/>
          <w:color w:val="000000" w:themeColor="text1"/>
        </w:rPr>
        <w:t>the</w:t>
      </w:r>
      <w:r w:rsidR="00D30517" w:rsidRPr="00766950">
        <w:rPr>
          <w:rFonts w:ascii="Times New Roman" w:hAnsi="Times New Roman" w:cs="Times New Roman"/>
          <w:color w:val="000000" w:themeColor="text1"/>
        </w:rPr>
        <w:t xml:space="preserve"> set of vivid cases </w:t>
      </w:r>
      <w:r w:rsidR="00065428">
        <w:rPr>
          <w:rFonts w:ascii="Times New Roman" w:hAnsi="Times New Roman" w:cs="Times New Roman"/>
          <w:color w:val="000000" w:themeColor="text1"/>
        </w:rPr>
        <w:t>he discusses</w:t>
      </w:r>
      <w:r w:rsidR="00D30517" w:rsidRPr="00766950">
        <w:rPr>
          <w:rFonts w:ascii="Times New Roman" w:hAnsi="Times New Roman" w:cs="Times New Roman"/>
          <w:color w:val="000000" w:themeColor="text1"/>
        </w:rPr>
        <w:t xml:space="preserve">. </w:t>
      </w:r>
      <w:r w:rsidR="00065428">
        <w:rPr>
          <w:rFonts w:ascii="Times New Roman" w:hAnsi="Times New Roman" w:cs="Times New Roman"/>
          <w:color w:val="000000" w:themeColor="text1"/>
        </w:rPr>
        <w:t>It</w:t>
      </w:r>
      <w:r w:rsidR="00D30517" w:rsidRPr="00766950">
        <w:rPr>
          <w:rFonts w:ascii="Times New Roman" w:hAnsi="Times New Roman" w:cs="Times New Roman"/>
          <w:color w:val="000000" w:themeColor="text1"/>
        </w:rPr>
        <w:t xml:space="preserve"> would</w:t>
      </w:r>
      <w:r w:rsidR="00065428">
        <w:rPr>
          <w:rFonts w:ascii="Times New Roman" w:hAnsi="Times New Roman" w:cs="Times New Roman"/>
          <w:color w:val="000000" w:themeColor="text1"/>
        </w:rPr>
        <w:t xml:space="preserve"> </w:t>
      </w:r>
      <w:r w:rsidR="00D30517" w:rsidRPr="00766950">
        <w:rPr>
          <w:rFonts w:ascii="Times New Roman" w:hAnsi="Times New Roman" w:cs="Times New Roman"/>
          <w:color w:val="000000" w:themeColor="text1"/>
        </w:rPr>
        <w:t xml:space="preserve">take a </w:t>
      </w:r>
      <w:r>
        <w:rPr>
          <w:rFonts w:ascii="Times New Roman" w:hAnsi="Times New Roman" w:cs="Times New Roman"/>
          <w:color w:val="000000" w:themeColor="text1"/>
        </w:rPr>
        <w:t>tremendous</w:t>
      </w:r>
      <w:r w:rsidR="00065428">
        <w:rPr>
          <w:rFonts w:ascii="Times New Roman" w:hAnsi="Times New Roman" w:cs="Times New Roman"/>
          <w:color w:val="000000" w:themeColor="text1"/>
        </w:rPr>
        <w:t xml:space="preserve"> </w:t>
      </w:r>
      <w:r w:rsidR="00D30517" w:rsidRPr="00766950">
        <w:rPr>
          <w:rFonts w:ascii="Times New Roman" w:hAnsi="Times New Roman" w:cs="Times New Roman"/>
          <w:color w:val="000000" w:themeColor="text1"/>
        </w:rPr>
        <w:t xml:space="preserve">empirical effort to </w:t>
      </w:r>
      <w:r w:rsidR="00065428">
        <w:rPr>
          <w:rFonts w:ascii="Times New Roman" w:hAnsi="Times New Roman" w:cs="Times New Roman"/>
          <w:color w:val="000000" w:themeColor="text1"/>
        </w:rPr>
        <w:t>identify</w:t>
      </w:r>
      <w:r w:rsidR="00D30517" w:rsidRPr="00766950">
        <w:rPr>
          <w:rFonts w:ascii="Times New Roman" w:hAnsi="Times New Roman" w:cs="Times New Roman"/>
          <w:color w:val="000000" w:themeColor="text1"/>
        </w:rPr>
        <w:t xml:space="preserve"> a </w:t>
      </w:r>
      <w:r w:rsidR="00F10581" w:rsidRPr="00766950">
        <w:rPr>
          <w:rFonts w:ascii="Times New Roman" w:hAnsi="Times New Roman" w:cs="Times New Roman"/>
          <w:color w:val="000000" w:themeColor="text1"/>
        </w:rPr>
        <w:t>known-to-be-</w:t>
      </w:r>
      <w:r w:rsidR="00D30517" w:rsidRPr="00766950">
        <w:rPr>
          <w:rFonts w:ascii="Times New Roman" w:hAnsi="Times New Roman" w:cs="Times New Roman"/>
          <w:color w:val="000000" w:themeColor="text1"/>
        </w:rPr>
        <w:t xml:space="preserve">representative sample of the broad slice of society under consideration (including </w:t>
      </w:r>
      <w:r w:rsidR="00065428">
        <w:rPr>
          <w:rFonts w:ascii="Times New Roman" w:hAnsi="Times New Roman" w:cs="Times New Roman"/>
          <w:color w:val="000000" w:themeColor="text1"/>
        </w:rPr>
        <w:t xml:space="preserve">both </w:t>
      </w:r>
      <w:r>
        <w:rPr>
          <w:rFonts w:ascii="Times New Roman" w:hAnsi="Times New Roman" w:cs="Times New Roman"/>
          <w:color w:val="000000" w:themeColor="text1"/>
        </w:rPr>
        <w:t>its</w:t>
      </w:r>
      <w:r w:rsidR="00D30517" w:rsidRPr="00766950">
        <w:rPr>
          <w:rFonts w:ascii="Times New Roman" w:hAnsi="Times New Roman" w:cs="Times New Roman"/>
          <w:color w:val="000000" w:themeColor="text1"/>
        </w:rPr>
        <w:t xml:space="preserve"> market </w:t>
      </w:r>
      <w:r w:rsidR="00065428">
        <w:rPr>
          <w:rFonts w:ascii="Times New Roman" w:hAnsi="Times New Roman" w:cs="Times New Roman"/>
          <w:color w:val="000000" w:themeColor="text1"/>
        </w:rPr>
        <w:t>and</w:t>
      </w:r>
      <w:r w:rsidR="00D30517" w:rsidRPr="00766950">
        <w:rPr>
          <w:rFonts w:ascii="Times New Roman" w:hAnsi="Times New Roman" w:cs="Times New Roman"/>
          <w:color w:val="000000" w:themeColor="text1"/>
        </w:rPr>
        <w:t xml:space="preserve"> non-market activities)</w:t>
      </w:r>
      <w:r>
        <w:rPr>
          <w:rFonts w:ascii="Times New Roman" w:hAnsi="Times New Roman" w:cs="Times New Roman"/>
          <w:color w:val="000000" w:themeColor="text1"/>
        </w:rPr>
        <w:t xml:space="preserve"> in order to sustain a moral judgment of “American market life” on its basis</w:t>
      </w:r>
      <w:r w:rsidR="00D30517" w:rsidRPr="00766950">
        <w:rPr>
          <w:rFonts w:ascii="Times New Roman" w:hAnsi="Times New Roman" w:cs="Times New Roman"/>
          <w:color w:val="000000" w:themeColor="text1"/>
        </w:rPr>
        <w:t xml:space="preserve">. </w:t>
      </w:r>
      <w:r w:rsidR="00065428">
        <w:rPr>
          <w:rFonts w:ascii="Times New Roman" w:hAnsi="Times New Roman" w:cs="Times New Roman"/>
          <w:color w:val="000000" w:themeColor="text1"/>
        </w:rPr>
        <w:t xml:space="preserve">The following example </w:t>
      </w:r>
      <w:r w:rsidR="00C61B40">
        <w:rPr>
          <w:rFonts w:ascii="Times New Roman" w:hAnsi="Times New Roman" w:cs="Times New Roman"/>
          <w:color w:val="000000" w:themeColor="text1"/>
        </w:rPr>
        <w:t>implies that</w:t>
      </w:r>
      <w:r w:rsidR="00065428">
        <w:rPr>
          <w:rFonts w:ascii="Times New Roman" w:hAnsi="Times New Roman" w:cs="Times New Roman"/>
          <w:color w:val="000000" w:themeColor="text1"/>
        </w:rPr>
        <w:t xml:space="preserve"> </w:t>
      </w:r>
      <w:r w:rsidR="00C61B40">
        <w:rPr>
          <w:rFonts w:ascii="Times New Roman" w:hAnsi="Times New Roman" w:cs="Times New Roman"/>
          <w:color w:val="000000" w:themeColor="text1"/>
        </w:rPr>
        <w:t>such an effort would need to be well-nigh heroic if it is feasible at all.</w:t>
      </w:r>
    </w:p>
    <w:p w14:paraId="15FADFEE" w14:textId="1EE55373" w:rsidR="00D30517" w:rsidRPr="00766950" w:rsidRDefault="00065428" w:rsidP="001F4C24">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Suppose</w:t>
      </w:r>
      <w:r w:rsidR="00D30517" w:rsidRPr="00766950">
        <w:rPr>
          <w:rFonts w:ascii="Times New Roman" w:hAnsi="Times New Roman" w:cs="Times New Roman"/>
          <w:color w:val="000000" w:themeColor="text1"/>
        </w:rPr>
        <w:t xml:space="preserve"> that in the United States, with its roughly 30 million firms, there are a </w:t>
      </w:r>
      <w:r w:rsidR="00D30517" w:rsidRPr="00766950">
        <w:rPr>
          <w:rFonts w:ascii="Times New Roman" w:hAnsi="Times New Roman" w:cs="Times New Roman"/>
          <w:i/>
          <w:color w:val="000000" w:themeColor="text1"/>
        </w:rPr>
        <w:t>million</w:t>
      </w:r>
      <w:r w:rsidR="00D30517" w:rsidRPr="00766950">
        <w:rPr>
          <w:rFonts w:ascii="Times New Roman" w:hAnsi="Times New Roman" w:cs="Times New Roman"/>
          <w:color w:val="000000" w:themeColor="text1"/>
        </w:rPr>
        <w:t xml:space="preserve"> cases of firms with property X. Depending on the character of the </w:t>
      </w:r>
      <w:r w:rsidR="00E31E31" w:rsidRPr="00766950">
        <w:rPr>
          <w:rFonts w:ascii="Times New Roman" w:hAnsi="Times New Roman" w:cs="Times New Roman"/>
          <w:color w:val="000000" w:themeColor="text1"/>
        </w:rPr>
        <w:t xml:space="preserve">other </w:t>
      </w:r>
      <w:r w:rsidR="00D30517" w:rsidRPr="00766950">
        <w:rPr>
          <w:rFonts w:ascii="Times New Roman" w:hAnsi="Times New Roman" w:cs="Times New Roman"/>
          <w:color w:val="000000" w:themeColor="text1"/>
        </w:rPr>
        <w:t>29 million firms,</w:t>
      </w:r>
      <w:r w:rsidR="00C61B40">
        <w:rPr>
          <w:rFonts w:ascii="Times New Roman" w:hAnsi="Times New Roman" w:cs="Times New Roman"/>
          <w:color w:val="000000" w:themeColor="text1"/>
        </w:rPr>
        <w:t xml:space="preserve"> </w:t>
      </w:r>
      <w:r w:rsidR="00D30517" w:rsidRPr="00766950">
        <w:rPr>
          <w:rFonts w:ascii="Times New Roman" w:hAnsi="Times New Roman" w:cs="Times New Roman"/>
          <w:color w:val="000000" w:themeColor="text1"/>
        </w:rPr>
        <w:t>our million-member sample might be representative</w:t>
      </w:r>
      <w:r w:rsidR="00C61B40">
        <w:rPr>
          <w:rFonts w:ascii="Times New Roman" w:hAnsi="Times New Roman" w:cs="Times New Roman"/>
          <w:color w:val="000000" w:themeColor="text1"/>
        </w:rPr>
        <w:t>, o</w:t>
      </w:r>
      <w:r w:rsidR="00BC60FE">
        <w:rPr>
          <w:rFonts w:ascii="Times New Roman" w:hAnsi="Times New Roman" w:cs="Times New Roman"/>
          <w:color w:val="000000" w:themeColor="text1"/>
        </w:rPr>
        <w:t xml:space="preserve">r it might not be. </w:t>
      </w:r>
      <w:r w:rsidR="00C61B40">
        <w:rPr>
          <w:rFonts w:ascii="Times New Roman" w:hAnsi="Times New Roman" w:cs="Times New Roman"/>
          <w:color w:val="000000" w:themeColor="text1"/>
        </w:rPr>
        <w:t xml:space="preserve">We would not know. </w:t>
      </w:r>
      <w:r w:rsidR="00D30517" w:rsidRPr="00766950">
        <w:rPr>
          <w:rFonts w:ascii="Times New Roman" w:hAnsi="Times New Roman" w:cs="Times New Roman"/>
          <w:color w:val="000000" w:themeColor="text1"/>
        </w:rPr>
        <w:t xml:space="preserve">Sandel </w:t>
      </w:r>
      <w:r w:rsidR="00C61B40">
        <w:rPr>
          <w:rFonts w:ascii="Times New Roman" w:hAnsi="Times New Roman" w:cs="Times New Roman"/>
          <w:color w:val="000000" w:themeColor="text1"/>
        </w:rPr>
        <w:t>understandably does not appeal to a million-or-more-member</w:t>
      </w:r>
      <w:r w:rsidR="00D30517" w:rsidRPr="00766950">
        <w:rPr>
          <w:rFonts w:ascii="Times New Roman" w:hAnsi="Times New Roman" w:cs="Times New Roman"/>
          <w:color w:val="000000" w:themeColor="text1"/>
        </w:rPr>
        <w:t xml:space="preserve"> representative sample of the tens of millions of firms </w:t>
      </w:r>
      <w:r w:rsidR="00425C9E">
        <w:rPr>
          <w:rFonts w:ascii="Times New Roman" w:hAnsi="Times New Roman" w:cs="Times New Roman"/>
          <w:color w:val="000000" w:themeColor="text1"/>
        </w:rPr>
        <w:t>in the United States, including their complex activities and diverse firm cultures</w:t>
      </w:r>
      <w:r w:rsidR="00C61B40">
        <w:rPr>
          <w:rFonts w:ascii="Times New Roman" w:hAnsi="Times New Roman" w:cs="Times New Roman"/>
          <w:color w:val="000000" w:themeColor="text1"/>
        </w:rPr>
        <w:t>, so as to satisfy the NRR</w:t>
      </w:r>
      <w:r w:rsidR="00E31E31">
        <w:rPr>
          <w:rFonts w:ascii="Times New Roman" w:hAnsi="Times New Roman" w:cs="Times New Roman"/>
          <w:color w:val="000000" w:themeColor="text1"/>
        </w:rPr>
        <w:t>.</w:t>
      </w:r>
      <w:r w:rsidR="00D30517" w:rsidRPr="00766950">
        <w:rPr>
          <w:rFonts w:ascii="Times New Roman" w:hAnsi="Times New Roman" w:cs="Times New Roman"/>
          <w:color w:val="000000" w:themeColor="text1"/>
        </w:rPr>
        <w:t xml:space="preserve"> </w:t>
      </w:r>
      <w:r w:rsidR="00C61B40">
        <w:rPr>
          <w:rFonts w:ascii="Times New Roman" w:hAnsi="Times New Roman" w:cs="Times New Roman"/>
          <w:color w:val="000000" w:themeColor="text1"/>
        </w:rPr>
        <w:t>We are unable, therefore,</w:t>
      </w:r>
      <w:r w:rsidR="00C61B40" w:rsidRPr="00766950">
        <w:rPr>
          <w:rFonts w:ascii="Times New Roman" w:hAnsi="Times New Roman" w:cs="Times New Roman"/>
          <w:color w:val="000000" w:themeColor="text1"/>
        </w:rPr>
        <w:t xml:space="preserve"> </w:t>
      </w:r>
      <w:r w:rsidR="00C61B40">
        <w:rPr>
          <w:rFonts w:ascii="Times New Roman" w:hAnsi="Times New Roman" w:cs="Times New Roman"/>
          <w:color w:val="000000" w:themeColor="text1"/>
        </w:rPr>
        <w:t>to</w:t>
      </w:r>
      <w:r w:rsidR="00E31E31">
        <w:rPr>
          <w:rFonts w:ascii="Times New Roman" w:hAnsi="Times New Roman" w:cs="Times New Roman"/>
          <w:color w:val="000000" w:themeColor="text1"/>
        </w:rPr>
        <w:t xml:space="preserve"> know</w:t>
      </w:r>
      <w:r w:rsidR="00C61B40">
        <w:rPr>
          <w:rFonts w:ascii="Times New Roman" w:hAnsi="Times New Roman" w:cs="Times New Roman"/>
          <w:color w:val="000000" w:themeColor="text1"/>
        </w:rPr>
        <w:t xml:space="preserve"> now</w:t>
      </w:r>
      <w:r w:rsidR="00E31E31">
        <w:rPr>
          <w:rFonts w:ascii="Times New Roman" w:hAnsi="Times New Roman" w:cs="Times New Roman"/>
          <w:color w:val="000000" w:themeColor="text1"/>
        </w:rPr>
        <w:t xml:space="preserve"> whether he is correct</w:t>
      </w:r>
      <w:r w:rsidR="00C61B40">
        <w:rPr>
          <w:rFonts w:ascii="Times New Roman" w:hAnsi="Times New Roman" w:cs="Times New Roman"/>
          <w:color w:val="000000" w:themeColor="text1"/>
        </w:rPr>
        <w:t>. So</w:t>
      </w:r>
      <w:r w:rsidR="00425C9E">
        <w:rPr>
          <w:rFonts w:ascii="Times New Roman" w:hAnsi="Times New Roman" w:cs="Times New Roman"/>
          <w:color w:val="000000" w:themeColor="text1"/>
        </w:rPr>
        <w:t xml:space="preserve"> more questions </w:t>
      </w:r>
      <w:r w:rsidR="00E31E31">
        <w:rPr>
          <w:rFonts w:ascii="Times New Roman" w:hAnsi="Times New Roman" w:cs="Times New Roman"/>
          <w:color w:val="000000" w:themeColor="text1"/>
        </w:rPr>
        <w:t>should</w:t>
      </w:r>
      <w:r w:rsidR="00425C9E">
        <w:rPr>
          <w:rFonts w:ascii="Times New Roman" w:hAnsi="Times New Roman" w:cs="Times New Roman"/>
          <w:color w:val="000000" w:themeColor="text1"/>
        </w:rPr>
        <w:t xml:space="preserve"> be asked. </w:t>
      </w:r>
      <w:r w:rsidR="00E31E31">
        <w:rPr>
          <w:rFonts w:ascii="Times New Roman" w:hAnsi="Times New Roman" w:cs="Times New Roman"/>
          <w:color w:val="000000" w:themeColor="text1"/>
        </w:rPr>
        <w:t>For example, h</w:t>
      </w:r>
      <w:r w:rsidR="00D30517" w:rsidRPr="00766950">
        <w:rPr>
          <w:rFonts w:ascii="Times New Roman" w:hAnsi="Times New Roman" w:cs="Times New Roman"/>
          <w:color w:val="000000" w:themeColor="text1"/>
        </w:rPr>
        <w:t>ow many cases are there of the sort he discusses</w:t>
      </w:r>
      <w:r w:rsidR="00F10581" w:rsidRPr="00766950">
        <w:rPr>
          <w:rFonts w:ascii="Times New Roman" w:hAnsi="Times New Roman" w:cs="Times New Roman"/>
          <w:color w:val="000000" w:themeColor="text1"/>
        </w:rPr>
        <w:t xml:space="preserve">? </w:t>
      </w:r>
      <w:r w:rsidR="00C61B40">
        <w:rPr>
          <w:rFonts w:ascii="Times New Roman" w:hAnsi="Times New Roman" w:cs="Times New Roman"/>
          <w:color w:val="000000" w:themeColor="text1"/>
        </w:rPr>
        <w:t>W</w:t>
      </w:r>
      <w:r w:rsidR="00D30517" w:rsidRPr="00766950">
        <w:rPr>
          <w:rFonts w:ascii="Times New Roman" w:hAnsi="Times New Roman" w:cs="Times New Roman"/>
          <w:color w:val="000000" w:themeColor="text1"/>
        </w:rPr>
        <w:t>hich fraction of overall firms (or type-3 firms) do the adduced cases constitute? Is it more like one-half of the cases</w:t>
      </w:r>
      <w:r w:rsidR="00C61B40">
        <w:rPr>
          <w:rFonts w:ascii="Times New Roman" w:hAnsi="Times New Roman" w:cs="Times New Roman"/>
          <w:color w:val="000000" w:themeColor="text1"/>
        </w:rPr>
        <w:t>, or</w:t>
      </w:r>
      <w:r w:rsidR="00E31E31">
        <w:rPr>
          <w:rFonts w:ascii="Times New Roman" w:hAnsi="Times New Roman" w:cs="Times New Roman"/>
          <w:color w:val="000000" w:themeColor="text1"/>
        </w:rPr>
        <w:t xml:space="preserve"> </w:t>
      </w:r>
      <w:r w:rsidR="00D30517" w:rsidRPr="00766950">
        <w:rPr>
          <w:rFonts w:ascii="Times New Roman" w:hAnsi="Times New Roman" w:cs="Times New Roman"/>
          <w:color w:val="000000" w:themeColor="text1"/>
        </w:rPr>
        <w:t>1/10,000</w:t>
      </w:r>
      <w:r w:rsidR="00D30517" w:rsidRPr="00766950">
        <w:rPr>
          <w:rFonts w:ascii="Times New Roman" w:hAnsi="Times New Roman" w:cs="Times New Roman"/>
          <w:color w:val="000000" w:themeColor="text1"/>
          <w:vertAlign w:val="superscript"/>
        </w:rPr>
        <w:t>th</w:t>
      </w:r>
      <w:r w:rsidR="00D30517" w:rsidRPr="00766950">
        <w:rPr>
          <w:rFonts w:ascii="Times New Roman" w:hAnsi="Times New Roman" w:cs="Times New Roman"/>
          <w:color w:val="000000" w:themeColor="text1"/>
        </w:rPr>
        <w:t xml:space="preserve">? </w:t>
      </w:r>
      <w:r w:rsidR="00C61B40">
        <w:rPr>
          <w:rFonts w:ascii="Times New Roman" w:hAnsi="Times New Roman" w:cs="Times New Roman"/>
          <w:color w:val="000000" w:themeColor="text1"/>
        </w:rPr>
        <w:t>And so on. We</w:t>
      </w:r>
      <w:r w:rsidR="00D30517" w:rsidRPr="00766950">
        <w:rPr>
          <w:rFonts w:ascii="Times New Roman" w:hAnsi="Times New Roman" w:cs="Times New Roman"/>
          <w:color w:val="000000" w:themeColor="text1"/>
        </w:rPr>
        <w:t xml:space="preserve"> do not know</w:t>
      </w:r>
      <w:r w:rsidR="00C61B40">
        <w:rPr>
          <w:rFonts w:ascii="Times New Roman" w:hAnsi="Times New Roman" w:cs="Times New Roman"/>
          <w:color w:val="000000" w:themeColor="text1"/>
        </w:rPr>
        <w:t xml:space="preserve"> the answers, b</w:t>
      </w:r>
      <w:r w:rsidR="00D30517" w:rsidRPr="00766950">
        <w:rPr>
          <w:rFonts w:ascii="Times New Roman" w:hAnsi="Times New Roman" w:cs="Times New Roman"/>
          <w:color w:val="000000" w:themeColor="text1"/>
        </w:rPr>
        <w:t xml:space="preserve">ut </w:t>
      </w:r>
      <w:r w:rsidR="00425C9E">
        <w:rPr>
          <w:rFonts w:ascii="Times New Roman" w:hAnsi="Times New Roman" w:cs="Times New Roman"/>
          <w:color w:val="000000" w:themeColor="text1"/>
        </w:rPr>
        <w:t xml:space="preserve">know </w:t>
      </w:r>
      <w:r w:rsidR="00D30517" w:rsidRPr="00766950">
        <w:rPr>
          <w:rFonts w:ascii="Times New Roman" w:hAnsi="Times New Roman" w:cs="Times New Roman"/>
          <w:color w:val="000000" w:themeColor="text1"/>
        </w:rPr>
        <w:t>we must. Otherwise</w:t>
      </w:r>
      <w:r w:rsidR="00C61B40">
        <w:rPr>
          <w:rFonts w:ascii="Times New Roman" w:hAnsi="Times New Roman" w:cs="Times New Roman"/>
          <w:color w:val="000000" w:themeColor="text1"/>
        </w:rPr>
        <w:t>, as with Anderson’s argumentation,</w:t>
      </w:r>
      <w:r w:rsidR="00D30517" w:rsidRPr="00766950">
        <w:rPr>
          <w:rFonts w:ascii="Times New Roman" w:hAnsi="Times New Roman" w:cs="Times New Roman"/>
          <w:color w:val="000000" w:themeColor="text1"/>
        </w:rPr>
        <w:t xml:space="preserve"> </w:t>
      </w:r>
      <w:r w:rsidR="00A9187B">
        <w:rPr>
          <w:rFonts w:ascii="Times New Roman" w:hAnsi="Times New Roman" w:cs="Times New Roman"/>
          <w:color w:val="000000" w:themeColor="text1"/>
        </w:rPr>
        <w:t xml:space="preserve">it </w:t>
      </w:r>
      <w:r w:rsidR="00E31E31">
        <w:rPr>
          <w:rFonts w:ascii="Times New Roman" w:hAnsi="Times New Roman" w:cs="Times New Roman"/>
          <w:color w:val="000000" w:themeColor="text1"/>
        </w:rPr>
        <w:t>will be</w:t>
      </w:r>
      <w:r w:rsidR="00A9187B">
        <w:rPr>
          <w:rFonts w:ascii="Times New Roman" w:hAnsi="Times New Roman" w:cs="Times New Roman"/>
          <w:color w:val="000000" w:themeColor="text1"/>
        </w:rPr>
        <w:t xml:space="preserve"> hard or impossible to see</w:t>
      </w:r>
      <w:r w:rsidR="00F10581" w:rsidRPr="00766950">
        <w:rPr>
          <w:rFonts w:ascii="Times New Roman" w:hAnsi="Times New Roman" w:cs="Times New Roman"/>
          <w:color w:val="000000" w:themeColor="text1"/>
        </w:rPr>
        <w:t xml:space="preserve"> how well</w:t>
      </w:r>
      <w:r w:rsidR="00D30517" w:rsidRPr="00766950">
        <w:rPr>
          <w:rFonts w:ascii="Times New Roman" w:hAnsi="Times New Roman" w:cs="Times New Roman"/>
          <w:color w:val="000000" w:themeColor="text1"/>
        </w:rPr>
        <w:t xml:space="preserve"> Sandel</w:t>
      </w:r>
      <w:r w:rsidR="00F10581" w:rsidRPr="00766950">
        <w:rPr>
          <w:rFonts w:ascii="Times New Roman" w:hAnsi="Times New Roman" w:cs="Times New Roman"/>
          <w:color w:val="000000" w:themeColor="text1"/>
        </w:rPr>
        <w:t xml:space="preserve">’s intended </w:t>
      </w:r>
      <w:r w:rsidR="00D30517" w:rsidRPr="00766950">
        <w:rPr>
          <w:rFonts w:ascii="Times New Roman" w:hAnsi="Times New Roman" w:cs="Times New Roman"/>
          <w:color w:val="000000" w:themeColor="text1"/>
        </w:rPr>
        <w:t xml:space="preserve">criticism </w:t>
      </w:r>
      <w:r w:rsidR="00F10581" w:rsidRPr="00766950">
        <w:rPr>
          <w:rFonts w:ascii="Times New Roman" w:hAnsi="Times New Roman" w:cs="Times New Roman"/>
          <w:color w:val="000000" w:themeColor="text1"/>
        </w:rPr>
        <w:t>applies</w:t>
      </w:r>
      <w:r w:rsidR="00AB14DD">
        <w:rPr>
          <w:rFonts w:ascii="Times New Roman" w:hAnsi="Times New Roman" w:cs="Times New Roman"/>
          <w:color w:val="000000" w:themeColor="text1"/>
        </w:rPr>
        <w:t xml:space="preserve"> </w:t>
      </w:r>
      <w:r w:rsidR="00D30517" w:rsidRPr="00766950">
        <w:rPr>
          <w:rFonts w:ascii="Times New Roman" w:hAnsi="Times New Roman" w:cs="Times New Roman"/>
          <w:color w:val="000000" w:themeColor="text1"/>
        </w:rPr>
        <w:t xml:space="preserve">to the </w:t>
      </w:r>
      <w:r w:rsidR="00AB14DD">
        <w:rPr>
          <w:rFonts w:ascii="Times New Roman" w:hAnsi="Times New Roman" w:cs="Times New Roman"/>
          <w:color w:val="000000" w:themeColor="text1"/>
        </w:rPr>
        <w:t>multitudinous</w:t>
      </w:r>
      <w:r w:rsidR="00D30517" w:rsidRPr="00766950">
        <w:rPr>
          <w:rFonts w:ascii="Times New Roman" w:hAnsi="Times New Roman" w:cs="Times New Roman"/>
          <w:color w:val="000000" w:themeColor="text1"/>
        </w:rPr>
        <w:t xml:space="preserve"> patterns of exchange </w:t>
      </w:r>
      <w:r w:rsidR="00425C9E">
        <w:rPr>
          <w:rFonts w:ascii="Times New Roman" w:hAnsi="Times New Roman" w:cs="Times New Roman"/>
          <w:color w:val="000000" w:themeColor="text1"/>
        </w:rPr>
        <w:t>by</w:t>
      </w:r>
      <w:r w:rsidR="00D30517" w:rsidRPr="00766950">
        <w:rPr>
          <w:rFonts w:ascii="Times New Roman" w:hAnsi="Times New Roman" w:cs="Times New Roman"/>
          <w:color w:val="000000" w:themeColor="text1"/>
        </w:rPr>
        <w:t xml:space="preserve"> for-profit firms</w:t>
      </w:r>
      <w:r w:rsidR="00A9187B">
        <w:rPr>
          <w:rFonts w:ascii="Times New Roman" w:hAnsi="Times New Roman" w:cs="Times New Roman"/>
          <w:color w:val="000000" w:themeColor="text1"/>
        </w:rPr>
        <w:t xml:space="preserve">, </w:t>
      </w:r>
      <w:r w:rsidR="00425C9E">
        <w:rPr>
          <w:rFonts w:ascii="Times New Roman" w:hAnsi="Times New Roman" w:cs="Times New Roman"/>
          <w:color w:val="000000" w:themeColor="text1"/>
        </w:rPr>
        <w:t>customers</w:t>
      </w:r>
      <w:r w:rsidR="00A9187B">
        <w:rPr>
          <w:rFonts w:ascii="Times New Roman" w:hAnsi="Times New Roman" w:cs="Times New Roman"/>
          <w:color w:val="000000" w:themeColor="text1"/>
        </w:rPr>
        <w:t xml:space="preserve">, and other market actors </w:t>
      </w:r>
      <w:r w:rsidR="00D964D9">
        <w:rPr>
          <w:rFonts w:ascii="Times New Roman" w:hAnsi="Times New Roman" w:cs="Times New Roman"/>
          <w:color w:val="000000" w:themeColor="text1"/>
        </w:rPr>
        <w:t>within and across</w:t>
      </w:r>
      <w:r w:rsidR="00A9187B">
        <w:rPr>
          <w:rFonts w:ascii="Times New Roman" w:hAnsi="Times New Roman" w:cs="Times New Roman"/>
          <w:color w:val="000000" w:themeColor="text1"/>
        </w:rPr>
        <w:t xml:space="preserve"> </w:t>
      </w:r>
      <w:r w:rsidR="00C61B40">
        <w:rPr>
          <w:rFonts w:ascii="Times New Roman" w:hAnsi="Times New Roman" w:cs="Times New Roman"/>
          <w:color w:val="000000" w:themeColor="text1"/>
        </w:rPr>
        <w:t xml:space="preserve">numerous and </w:t>
      </w:r>
      <w:r w:rsidR="00A9187B">
        <w:rPr>
          <w:rFonts w:ascii="Times New Roman" w:hAnsi="Times New Roman" w:cs="Times New Roman"/>
          <w:color w:val="000000" w:themeColor="text1"/>
        </w:rPr>
        <w:t>diverse</w:t>
      </w:r>
      <w:r w:rsidR="00D30517" w:rsidRPr="00766950">
        <w:rPr>
          <w:rFonts w:ascii="Times New Roman" w:hAnsi="Times New Roman" w:cs="Times New Roman"/>
          <w:color w:val="000000" w:themeColor="text1"/>
        </w:rPr>
        <w:t xml:space="preserve"> institutional and cultural contexts.</w:t>
      </w:r>
      <w:r w:rsidR="00D30517" w:rsidRPr="00766950">
        <w:rPr>
          <w:rStyle w:val="EndnoteReference"/>
          <w:rFonts w:ascii="Times New Roman" w:hAnsi="Times New Roman" w:cs="Times New Roman"/>
          <w:color w:val="000000" w:themeColor="text1"/>
        </w:rPr>
        <w:endnoteReference w:id="38"/>
      </w:r>
      <w:r w:rsidR="00D30517" w:rsidRPr="00766950">
        <w:rPr>
          <w:rFonts w:ascii="Times New Roman" w:hAnsi="Times New Roman" w:cs="Times New Roman"/>
          <w:color w:val="000000" w:themeColor="text1"/>
        </w:rPr>
        <w:t xml:space="preserve"> </w:t>
      </w:r>
    </w:p>
    <w:p w14:paraId="3A6F2E64" w14:textId="77777777" w:rsidR="00D30517" w:rsidRPr="00766950" w:rsidRDefault="00D30517" w:rsidP="001F4C24">
      <w:pPr>
        <w:spacing w:line="480" w:lineRule="auto"/>
        <w:ind w:firstLine="720"/>
        <w:jc w:val="both"/>
        <w:rPr>
          <w:rFonts w:ascii="Times New Roman" w:hAnsi="Times New Roman" w:cs="Times New Roman"/>
          <w:color w:val="000000" w:themeColor="text1"/>
        </w:rPr>
      </w:pPr>
    </w:p>
    <w:p w14:paraId="0E74476B" w14:textId="3409C4BC" w:rsidR="00D30517" w:rsidRPr="00766950" w:rsidRDefault="00D30517" w:rsidP="001F4C24">
      <w:pPr>
        <w:spacing w:line="480" w:lineRule="auto"/>
        <w:jc w:val="both"/>
        <w:rPr>
          <w:rFonts w:ascii="Times New Roman" w:hAnsi="Times New Roman" w:cs="Times New Roman"/>
          <w:b/>
          <w:color w:val="000000" w:themeColor="text1"/>
        </w:rPr>
      </w:pPr>
      <w:r w:rsidRPr="00766950">
        <w:rPr>
          <w:rFonts w:ascii="Times New Roman" w:hAnsi="Times New Roman" w:cs="Times New Roman"/>
          <w:b/>
          <w:color w:val="000000" w:themeColor="text1"/>
        </w:rPr>
        <w:t>VI. The Moderate Critique and the Moral Value of Exit Options</w:t>
      </w:r>
    </w:p>
    <w:p w14:paraId="640D0899" w14:textId="5D24290E" w:rsidR="00D30517" w:rsidRPr="00766950" w:rsidRDefault="00D30517" w:rsidP="001F4C24">
      <w:pPr>
        <w:spacing w:line="480" w:lineRule="auto"/>
        <w:jc w:val="both"/>
        <w:rPr>
          <w:rFonts w:ascii="Times New Roman" w:hAnsi="Times New Roman" w:cs="Times New Roman"/>
          <w:color w:val="000000" w:themeColor="text1"/>
        </w:rPr>
      </w:pPr>
      <w:r w:rsidRPr="00766950">
        <w:rPr>
          <w:rFonts w:ascii="Times New Roman" w:hAnsi="Times New Roman" w:cs="Times New Roman"/>
          <w:color w:val="000000" w:themeColor="text1"/>
        </w:rPr>
        <w:t xml:space="preserve">Finally, we would be remiss not to consider the critical moral importance of having an </w:t>
      </w:r>
      <w:r w:rsidRPr="00766950">
        <w:rPr>
          <w:rFonts w:ascii="Times New Roman" w:hAnsi="Times New Roman" w:cs="Times New Roman"/>
          <w:i/>
          <w:color w:val="000000" w:themeColor="text1"/>
        </w:rPr>
        <w:t>exit option</w:t>
      </w:r>
      <w:r w:rsidRPr="00766950">
        <w:rPr>
          <w:rFonts w:ascii="Times New Roman" w:hAnsi="Times New Roman" w:cs="Times New Roman"/>
          <w:color w:val="000000" w:themeColor="text1"/>
        </w:rPr>
        <w:t xml:space="preserve">. Anderson (2017) and Cowen (2017) </w:t>
      </w:r>
      <w:r w:rsidR="00A45FCD" w:rsidRPr="00766950">
        <w:rPr>
          <w:rFonts w:ascii="Times New Roman" w:hAnsi="Times New Roman" w:cs="Times New Roman"/>
          <w:color w:val="000000" w:themeColor="text1"/>
        </w:rPr>
        <w:t>disagree</w:t>
      </w:r>
      <w:r w:rsidR="00425C9E">
        <w:rPr>
          <w:rFonts w:ascii="Times New Roman" w:hAnsi="Times New Roman" w:cs="Times New Roman"/>
          <w:color w:val="000000" w:themeColor="text1"/>
        </w:rPr>
        <w:t xml:space="preserve"> on the moral value of current exit options</w:t>
      </w:r>
      <w:r w:rsidRPr="00766950">
        <w:rPr>
          <w:rFonts w:ascii="Times New Roman" w:hAnsi="Times New Roman" w:cs="Times New Roman"/>
          <w:color w:val="000000" w:themeColor="text1"/>
        </w:rPr>
        <w:t xml:space="preserve">. Whereas Cowen is optimistic about the capacity of workers to exit unhealthy or downright abusive employment relations, Anderson (2017: 141; see also Otteson 2019: 162-164) argues </w:t>
      </w:r>
      <w:r w:rsidR="00A9187B">
        <w:rPr>
          <w:rFonts w:ascii="Times New Roman" w:hAnsi="Times New Roman" w:cs="Times New Roman"/>
          <w:color w:val="000000" w:themeColor="text1"/>
        </w:rPr>
        <w:t>against</w:t>
      </w:r>
      <w:r w:rsidRPr="00766950">
        <w:rPr>
          <w:rFonts w:ascii="Times New Roman" w:hAnsi="Times New Roman" w:cs="Times New Roman"/>
          <w:color w:val="000000" w:themeColor="text1"/>
        </w:rPr>
        <w:t xml:space="preserve"> “the suggestion that enhancing exit rights alone would be sufficient to deal with the problems I have documented.” </w:t>
      </w:r>
      <w:r w:rsidR="00425C9E">
        <w:rPr>
          <w:rFonts w:ascii="Times New Roman" w:hAnsi="Times New Roman" w:cs="Times New Roman"/>
          <w:color w:val="000000" w:themeColor="text1"/>
        </w:rPr>
        <w:t xml:space="preserve">Perhaps so. </w:t>
      </w:r>
      <w:r w:rsidRPr="00766950">
        <w:rPr>
          <w:rFonts w:ascii="Times New Roman" w:hAnsi="Times New Roman" w:cs="Times New Roman"/>
          <w:color w:val="000000" w:themeColor="text1"/>
        </w:rPr>
        <w:t>I contend</w:t>
      </w:r>
      <w:r w:rsidR="00511746">
        <w:rPr>
          <w:rFonts w:ascii="Times New Roman" w:hAnsi="Times New Roman" w:cs="Times New Roman"/>
          <w:color w:val="000000" w:themeColor="text1"/>
        </w:rPr>
        <w:t>, however,</w:t>
      </w:r>
      <w:r w:rsidRPr="00766950">
        <w:rPr>
          <w:rFonts w:ascii="Times New Roman" w:hAnsi="Times New Roman" w:cs="Times New Roman"/>
          <w:color w:val="000000" w:themeColor="text1"/>
        </w:rPr>
        <w:t xml:space="preserve"> that even if current exit rights</w:t>
      </w:r>
      <w:r w:rsidR="00425C9E">
        <w:rPr>
          <w:rFonts w:ascii="Times New Roman" w:hAnsi="Times New Roman" w:cs="Times New Roman"/>
          <w:color w:val="000000" w:themeColor="text1"/>
        </w:rPr>
        <w:t xml:space="preserve"> </w:t>
      </w:r>
      <w:r w:rsidR="00511746">
        <w:rPr>
          <w:rFonts w:ascii="Times New Roman" w:hAnsi="Times New Roman" w:cs="Times New Roman"/>
          <w:color w:val="000000" w:themeColor="text1"/>
        </w:rPr>
        <w:t>and</w:t>
      </w:r>
      <w:r w:rsidR="00425C9E">
        <w:rPr>
          <w:rFonts w:ascii="Times New Roman" w:hAnsi="Times New Roman" w:cs="Times New Roman"/>
          <w:color w:val="000000" w:themeColor="text1"/>
        </w:rPr>
        <w:t xml:space="preserve"> even enhancements thereto</w:t>
      </w:r>
      <w:r w:rsidRPr="00766950">
        <w:rPr>
          <w:rFonts w:ascii="Times New Roman" w:hAnsi="Times New Roman" w:cs="Times New Roman"/>
          <w:color w:val="000000" w:themeColor="text1"/>
        </w:rPr>
        <w:t xml:space="preserve"> would not be sufficient</w:t>
      </w:r>
      <w:r w:rsidRPr="00766950">
        <w:rPr>
          <w:rFonts w:ascii="Times New Roman" w:hAnsi="Times New Roman" w:cs="Times New Roman"/>
          <w:i/>
          <w:color w:val="000000" w:themeColor="text1"/>
        </w:rPr>
        <w:t xml:space="preserve"> </w:t>
      </w:r>
      <w:r w:rsidRPr="00766950">
        <w:rPr>
          <w:rFonts w:ascii="Times New Roman" w:hAnsi="Times New Roman" w:cs="Times New Roman"/>
          <w:color w:val="000000" w:themeColor="text1"/>
        </w:rPr>
        <w:t xml:space="preserve">to handle the cases of abuse </w:t>
      </w:r>
      <w:r w:rsidR="00425C9E">
        <w:rPr>
          <w:rFonts w:ascii="Times New Roman" w:hAnsi="Times New Roman" w:cs="Times New Roman"/>
          <w:color w:val="000000" w:themeColor="text1"/>
        </w:rPr>
        <w:t>in</w:t>
      </w:r>
      <w:r w:rsidR="00425C9E" w:rsidRPr="00766950">
        <w:rPr>
          <w:rFonts w:ascii="Times New Roman" w:hAnsi="Times New Roman" w:cs="Times New Roman"/>
          <w:color w:val="000000" w:themeColor="text1"/>
        </w:rPr>
        <w:t xml:space="preserve"> type-3 firms</w:t>
      </w:r>
      <w:r w:rsidR="00425C9E">
        <w:rPr>
          <w:rFonts w:ascii="Times New Roman" w:hAnsi="Times New Roman" w:cs="Times New Roman"/>
          <w:color w:val="000000" w:themeColor="text1"/>
        </w:rPr>
        <w:t xml:space="preserve"> that Anderson discusses</w:t>
      </w:r>
      <w:r w:rsidRPr="00766950">
        <w:rPr>
          <w:rFonts w:ascii="Times New Roman" w:hAnsi="Times New Roman" w:cs="Times New Roman"/>
          <w:color w:val="000000" w:themeColor="text1"/>
        </w:rPr>
        <w:t>, they might nonetheless be importantly contributory. What follows</w:t>
      </w:r>
      <w:r w:rsidR="00511746">
        <w:rPr>
          <w:rFonts w:ascii="Times New Roman" w:hAnsi="Times New Roman" w:cs="Times New Roman"/>
          <w:color w:val="000000" w:themeColor="text1"/>
        </w:rPr>
        <w:t xml:space="preserve"> </w:t>
      </w:r>
      <w:r w:rsidRPr="00766950">
        <w:rPr>
          <w:rFonts w:ascii="Times New Roman" w:hAnsi="Times New Roman" w:cs="Times New Roman"/>
          <w:color w:val="000000" w:themeColor="text1"/>
        </w:rPr>
        <w:t xml:space="preserve">are four reasons why exit options are morally valuable in ways that partly undermine the capacity of The Moderate Criticism to </w:t>
      </w:r>
      <w:r w:rsidR="00425C9E">
        <w:rPr>
          <w:rFonts w:ascii="Times New Roman" w:hAnsi="Times New Roman" w:cs="Times New Roman"/>
          <w:color w:val="000000" w:themeColor="text1"/>
        </w:rPr>
        <w:t>satisfy</w:t>
      </w:r>
      <w:r w:rsidRPr="00766950">
        <w:rPr>
          <w:rFonts w:ascii="Times New Roman" w:hAnsi="Times New Roman" w:cs="Times New Roman"/>
          <w:color w:val="000000" w:themeColor="text1"/>
        </w:rPr>
        <w:t xml:space="preserve"> the NRR. </w:t>
      </w:r>
    </w:p>
    <w:p w14:paraId="66E7EEC8" w14:textId="016EFBB7" w:rsidR="00567F29" w:rsidRDefault="00511746" w:rsidP="001F4C24">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Let us consider a few</w:t>
      </w:r>
      <w:r w:rsidR="000D7294" w:rsidRPr="00766950">
        <w:rPr>
          <w:rFonts w:ascii="Times New Roman" w:hAnsi="Times New Roman" w:cs="Times New Roman"/>
          <w:color w:val="000000" w:themeColor="text1"/>
        </w:rPr>
        <w:t xml:space="preserve"> </w:t>
      </w:r>
      <w:r w:rsidR="00A9187B">
        <w:rPr>
          <w:rFonts w:ascii="Times New Roman" w:hAnsi="Times New Roman" w:cs="Times New Roman"/>
          <w:color w:val="000000" w:themeColor="text1"/>
        </w:rPr>
        <w:t>kinds</w:t>
      </w:r>
      <w:r w:rsidR="000D7294" w:rsidRPr="00766950">
        <w:rPr>
          <w:rFonts w:ascii="Times New Roman" w:hAnsi="Times New Roman" w:cs="Times New Roman"/>
          <w:color w:val="000000" w:themeColor="text1"/>
        </w:rPr>
        <w:t xml:space="preserve"> of exit option</w:t>
      </w:r>
      <w:r w:rsidR="00A9187B">
        <w:rPr>
          <w:rFonts w:ascii="Times New Roman" w:hAnsi="Times New Roman" w:cs="Times New Roman"/>
          <w:color w:val="000000" w:themeColor="text1"/>
        </w:rPr>
        <w:t>s</w:t>
      </w:r>
      <w:r w:rsidR="00D30517" w:rsidRPr="00766950">
        <w:rPr>
          <w:rFonts w:ascii="Times New Roman" w:hAnsi="Times New Roman" w:cs="Times New Roman"/>
          <w:color w:val="000000" w:themeColor="text1"/>
        </w:rPr>
        <w:t>: (</w:t>
      </w:r>
      <w:r w:rsidR="00D30517" w:rsidRPr="00766950">
        <w:rPr>
          <w:rFonts w:ascii="Times New Roman" w:hAnsi="Times New Roman" w:cs="Times New Roman"/>
          <w:i/>
          <w:color w:val="000000" w:themeColor="text1"/>
        </w:rPr>
        <w:t>i</w:t>
      </w:r>
      <w:r w:rsidR="00D30517" w:rsidRPr="00766950">
        <w:rPr>
          <w:rFonts w:ascii="Times New Roman" w:hAnsi="Times New Roman" w:cs="Times New Roman"/>
          <w:color w:val="000000" w:themeColor="text1"/>
        </w:rPr>
        <w:t>) interfirm options, (</w:t>
      </w:r>
      <w:r w:rsidR="00D30517" w:rsidRPr="00766950">
        <w:rPr>
          <w:rFonts w:ascii="Times New Roman" w:hAnsi="Times New Roman" w:cs="Times New Roman"/>
          <w:i/>
          <w:color w:val="000000" w:themeColor="text1"/>
        </w:rPr>
        <w:t>ii</w:t>
      </w:r>
      <w:r w:rsidR="00D30517" w:rsidRPr="00766950">
        <w:rPr>
          <w:rFonts w:ascii="Times New Roman" w:hAnsi="Times New Roman" w:cs="Times New Roman"/>
          <w:color w:val="000000" w:themeColor="text1"/>
        </w:rPr>
        <w:t>) intrafirm options, (</w:t>
      </w:r>
      <w:r w:rsidR="00D30517" w:rsidRPr="00766950">
        <w:rPr>
          <w:rFonts w:ascii="Times New Roman" w:hAnsi="Times New Roman" w:cs="Times New Roman"/>
          <w:i/>
          <w:color w:val="000000" w:themeColor="text1"/>
        </w:rPr>
        <w:t>iii</w:t>
      </w:r>
      <w:r w:rsidR="00D30517" w:rsidRPr="00766950">
        <w:rPr>
          <w:rFonts w:ascii="Times New Roman" w:hAnsi="Times New Roman" w:cs="Times New Roman"/>
          <w:color w:val="000000" w:themeColor="text1"/>
        </w:rPr>
        <w:t>) options enabled by social sanction, and (</w:t>
      </w:r>
      <w:r w:rsidR="00D30517" w:rsidRPr="00766950">
        <w:rPr>
          <w:rFonts w:ascii="Times New Roman" w:hAnsi="Times New Roman" w:cs="Times New Roman"/>
          <w:i/>
          <w:color w:val="000000" w:themeColor="text1"/>
        </w:rPr>
        <w:t>iv</w:t>
      </w:r>
      <w:r w:rsidR="00D30517" w:rsidRPr="00766950">
        <w:rPr>
          <w:rFonts w:ascii="Times New Roman" w:hAnsi="Times New Roman" w:cs="Times New Roman"/>
          <w:color w:val="000000" w:themeColor="text1"/>
        </w:rPr>
        <w:t>) options to receive public support. First</w:t>
      </w:r>
      <w:r w:rsidR="007059AD">
        <w:rPr>
          <w:rFonts w:ascii="Times New Roman" w:hAnsi="Times New Roman" w:cs="Times New Roman"/>
          <w:color w:val="000000" w:themeColor="text1"/>
        </w:rPr>
        <w:t>,</w:t>
      </w:r>
      <w:r w:rsidR="00D30517" w:rsidRPr="00766950">
        <w:rPr>
          <w:rFonts w:ascii="Times New Roman" w:hAnsi="Times New Roman" w:cs="Times New Roman"/>
          <w:color w:val="000000" w:themeColor="text1"/>
        </w:rPr>
        <w:t xml:space="preserve"> and most obviously, abused workers can often move firms. If </w:t>
      </w:r>
      <w:r>
        <w:rPr>
          <w:rFonts w:ascii="Times New Roman" w:hAnsi="Times New Roman" w:cs="Times New Roman"/>
          <w:color w:val="000000" w:themeColor="text1"/>
        </w:rPr>
        <w:t xml:space="preserve">an employee works at a retail store that turns out to be </w:t>
      </w:r>
      <w:r w:rsidR="00D30517" w:rsidRPr="00766950">
        <w:rPr>
          <w:rFonts w:ascii="Times New Roman" w:hAnsi="Times New Roman" w:cs="Times New Roman"/>
          <w:color w:val="000000" w:themeColor="text1"/>
        </w:rPr>
        <w:t xml:space="preserve">abusive or potentially abusive, </w:t>
      </w:r>
      <w:r w:rsidR="00DF5883">
        <w:rPr>
          <w:rFonts w:ascii="Times New Roman" w:hAnsi="Times New Roman" w:cs="Times New Roman"/>
          <w:color w:val="000000" w:themeColor="text1"/>
        </w:rPr>
        <w:t>the employee</w:t>
      </w:r>
      <w:r w:rsidR="00D30517" w:rsidRPr="00766950">
        <w:rPr>
          <w:rFonts w:ascii="Times New Roman" w:hAnsi="Times New Roman" w:cs="Times New Roman"/>
          <w:color w:val="000000" w:themeColor="text1"/>
        </w:rPr>
        <w:t xml:space="preserve"> </w:t>
      </w:r>
      <w:r w:rsidR="00DF5883">
        <w:rPr>
          <w:rFonts w:ascii="Times New Roman" w:hAnsi="Times New Roman" w:cs="Times New Roman"/>
          <w:color w:val="000000" w:themeColor="text1"/>
        </w:rPr>
        <w:t>may well be able to find</w:t>
      </w:r>
      <w:r w:rsidR="00D30517" w:rsidRPr="00766950">
        <w:rPr>
          <w:rFonts w:ascii="Times New Roman" w:hAnsi="Times New Roman" w:cs="Times New Roman"/>
          <w:color w:val="000000" w:themeColor="text1"/>
        </w:rPr>
        <w:t xml:space="preserve"> </w:t>
      </w:r>
      <w:r w:rsidR="00DF5883">
        <w:rPr>
          <w:rFonts w:ascii="Times New Roman" w:hAnsi="Times New Roman" w:cs="Times New Roman"/>
          <w:color w:val="000000" w:themeColor="text1"/>
        </w:rPr>
        <w:t>more respectful employment</w:t>
      </w:r>
      <w:r w:rsidR="00D30517" w:rsidRPr="00766950">
        <w:rPr>
          <w:rFonts w:ascii="Times New Roman" w:hAnsi="Times New Roman" w:cs="Times New Roman"/>
          <w:color w:val="000000" w:themeColor="text1"/>
        </w:rPr>
        <w:t xml:space="preserve"> at </w:t>
      </w:r>
      <w:r w:rsidR="00DF5883">
        <w:rPr>
          <w:rFonts w:ascii="Times New Roman" w:hAnsi="Times New Roman" w:cs="Times New Roman"/>
          <w:color w:val="000000" w:themeColor="text1"/>
        </w:rPr>
        <w:t>a similar</w:t>
      </w:r>
      <w:r w:rsidR="00D30517" w:rsidRPr="00766950">
        <w:rPr>
          <w:rFonts w:ascii="Times New Roman" w:hAnsi="Times New Roman" w:cs="Times New Roman"/>
          <w:color w:val="000000" w:themeColor="text1"/>
        </w:rPr>
        <w:t xml:space="preserve"> retail outlet, a mall, a clothing store, a grocery store, </w:t>
      </w:r>
      <w:r w:rsidR="00DF5883">
        <w:rPr>
          <w:rFonts w:ascii="Times New Roman" w:hAnsi="Times New Roman" w:cs="Times New Roman"/>
          <w:color w:val="000000" w:themeColor="text1"/>
        </w:rPr>
        <w:t>or another firm</w:t>
      </w:r>
      <w:r w:rsidR="007059AD">
        <w:rPr>
          <w:rFonts w:ascii="Times New Roman" w:hAnsi="Times New Roman" w:cs="Times New Roman"/>
          <w:color w:val="000000" w:themeColor="text1"/>
        </w:rPr>
        <w:t xml:space="preserve">. </w:t>
      </w:r>
      <w:r w:rsidR="00D30517" w:rsidRPr="00766950">
        <w:rPr>
          <w:rFonts w:ascii="Times New Roman" w:hAnsi="Times New Roman" w:cs="Times New Roman"/>
          <w:color w:val="000000" w:themeColor="text1"/>
        </w:rPr>
        <w:t>Second, abused workers or workers subject to potential abuse can sometimes move within the same firm, requesting a transfer to anothe</w:t>
      </w:r>
      <w:r w:rsidR="00DF5883">
        <w:rPr>
          <w:rFonts w:ascii="Times New Roman" w:hAnsi="Times New Roman" w:cs="Times New Roman"/>
          <w:color w:val="000000" w:themeColor="text1"/>
        </w:rPr>
        <w:t xml:space="preserve">r </w:t>
      </w:r>
      <w:r w:rsidR="00D30517" w:rsidRPr="00766950">
        <w:rPr>
          <w:rFonts w:ascii="Times New Roman" w:hAnsi="Times New Roman" w:cs="Times New Roman"/>
          <w:color w:val="000000" w:themeColor="text1"/>
        </w:rPr>
        <w:t>department or</w:t>
      </w:r>
      <w:r w:rsidR="00DF5883">
        <w:rPr>
          <w:rFonts w:ascii="Times New Roman" w:hAnsi="Times New Roman" w:cs="Times New Roman"/>
          <w:color w:val="000000" w:themeColor="text1"/>
        </w:rPr>
        <w:t xml:space="preserve"> a</w:t>
      </w:r>
      <w:r w:rsidR="00D30517" w:rsidRPr="00766950">
        <w:rPr>
          <w:rFonts w:ascii="Times New Roman" w:hAnsi="Times New Roman" w:cs="Times New Roman"/>
          <w:color w:val="000000" w:themeColor="text1"/>
        </w:rPr>
        <w:t xml:space="preserve"> different branch in the same city or</w:t>
      </w:r>
      <w:r w:rsidR="00A45FCD" w:rsidRPr="00766950">
        <w:rPr>
          <w:rFonts w:ascii="Times New Roman" w:hAnsi="Times New Roman" w:cs="Times New Roman"/>
          <w:color w:val="000000" w:themeColor="text1"/>
        </w:rPr>
        <w:t xml:space="preserve"> </w:t>
      </w:r>
      <w:r w:rsidR="00FF3A5C" w:rsidRPr="00766950">
        <w:rPr>
          <w:rFonts w:ascii="Times New Roman" w:hAnsi="Times New Roman" w:cs="Times New Roman"/>
          <w:color w:val="000000" w:themeColor="text1"/>
        </w:rPr>
        <w:t xml:space="preserve">a city </w:t>
      </w:r>
      <w:r w:rsidR="00D30517" w:rsidRPr="00766950">
        <w:rPr>
          <w:rFonts w:ascii="Times New Roman" w:hAnsi="Times New Roman" w:cs="Times New Roman"/>
          <w:color w:val="000000" w:themeColor="text1"/>
        </w:rPr>
        <w:t>nearby.</w:t>
      </w:r>
      <w:r w:rsidR="00A9187B">
        <w:rPr>
          <w:rStyle w:val="EndnoteReference"/>
          <w:rFonts w:ascii="Times New Roman" w:hAnsi="Times New Roman" w:cs="Times New Roman"/>
          <w:color w:val="000000" w:themeColor="text1"/>
        </w:rPr>
        <w:endnoteReference w:id="39"/>
      </w:r>
      <w:r w:rsidR="00D30517" w:rsidRPr="00766950">
        <w:rPr>
          <w:rFonts w:ascii="Times New Roman" w:hAnsi="Times New Roman" w:cs="Times New Roman"/>
          <w:color w:val="000000" w:themeColor="text1"/>
        </w:rPr>
        <w:t xml:space="preserve"> </w:t>
      </w:r>
    </w:p>
    <w:p w14:paraId="5FEC9778" w14:textId="068E777B" w:rsidR="00567F29" w:rsidRDefault="00D30517" w:rsidP="001F4C24">
      <w:pPr>
        <w:spacing w:line="480" w:lineRule="auto"/>
        <w:ind w:firstLine="720"/>
        <w:jc w:val="both"/>
        <w:rPr>
          <w:rFonts w:ascii="Times New Roman" w:hAnsi="Times New Roman" w:cs="Times New Roman"/>
          <w:color w:val="000000" w:themeColor="text1"/>
        </w:rPr>
      </w:pPr>
      <w:r w:rsidRPr="00766950">
        <w:rPr>
          <w:rFonts w:ascii="Times New Roman" w:hAnsi="Times New Roman" w:cs="Times New Roman"/>
          <w:color w:val="000000" w:themeColor="text1"/>
        </w:rPr>
        <w:t xml:space="preserve">Third, abused workers can sometimes rely on the power of social sanction from within the firm </w:t>
      </w:r>
      <w:r w:rsidR="00DF5883">
        <w:rPr>
          <w:rFonts w:ascii="Times New Roman" w:hAnsi="Times New Roman" w:cs="Times New Roman"/>
          <w:color w:val="000000" w:themeColor="text1"/>
        </w:rPr>
        <w:t>or</w:t>
      </w:r>
      <w:r w:rsidRPr="00766950">
        <w:rPr>
          <w:rFonts w:ascii="Times New Roman" w:hAnsi="Times New Roman" w:cs="Times New Roman"/>
          <w:color w:val="000000" w:themeColor="text1"/>
        </w:rPr>
        <w:t xml:space="preserve"> without. For one thing, the market </w:t>
      </w:r>
      <w:r w:rsidR="00DF5883">
        <w:rPr>
          <w:rFonts w:ascii="Times New Roman" w:hAnsi="Times New Roman" w:cs="Times New Roman"/>
          <w:color w:val="000000" w:themeColor="text1"/>
        </w:rPr>
        <w:t>often</w:t>
      </w:r>
      <w:r w:rsidRPr="00766950">
        <w:rPr>
          <w:rFonts w:ascii="Times New Roman" w:hAnsi="Times New Roman" w:cs="Times New Roman"/>
          <w:color w:val="000000" w:themeColor="text1"/>
        </w:rPr>
        <w:t xml:space="preserve"> punish</w:t>
      </w:r>
      <w:r w:rsidR="00DF5883">
        <w:rPr>
          <w:rFonts w:ascii="Times New Roman" w:hAnsi="Times New Roman" w:cs="Times New Roman"/>
          <w:color w:val="000000" w:themeColor="text1"/>
        </w:rPr>
        <w:t>es</w:t>
      </w:r>
      <w:r w:rsidRPr="00766950">
        <w:rPr>
          <w:rFonts w:ascii="Times New Roman" w:hAnsi="Times New Roman" w:cs="Times New Roman"/>
          <w:color w:val="000000" w:themeColor="text1"/>
        </w:rPr>
        <w:t xml:space="preserve"> firms that mistreat employees</w:t>
      </w:r>
      <w:r w:rsidR="00567F29">
        <w:rPr>
          <w:rFonts w:ascii="Times New Roman" w:hAnsi="Times New Roman" w:cs="Times New Roman"/>
          <w:color w:val="000000" w:themeColor="text1"/>
        </w:rPr>
        <w:t xml:space="preserve">, </w:t>
      </w:r>
      <w:r w:rsidRPr="00766950">
        <w:rPr>
          <w:rFonts w:ascii="Times New Roman" w:hAnsi="Times New Roman" w:cs="Times New Roman"/>
          <w:color w:val="000000" w:themeColor="text1"/>
        </w:rPr>
        <w:t xml:space="preserve">lowering their profits. </w:t>
      </w:r>
      <w:r w:rsidR="00DF5883">
        <w:rPr>
          <w:rFonts w:ascii="Times New Roman" w:hAnsi="Times New Roman" w:cs="Times New Roman"/>
          <w:color w:val="000000" w:themeColor="text1"/>
        </w:rPr>
        <w:t xml:space="preserve">Hence </w:t>
      </w:r>
      <w:r w:rsidR="00DF5883">
        <w:rPr>
          <w:rFonts w:ascii="Times New Roman" w:hAnsi="Times New Roman" w:cs="Times New Roman"/>
          <w:i/>
          <w:iCs/>
          <w:color w:val="000000" w:themeColor="text1"/>
        </w:rPr>
        <w:t>s</w:t>
      </w:r>
      <w:r w:rsidRPr="00766950">
        <w:rPr>
          <w:rFonts w:ascii="Times New Roman" w:hAnsi="Times New Roman" w:cs="Times New Roman"/>
          <w:i/>
          <w:iCs/>
          <w:color w:val="000000" w:themeColor="text1"/>
        </w:rPr>
        <w:t xml:space="preserve">ervant leadership </w:t>
      </w:r>
      <w:r w:rsidRPr="00766950">
        <w:rPr>
          <w:rFonts w:ascii="Times New Roman" w:hAnsi="Times New Roman" w:cs="Times New Roman"/>
          <w:color w:val="000000" w:themeColor="text1"/>
        </w:rPr>
        <w:t xml:space="preserve">(Gioliti et al. 2021: 515 ff.) is positively correlated with higher profitability, </w:t>
      </w:r>
      <w:r w:rsidR="00567F29">
        <w:rPr>
          <w:rFonts w:ascii="Times New Roman" w:hAnsi="Times New Roman" w:cs="Times New Roman"/>
          <w:color w:val="000000" w:themeColor="text1"/>
        </w:rPr>
        <w:t>and</w:t>
      </w:r>
      <w:r w:rsidR="00DF5883">
        <w:rPr>
          <w:rFonts w:ascii="Times New Roman" w:hAnsi="Times New Roman" w:cs="Times New Roman"/>
          <w:color w:val="000000" w:themeColor="text1"/>
        </w:rPr>
        <w:t xml:space="preserve">, plausibly, </w:t>
      </w:r>
      <w:r w:rsidRPr="00766950">
        <w:rPr>
          <w:rFonts w:ascii="Times New Roman" w:hAnsi="Times New Roman" w:cs="Times New Roman"/>
          <w:color w:val="000000" w:themeColor="text1"/>
        </w:rPr>
        <w:t xml:space="preserve">oppressive leadership </w:t>
      </w:r>
      <w:r w:rsidR="00DF5883">
        <w:rPr>
          <w:rFonts w:ascii="Times New Roman" w:hAnsi="Times New Roman" w:cs="Times New Roman"/>
          <w:color w:val="000000" w:themeColor="text1"/>
        </w:rPr>
        <w:t>usually</w:t>
      </w:r>
      <w:r w:rsidR="00FF3A5C" w:rsidRPr="00766950">
        <w:rPr>
          <w:rFonts w:ascii="Times New Roman" w:hAnsi="Times New Roman" w:cs="Times New Roman"/>
          <w:color w:val="000000" w:themeColor="text1"/>
        </w:rPr>
        <w:t xml:space="preserve"> </w:t>
      </w:r>
      <w:r w:rsidRPr="00766950">
        <w:rPr>
          <w:rFonts w:ascii="Times New Roman" w:hAnsi="Times New Roman" w:cs="Times New Roman"/>
          <w:color w:val="000000" w:themeColor="text1"/>
        </w:rPr>
        <w:t xml:space="preserve">is not. </w:t>
      </w:r>
      <w:r w:rsidR="00567F29">
        <w:rPr>
          <w:rFonts w:ascii="Times New Roman" w:hAnsi="Times New Roman" w:cs="Times New Roman"/>
          <w:color w:val="000000" w:themeColor="text1"/>
        </w:rPr>
        <w:t>For another</w:t>
      </w:r>
      <w:r w:rsidRPr="00766950">
        <w:rPr>
          <w:rFonts w:ascii="Times New Roman" w:hAnsi="Times New Roman" w:cs="Times New Roman"/>
          <w:color w:val="000000" w:themeColor="text1"/>
        </w:rPr>
        <w:t>, there is much evidence that social punishment (e.g., boycotting) deeply affects firms’ treatment of workers and other activities.</w:t>
      </w:r>
      <w:r w:rsidRPr="00766950">
        <w:rPr>
          <w:rStyle w:val="EndnoteReference"/>
          <w:rFonts w:ascii="Times New Roman" w:hAnsi="Times New Roman" w:cs="Times New Roman"/>
          <w:color w:val="000000" w:themeColor="text1"/>
        </w:rPr>
        <w:endnoteReference w:id="40"/>
      </w:r>
      <w:r w:rsidRPr="00766950">
        <w:rPr>
          <w:rFonts w:ascii="Times New Roman" w:hAnsi="Times New Roman" w:cs="Times New Roman"/>
          <w:color w:val="000000" w:themeColor="text1"/>
        </w:rPr>
        <w:t xml:space="preserve"> This includes reputation</w:t>
      </w:r>
      <w:r w:rsidR="00567F29">
        <w:rPr>
          <w:rFonts w:ascii="Times New Roman" w:hAnsi="Times New Roman" w:cs="Times New Roman"/>
          <w:color w:val="000000" w:themeColor="text1"/>
        </w:rPr>
        <w:t>-altering</w:t>
      </w:r>
      <w:r w:rsidRPr="00766950">
        <w:rPr>
          <w:rFonts w:ascii="Times New Roman" w:hAnsi="Times New Roman" w:cs="Times New Roman"/>
          <w:color w:val="000000" w:themeColor="text1"/>
        </w:rPr>
        <w:t xml:space="preserve"> mechanisms that employees can </w:t>
      </w:r>
      <w:r w:rsidR="00567F29">
        <w:rPr>
          <w:rFonts w:ascii="Times New Roman" w:hAnsi="Times New Roman" w:cs="Times New Roman"/>
          <w:color w:val="000000" w:themeColor="text1"/>
        </w:rPr>
        <w:t>deploy</w:t>
      </w:r>
      <w:r w:rsidRPr="00766950">
        <w:rPr>
          <w:rFonts w:ascii="Times New Roman" w:hAnsi="Times New Roman" w:cs="Times New Roman"/>
          <w:color w:val="000000" w:themeColor="text1"/>
        </w:rPr>
        <w:t xml:space="preserve"> against abusive employers </w:t>
      </w:r>
      <w:r w:rsidR="00567F29">
        <w:rPr>
          <w:rFonts w:ascii="Times New Roman" w:hAnsi="Times New Roman" w:cs="Times New Roman"/>
          <w:color w:val="000000" w:themeColor="text1"/>
        </w:rPr>
        <w:t>via</w:t>
      </w:r>
      <w:r w:rsidRPr="00766950">
        <w:rPr>
          <w:rFonts w:ascii="Times New Roman" w:hAnsi="Times New Roman" w:cs="Times New Roman"/>
          <w:color w:val="000000" w:themeColor="text1"/>
        </w:rPr>
        <w:t xml:space="preserve"> social media posts, Glassdoor reviews, and so on. </w:t>
      </w:r>
      <w:r w:rsidR="00567F29">
        <w:rPr>
          <w:rFonts w:ascii="Times New Roman" w:hAnsi="Times New Roman" w:cs="Times New Roman"/>
          <w:color w:val="000000" w:themeColor="text1"/>
        </w:rPr>
        <w:t>For yet another</w:t>
      </w:r>
      <w:r w:rsidRPr="00766950">
        <w:rPr>
          <w:rFonts w:ascii="Times New Roman" w:hAnsi="Times New Roman" w:cs="Times New Roman"/>
          <w:color w:val="000000" w:themeColor="text1"/>
        </w:rPr>
        <w:t xml:space="preserve">, intra-firm social sanctions can be forceful. An abusive boss who upsets one or a few workers may risk setting off a string of exchanges between workers, culminating in a large response or pervasive smaller responses that set back the boss’s interests. </w:t>
      </w:r>
      <w:r w:rsidR="00567F29">
        <w:rPr>
          <w:rFonts w:ascii="Times New Roman" w:hAnsi="Times New Roman" w:cs="Times New Roman"/>
          <w:color w:val="000000" w:themeColor="text1"/>
        </w:rPr>
        <w:t>In fact, e</w:t>
      </w:r>
      <w:r w:rsidRPr="00766950">
        <w:rPr>
          <w:rFonts w:ascii="Times New Roman" w:hAnsi="Times New Roman" w:cs="Times New Roman"/>
          <w:color w:val="000000" w:themeColor="text1"/>
        </w:rPr>
        <w:t xml:space="preserve">ven a firm that looks </w:t>
      </w:r>
      <w:r w:rsidRPr="00766950">
        <w:rPr>
          <w:rFonts w:ascii="Times New Roman" w:hAnsi="Times New Roman" w:cs="Times New Roman"/>
          <w:i/>
          <w:color w:val="000000" w:themeColor="text1"/>
        </w:rPr>
        <w:t>from the outside</w:t>
      </w:r>
      <w:r w:rsidR="00567F29">
        <w:rPr>
          <w:rFonts w:ascii="Times New Roman" w:hAnsi="Times New Roman" w:cs="Times New Roman"/>
          <w:color w:val="000000" w:themeColor="text1"/>
        </w:rPr>
        <w:t xml:space="preserve">, </w:t>
      </w:r>
      <w:r w:rsidRPr="00766950">
        <w:rPr>
          <w:rFonts w:ascii="Times New Roman" w:hAnsi="Times New Roman" w:cs="Times New Roman"/>
          <w:color w:val="000000" w:themeColor="text1"/>
        </w:rPr>
        <w:t>based on statistics or</w:t>
      </w:r>
      <w:r w:rsidR="00567F29">
        <w:rPr>
          <w:rFonts w:ascii="Times New Roman" w:hAnsi="Times New Roman" w:cs="Times New Roman"/>
          <w:color w:val="000000" w:themeColor="text1"/>
        </w:rPr>
        <w:t xml:space="preserve"> </w:t>
      </w:r>
      <w:r w:rsidRPr="00766950">
        <w:rPr>
          <w:rFonts w:ascii="Times New Roman" w:hAnsi="Times New Roman" w:cs="Times New Roman"/>
          <w:color w:val="000000" w:themeColor="text1"/>
        </w:rPr>
        <w:t xml:space="preserve">customer </w:t>
      </w:r>
      <w:r w:rsidR="00567F29">
        <w:rPr>
          <w:rFonts w:ascii="Times New Roman" w:hAnsi="Times New Roman" w:cs="Times New Roman"/>
          <w:color w:val="000000" w:themeColor="text1"/>
        </w:rPr>
        <w:t xml:space="preserve">impressions, </w:t>
      </w:r>
      <w:r w:rsidR="00FF3A5C" w:rsidRPr="00766950">
        <w:rPr>
          <w:rFonts w:ascii="Times New Roman" w:hAnsi="Times New Roman" w:cs="Times New Roman"/>
          <w:color w:val="000000" w:themeColor="text1"/>
        </w:rPr>
        <w:t>to be</w:t>
      </w:r>
      <w:r w:rsidRPr="00766950">
        <w:rPr>
          <w:rFonts w:ascii="Times New Roman" w:hAnsi="Times New Roman" w:cs="Times New Roman"/>
          <w:color w:val="000000" w:themeColor="text1"/>
        </w:rPr>
        <w:t xml:space="preserve"> </w:t>
      </w:r>
      <w:r w:rsidR="00A9187B">
        <w:rPr>
          <w:rFonts w:ascii="Times New Roman" w:hAnsi="Times New Roman" w:cs="Times New Roman"/>
          <w:color w:val="000000" w:themeColor="text1"/>
        </w:rPr>
        <w:t xml:space="preserve">an employment venue </w:t>
      </w:r>
      <w:r w:rsidRPr="00766950">
        <w:rPr>
          <w:rFonts w:ascii="Times New Roman" w:hAnsi="Times New Roman" w:cs="Times New Roman"/>
          <w:color w:val="000000" w:themeColor="text1"/>
        </w:rPr>
        <w:t>ripe for abuse</w:t>
      </w:r>
      <w:r w:rsidR="00DF5883">
        <w:rPr>
          <w:rFonts w:ascii="Times New Roman" w:hAnsi="Times New Roman" w:cs="Times New Roman"/>
          <w:color w:val="000000" w:themeColor="text1"/>
        </w:rPr>
        <w:t>,</w:t>
      </w:r>
      <w:r w:rsidRPr="00766950">
        <w:rPr>
          <w:rFonts w:ascii="Times New Roman" w:hAnsi="Times New Roman" w:cs="Times New Roman"/>
          <w:color w:val="000000" w:themeColor="text1"/>
        </w:rPr>
        <w:t xml:space="preserve"> might </w:t>
      </w:r>
      <w:r w:rsidR="00DF5883">
        <w:rPr>
          <w:rFonts w:ascii="Times New Roman" w:hAnsi="Times New Roman" w:cs="Times New Roman"/>
          <w:color w:val="000000" w:themeColor="text1"/>
        </w:rPr>
        <w:t xml:space="preserve">well </w:t>
      </w:r>
      <w:r w:rsidRPr="00766950">
        <w:rPr>
          <w:rFonts w:ascii="Times New Roman" w:hAnsi="Times New Roman" w:cs="Times New Roman"/>
          <w:color w:val="000000" w:themeColor="text1"/>
        </w:rPr>
        <w:t xml:space="preserve">have </w:t>
      </w:r>
      <w:r w:rsidR="00FF3A5C" w:rsidRPr="00766950">
        <w:rPr>
          <w:rFonts w:ascii="Times New Roman" w:hAnsi="Times New Roman" w:cs="Times New Roman"/>
          <w:color w:val="000000" w:themeColor="text1"/>
        </w:rPr>
        <w:t xml:space="preserve">in place </w:t>
      </w:r>
      <w:r w:rsidRPr="00766950">
        <w:rPr>
          <w:rFonts w:ascii="Times New Roman" w:hAnsi="Times New Roman" w:cs="Times New Roman"/>
          <w:color w:val="000000" w:themeColor="text1"/>
        </w:rPr>
        <w:t xml:space="preserve">informal, unstated checks </w:t>
      </w:r>
      <w:r w:rsidR="00567F29">
        <w:rPr>
          <w:rFonts w:ascii="Times New Roman" w:hAnsi="Times New Roman" w:cs="Times New Roman"/>
          <w:color w:val="000000" w:themeColor="text1"/>
        </w:rPr>
        <w:t xml:space="preserve">of various kinds </w:t>
      </w:r>
      <w:r w:rsidRPr="00766950">
        <w:rPr>
          <w:rFonts w:ascii="Times New Roman" w:hAnsi="Times New Roman" w:cs="Times New Roman"/>
          <w:color w:val="000000" w:themeColor="text1"/>
        </w:rPr>
        <w:t>on the power of bosses.</w:t>
      </w:r>
      <w:r w:rsidRPr="00766950">
        <w:rPr>
          <w:rStyle w:val="EndnoteReference"/>
          <w:rFonts w:ascii="Times New Roman" w:hAnsi="Times New Roman" w:cs="Times New Roman"/>
          <w:color w:val="000000" w:themeColor="text1"/>
        </w:rPr>
        <w:endnoteReference w:id="41"/>
      </w:r>
      <w:r w:rsidRPr="00766950">
        <w:rPr>
          <w:rFonts w:ascii="Times New Roman" w:hAnsi="Times New Roman" w:cs="Times New Roman"/>
          <w:color w:val="000000" w:themeColor="text1"/>
        </w:rPr>
        <w:t xml:space="preserve"> </w:t>
      </w:r>
      <w:r w:rsidR="00DF5883">
        <w:rPr>
          <w:rFonts w:ascii="Times New Roman" w:hAnsi="Times New Roman" w:cs="Times New Roman"/>
          <w:color w:val="000000" w:themeColor="text1"/>
        </w:rPr>
        <w:t xml:space="preserve">For example, </w:t>
      </w:r>
      <w:r w:rsidR="001449D0">
        <w:rPr>
          <w:rFonts w:ascii="Times New Roman" w:hAnsi="Times New Roman" w:cs="Times New Roman"/>
          <w:color w:val="000000" w:themeColor="text1"/>
        </w:rPr>
        <w:t>suppose that</w:t>
      </w:r>
      <w:r w:rsidRPr="00766950">
        <w:rPr>
          <w:rFonts w:ascii="Times New Roman" w:hAnsi="Times New Roman" w:cs="Times New Roman"/>
          <w:color w:val="000000" w:themeColor="text1"/>
        </w:rPr>
        <w:t xml:space="preserve"> workers </w:t>
      </w:r>
      <w:r w:rsidR="00DF5883">
        <w:rPr>
          <w:rFonts w:ascii="Times New Roman" w:hAnsi="Times New Roman" w:cs="Times New Roman"/>
          <w:color w:val="000000" w:themeColor="text1"/>
        </w:rPr>
        <w:t>went</w:t>
      </w:r>
      <w:r w:rsidRPr="00766950">
        <w:rPr>
          <w:rFonts w:ascii="Times New Roman" w:hAnsi="Times New Roman" w:cs="Times New Roman"/>
          <w:color w:val="000000" w:themeColor="text1"/>
        </w:rPr>
        <w:t xml:space="preserve"> on strike</w:t>
      </w:r>
      <w:r w:rsidR="00DF5883">
        <w:rPr>
          <w:rFonts w:ascii="Times New Roman" w:hAnsi="Times New Roman" w:cs="Times New Roman"/>
          <w:color w:val="000000" w:themeColor="text1"/>
        </w:rPr>
        <w:t xml:space="preserve"> </w:t>
      </w:r>
      <w:r w:rsidR="001449D0">
        <w:rPr>
          <w:rFonts w:ascii="Times New Roman" w:hAnsi="Times New Roman" w:cs="Times New Roman"/>
          <w:color w:val="000000" w:themeColor="text1"/>
        </w:rPr>
        <w:t>a</w:t>
      </w:r>
      <w:r w:rsidR="00DF5883">
        <w:rPr>
          <w:rFonts w:ascii="Times New Roman" w:hAnsi="Times New Roman" w:cs="Times New Roman"/>
          <w:color w:val="000000" w:themeColor="text1"/>
        </w:rPr>
        <w:t xml:space="preserve"> year </w:t>
      </w:r>
      <w:r w:rsidR="001449D0">
        <w:rPr>
          <w:rFonts w:ascii="Times New Roman" w:hAnsi="Times New Roman" w:cs="Times New Roman"/>
          <w:color w:val="000000" w:themeColor="text1"/>
        </w:rPr>
        <w:t>ago</w:t>
      </w:r>
      <w:r w:rsidRPr="00766950">
        <w:rPr>
          <w:rFonts w:ascii="Times New Roman" w:hAnsi="Times New Roman" w:cs="Times New Roman"/>
          <w:color w:val="000000" w:themeColor="text1"/>
        </w:rPr>
        <w:t xml:space="preserve"> because</w:t>
      </w:r>
      <w:r w:rsidR="001449D0">
        <w:rPr>
          <w:rFonts w:ascii="Times New Roman" w:hAnsi="Times New Roman" w:cs="Times New Roman"/>
          <w:color w:val="000000" w:themeColor="text1"/>
        </w:rPr>
        <w:t xml:space="preserve"> a firm’s</w:t>
      </w:r>
      <w:r w:rsidRPr="00766950">
        <w:rPr>
          <w:rFonts w:ascii="Times New Roman" w:hAnsi="Times New Roman" w:cs="Times New Roman"/>
          <w:color w:val="000000" w:themeColor="text1"/>
        </w:rPr>
        <w:t xml:space="preserve"> </w:t>
      </w:r>
      <w:r w:rsidR="00567F29">
        <w:rPr>
          <w:rFonts w:ascii="Times New Roman" w:hAnsi="Times New Roman" w:cs="Times New Roman"/>
          <w:color w:val="000000" w:themeColor="text1"/>
        </w:rPr>
        <w:t>operational policies</w:t>
      </w:r>
      <w:r w:rsidR="00DF5883">
        <w:rPr>
          <w:rFonts w:ascii="Times New Roman" w:hAnsi="Times New Roman" w:cs="Times New Roman"/>
          <w:color w:val="000000" w:themeColor="text1"/>
        </w:rPr>
        <w:t xml:space="preserve"> </w:t>
      </w:r>
      <w:r w:rsidR="001449D0">
        <w:rPr>
          <w:rFonts w:ascii="Times New Roman" w:hAnsi="Times New Roman" w:cs="Times New Roman"/>
          <w:color w:val="000000" w:themeColor="text1"/>
        </w:rPr>
        <w:t>were</w:t>
      </w:r>
      <w:r w:rsidRPr="00766950">
        <w:rPr>
          <w:rFonts w:ascii="Times New Roman" w:hAnsi="Times New Roman" w:cs="Times New Roman"/>
          <w:color w:val="000000" w:themeColor="text1"/>
        </w:rPr>
        <w:t xml:space="preserve"> oppressive</w:t>
      </w:r>
      <w:r w:rsidR="001449D0">
        <w:rPr>
          <w:rFonts w:ascii="Times New Roman" w:hAnsi="Times New Roman" w:cs="Times New Roman"/>
          <w:color w:val="000000" w:themeColor="text1"/>
        </w:rPr>
        <w:t>. T</w:t>
      </w:r>
      <w:r w:rsidRPr="00766950">
        <w:rPr>
          <w:rFonts w:ascii="Times New Roman" w:hAnsi="Times New Roman" w:cs="Times New Roman"/>
          <w:color w:val="000000" w:themeColor="text1"/>
        </w:rPr>
        <w:t xml:space="preserve">his might </w:t>
      </w:r>
      <w:r w:rsidRPr="00766950">
        <w:rPr>
          <w:rFonts w:ascii="Times New Roman" w:hAnsi="Times New Roman" w:cs="Times New Roman"/>
          <w:i/>
          <w:color w:val="000000" w:themeColor="text1"/>
        </w:rPr>
        <w:t xml:space="preserve">preempt </w:t>
      </w:r>
      <w:r w:rsidRPr="00766950">
        <w:rPr>
          <w:rFonts w:ascii="Times New Roman" w:hAnsi="Times New Roman" w:cs="Times New Roman"/>
          <w:color w:val="000000" w:themeColor="text1"/>
        </w:rPr>
        <w:t xml:space="preserve">a boss from adopting such policies </w:t>
      </w:r>
      <w:r w:rsidR="00DF5883">
        <w:rPr>
          <w:rFonts w:ascii="Times New Roman" w:hAnsi="Times New Roman" w:cs="Times New Roman"/>
          <w:color w:val="000000" w:themeColor="text1"/>
        </w:rPr>
        <w:t xml:space="preserve">today or </w:t>
      </w:r>
      <w:r w:rsidRPr="00766950">
        <w:rPr>
          <w:rFonts w:ascii="Times New Roman" w:hAnsi="Times New Roman" w:cs="Times New Roman"/>
          <w:color w:val="000000" w:themeColor="text1"/>
        </w:rPr>
        <w:t>in the future, even if no official constitutional change in firm structure has been implemented, and even if no customer or statistician would notice</w:t>
      </w:r>
      <w:r w:rsidR="001449D0">
        <w:rPr>
          <w:rFonts w:ascii="Times New Roman" w:hAnsi="Times New Roman" w:cs="Times New Roman"/>
          <w:color w:val="000000" w:themeColor="text1"/>
        </w:rPr>
        <w:t xml:space="preserve"> this major informal constraint on firm activity</w:t>
      </w:r>
      <w:r w:rsidRPr="00766950">
        <w:rPr>
          <w:rFonts w:ascii="Times New Roman" w:hAnsi="Times New Roman" w:cs="Times New Roman"/>
          <w:color w:val="000000" w:themeColor="text1"/>
        </w:rPr>
        <w:t>.</w:t>
      </w:r>
      <w:r w:rsidRPr="00766950">
        <w:rPr>
          <w:rStyle w:val="EndnoteReference"/>
          <w:rFonts w:ascii="Times New Roman" w:hAnsi="Times New Roman" w:cs="Times New Roman"/>
          <w:color w:val="000000" w:themeColor="text1"/>
        </w:rPr>
        <w:endnoteReference w:id="42"/>
      </w:r>
      <w:r w:rsidRPr="00766950">
        <w:rPr>
          <w:rFonts w:ascii="Times New Roman" w:hAnsi="Times New Roman" w:cs="Times New Roman"/>
          <w:color w:val="000000" w:themeColor="text1"/>
        </w:rPr>
        <w:t xml:space="preserve"> </w:t>
      </w:r>
      <w:r w:rsidR="00567F29">
        <w:rPr>
          <w:rFonts w:ascii="Times New Roman" w:hAnsi="Times New Roman" w:cs="Times New Roman"/>
          <w:color w:val="000000" w:themeColor="text1"/>
        </w:rPr>
        <w:t>Relatedly, w</w:t>
      </w:r>
      <w:r w:rsidRPr="00766950">
        <w:rPr>
          <w:rFonts w:ascii="Times New Roman" w:hAnsi="Times New Roman" w:cs="Times New Roman"/>
          <w:color w:val="000000" w:themeColor="text1"/>
        </w:rPr>
        <w:t>orkers with allies within their firm</w:t>
      </w:r>
      <w:r w:rsidR="001449D0">
        <w:rPr>
          <w:rFonts w:ascii="Times New Roman" w:hAnsi="Times New Roman" w:cs="Times New Roman"/>
          <w:color w:val="000000" w:themeColor="text1"/>
        </w:rPr>
        <w:t>s</w:t>
      </w:r>
      <w:r w:rsidRPr="00766950">
        <w:rPr>
          <w:rFonts w:ascii="Times New Roman" w:hAnsi="Times New Roman" w:cs="Times New Roman"/>
          <w:color w:val="000000" w:themeColor="text1"/>
        </w:rPr>
        <w:t xml:space="preserve"> will often be able to persuade an ally to oppose an abusive boss</w:t>
      </w:r>
      <w:r w:rsidR="00FF3A5C" w:rsidRPr="00766950">
        <w:rPr>
          <w:rFonts w:ascii="Times New Roman" w:hAnsi="Times New Roman" w:cs="Times New Roman"/>
          <w:color w:val="000000" w:themeColor="text1"/>
        </w:rPr>
        <w:t xml:space="preserve">. </w:t>
      </w:r>
      <w:r w:rsidR="00567F29">
        <w:rPr>
          <w:rFonts w:ascii="Times New Roman" w:hAnsi="Times New Roman" w:cs="Times New Roman"/>
          <w:color w:val="000000" w:themeColor="text1"/>
        </w:rPr>
        <w:t>And</w:t>
      </w:r>
      <w:r w:rsidRPr="00766950">
        <w:rPr>
          <w:rFonts w:ascii="Times New Roman" w:hAnsi="Times New Roman" w:cs="Times New Roman"/>
          <w:color w:val="000000" w:themeColor="text1"/>
        </w:rPr>
        <w:t xml:space="preserve"> if </w:t>
      </w:r>
      <w:r w:rsidR="00FF3A5C" w:rsidRPr="00766950">
        <w:rPr>
          <w:rFonts w:ascii="Times New Roman" w:hAnsi="Times New Roman" w:cs="Times New Roman"/>
          <w:color w:val="000000" w:themeColor="text1"/>
        </w:rPr>
        <w:t>an</w:t>
      </w:r>
      <w:r w:rsidRPr="00766950">
        <w:rPr>
          <w:rFonts w:ascii="Times New Roman" w:hAnsi="Times New Roman" w:cs="Times New Roman"/>
          <w:color w:val="000000" w:themeColor="text1"/>
        </w:rPr>
        <w:t xml:space="preserve"> ally is also an ally of the boss, </w:t>
      </w:r>
      <w:r w:rsidR="00FF3A5C" w:rsidRPr="00766950">
        <w:rPr>
          <w:rFonts w:ascii="Times New Roman" w:hAnsi="Times New Roman" w:cs="Times New Roman"/>
          <w:color w:val="000000" w:themeColor="text1"/>
        </w:rPr>
        <w:t xml:space="preserve">workers might </w:t>
      </w:r>
      <w:r w:rsidRPr="00766950">
        <w:rPr>
          <w:rFonts w:ascii="Times New Roman" w:hAnsi="Times New Roman" w:cs="Times New Roman"/>
          <w:color w:val="000000" w:themeColor="text1"/>
        </w:rPr>
        <w:t>ask th</w:t>
      </w:r>
      <w:r w:rsidR="00973F9A" w:rsidRPr="00766950">
        <w:rPr>
          <w:rFonts w:ascii="Times New Roman" w:hAnsi="Times New Roman" w:cs="Times New Roman"/>
          <w:color w:val="000000" w:themeColor="text1"/>
        </w:rPr>
        <w:t>e</w:t>
      </w:r>
      <w:r w:rsidRPr="00766950">
        <w:rPr>
          <w:rFonts w:ascii="Times New Roman" w:hAnsi="Times New Roman" w:cs="Times New Roman"/>
          <w:color w:val="000000" w:themeColor="text1"/>
        </w:rPr>
        <w:t xml:space="preserve"> person to leverage their position to </w:t>
      </w:r>
      <w:r w:rsidR="00567F29">
        <w:rPr>
          <w:rFonts w:ascii="Times New Roman" w:hAnsi="Times New Roman" w:cs="Times New Roman"/>
          <w:color w:val="000000" w:themeColor="text1"/>
        </w:rPr>
        <w:t>insist on</w:t>
      </w:r>
      <w:r w:rsidRPr="00766950">
        <w:rPr>
          <w:rFonts w:ascii="Times New Roman" w:hAnsi="Times New Roman" w:cs="Times New Roman"/>
          <w:color w:val="000000" w:themeColor="text1"/>
        </w:rPr>
        <w:t xml:space="preserve"> better employee treatment. In some cases, workers can also report abuses to </w:t>
      </w:r>
      <w:r w:rsidR="00567F29">
        <w:rPr>
          <w:rFonts w:ascii="Times New Roman" w:hAnsi="Times New Roman" w:cs="Times New Roman"/>
          <w:color w:val="000000" w:themeColor="text1"/>
        </w:rPr>
        <w:t>authority figures</w:t>
      </w:r>
      <w:r w:rsidRPr="00766950">
        <w:rPr>
          <w:rFonts w:ascii="Times New Roman" w:hAnsi="Times New Roman" w:cs="Times New Roman"/>
          <w:color w:val="000000" w:themeColor="text1"/>
        </w:rPr>
        <w:t xml:space="preserve"> in the firm who can </w:t>
      </w:r>
      <w:r w:rsidR="00567F29">
        <w:rPr>
          <w:rFonts w:ascii="Times New Roman" w:hAnsi="Times New Roman" w:cs="Times New Roman"/>
          <w:color w:val="000000" w:themeColor="text1"/>
        </w:rPr>
        <w:t xml:space="preserve">launch a formal or informal </w:t>
      </w:r>
      <w:r w:rsidRPr="00766950">
        <w:rPr>
          <w:rFonts w:ascii="Times New Roman" w:hAnsi="Times New Roman" w:cs="Times New Roman"/>
          <w:color w:val="000000" w:themeColor="text1"/>
        </w:rPr>
        <w:t>investigat</w:t>
      </w:r>
      <w:r w:rsidR="00567F29">
        <w:rPr>
          <w:rFonts w:ascii="Times New Roman" w:hAnsi="Times New Roman" w:cs="Times New Roman"/>
          <w:color w:val="000000" w:themeColor="text1"/>
        </w:rPr>
        <w:t>ion</w:t>
      </w:r>
      <w:r w:rsidRPr="00766950">
        <w:rPr>
          <w:rFonts w:ascii="Times New Roman" w:hAnsi="Times New Roman" w:cs="Times New Roman"/>
          <w:color w:val="000000" w:themeColor="text1"/>
        </w:rPr>
        <w:t xml:space="preserve"> and </w:t>
      </w:r>
      <w:r w:rsidR="00567F29">
        <w:rPr>
          <w:rFonts w:ascii="Times New Roman" w:hAnsi="Times New Roman" w:cs="Times New Roman"/>
          <w:color w:val="000000" w:themeColor="text1"/>
        </w:rPr>
        <w:t>introduce reforms where needed</w:t>
      </w:r>
      <w:r w:rsidRPr="00766950">
        <w:rPr>
          <w:rFonts w:ascii="Times New Roman" w:hAnsi="Times New Roman" w:cs="Times New Roman"/>
          <w:color w:val="000000" w:themeColor="text1"/>
        </w:rPr>
        <w:t xml:space="preserve">. Fourth, in democratic societies with welfare systems, abused workers can often “exit” by quitting or not complying with a boss’s threats, </w:t>
      </w:r>
      <w:r w:rsidR="00567F29">
        <w:rPr>
          <w:rFonts w:ascii="Times New Roman" w:hAnsi="Times New Roman" w:cs="Times New Roman"/>
          <w:color w:val="000000" w:themeColor="text1"/>
        </w:rPr>
        <w:t>knowing that they will likely</w:t>
      </w:r>
      <w:r w:rsidRPr="00766950">
        <w:rPr>
          <w:rFonts w:ascii="Times New Roman" w:hAnsi="Times New Roman" w:cs="Times New Roman"/>
          <w:color w:val="000000" w:themeColor="text1"/>
        </w:rPr>
        <w:t xml:space="preserve"> receiv</w:t>
      </w:r>
      <w:r w:rsidR="00567F29">
        <w:rPr>
          <w:rFonts w:ascii="Times New Roman" w:hAnsi="Times New Roman" w:cs="Times New Roman"/>
          <w:color w:val="000000" w:themeColor="text1"/>
        </w:rPr>
        <w:t>e</w:t>
      </w:r>
      <w:r w:rsidRPr="00766950">
        <w:rPr>
          <w:rFonts w:ascii="Times New Roman" w:hAnsi="Times New Roman" w:cs="Times New Roman"/>
          <w:color w:val="000000" w:themeColor="text1"/>
        </w:rPr>
        <w:t xml:space="preserve"> public welfare afterward.</w:t>
      </w:r>
      <w:r w:rsidRPr="00766950">
        <w:rPr>
          <w:rStyle w:val="EndnoteReference"/>
          <w:rFonts w:ascii="Times New Roman" w:hAnsi="Times New Roman" w:cs="Times New Roman"/>
          <w:color w:val="000000" w:themeColor="text1"/>
        </w:rPr>
        <w:endnoteReference w:id="43"/>
      </w:r>
      <w:r w:rsidRPr="00766950">
        <w:rPr>
          <w:rFonts w:ascii="Times New Roman" w:hAnsi="Times New Roman" w:cs="Times New Roman"/>
          <w:color w:val="000000" w:themeColor="text1"/>
        </w:rPr>
        <w:t xml:space="preserve"> </w:t>
      </w:r>
    </w:p>
    <w:p w14:paraId="5B339AF4" w14:textId="0E1152A8" w:rsidR="00D30517" w:rsidRPr="004E69C9" w:rsidRDefault="00567F29" w:rsidP="001F4C24">
      <w:pPr>
        <w:spacing w:line="480" w:lineRule="auto"/>
        <w:ind w:firstLine="720"/>
        <w:jc w:val="both"/>
        <w:rPr>
          <w:rFonts w:ascii="Times New Roman" w:hAnsi="Times New Roman" w:cs="Times New Roman"/>
          <w:strike/>
          <w:color w:val="000000" w:themeColor="text1"/>
        </w:rPr>
      </w:pPr>
      <w:r>
        <w:rPr>
          <w:rFonts w:ascii="Times New Roman" w:hAnsi="Times New Roman" w:cs="Times New Roman"/>
          <w:color w:val="000000" w:themeColor="text1"/>
        </w:rPr>
        <w:t>To</w:t>
      </w:r>
      <w:r w:rsidR="00D30517" w:rsidRPr="00766950">
        <w:rPr>
          <w:rFonts w:ascii="Times New Roman" w:hAnsi="Times New Roman" w:cs="Times New Roman"/>
          <w:color w:val="000000" w:themeColor="text1"/>
        </w:rPr>
        <w:t xml:space="preserve"> be sure, these four options are not</w:t>
      </w:r>
      <w:r w:rsidR="00973F9A" w:rsidRPr="00766950">
        <w:rPr>
          <w:rFonts w:ascii="Times New Roman" w:hAnsi="Times New Roman" w:cs="Times New Roman"/>
          <w:color w:val="000000" w:themeColor="text1"/>
        </w:rPr>
        <w:t xml:space="preserve"> all</w:t>
      </w:r>
      <w:r w:rsidR="00D30517" w:rsidRPr="00766950">
        <w:rPr>
          <w:rFonts w:ascii="Times New Roman" w:hAnsi="Times New Roman" w:cs="Times New Roman"/>
          <w:color w:val="000000" w:themeColor="text1"/>
        </w:rPr>
        <w:t xml:space="preserve"> available to all workers </w:t>
      </w:r>
      <w:r w:rsidR="00243711" w:rsidRPr="00766950">
        <w:rPr>
          <w:rFonts w:ascii="Times New Roman" w:hAnsi="Times New Roman" w:cs="Times New Roman"/>
          <w:color w:val="000000" w:themeColor="text1"/>
        </w:rPr>
        <w:t>all</w:t>
      </w:r>
      <w:r w:rsidR="00973F9A" w:rsidRPr="00766950">
        <w:rPr>
          <w:rFonts w:ascii="Times New Roman" w:hAnsi="Times New Roman" w:cs="Times New Roman"/>
          <w:color w:val="000000" w:themeColor="text1"/>
        </w:rPr>
        <w:t xml:space="preserve"> </w:t>
      </w:r>
      <w:r w:rsidR="00D30517" w:rsidRPr="00766950">
        <w:rPr>
          <w:rFonts w:ascii="Times New Roman" w:hAnsi="Times New Roman" w:cs="Times New Roman"/>
          <w:color w:val="000000" w:themeColor="text1"/>
        </w:rPr>
        <w:t xml:space="preserve">the time. </w:t>
      </w:r>
      <w:r w:rsidR="00A9187B">
        <w:rPr>
          <w:rFonts w:ascii="Times New Roman" w:hAnsi="Times New Roman" w:cs="Times New Roman"/>
          <w:color w:val="000000" w:themeColor="text1"/>
        </w:rPr>
        <w:t xml:space="preserve">And these options are rarely stress- and risk-free. </w:t>
      </w:r>
      <w:r w:rsidR="00D30517" w:rsidRPr="00766950">
        <w:rPr>
          <w:rFonts w:ascii="Times New Roman" w:hAnsi="Times New Roman" w:cs="Times New Roman"/>
          <w:color w:val="000000" w:themeColor="text1"/>
        </w:rPr>
        <w:t xml:space="preserve">But many abused workers can find a way to avail themselves of at least </w:t>
      </w:r>
      <w:r w:rsidR="004E69C9">
        <w:rPr>
          <w:rFonts w:ascii="Times New Roman" w:hAnsi="Times New Roman" w:cs="Times New Roman"/>
          <w:color w:val="000000" w:themeColor="text1"/>
        </w:rPr>
        <w:t>one of the</w:t>
      </w:r>
      <w:r w:rsidR="00D30517" w:rsidRPr="00766950">
        <w:rPr>
          <w:rFonts w:ascii="Times New Roman" w:hAnsi="Times New Roman" w:cs="Times New Roman"/>
          <w:color w:val="000000" w:themeColor="text1"/>
        </w:rPr>
        <w:t xml:space="preserve"> options. </w:t>
      </w:r>
      <w:r w:rsidR="0028478D">
        <w:rPr>
          <w:rFonts w:ascii="Times New Roman" w:hAnsi="Times New Roman" w:cs="Times New Roman"/>
          <w:color w:val="000000" w:themeColor="text1"/>
        </w:rPr>
        <w:t>F</w:t>
      </w:r>
      <w:r w:rsidR="001449D0">
        <w:rPr>
          <w:rFonts w:ascii="Times New Roman" w:hAnsi="Times New Roman" w:cs="Times New Roman"/>
          <w:color w:val="000000" w:themeColor="text1"/>
        </w:rPr>
        <w:t xml:space="preserve">reedom of exit </w:t>
      </w:r>
      <w:r w:rsidR="0028478D">
        <w:rPr>
          <w:rFonts w:ascii="Times New Roman" w:hAnsi="Times New Roman" w:cs="Times New Roman"/>
          <w:color w:val="000000" w:themeColor="text1"/>
        </w:rPr>
        <w:t>is thus a morally important</w:t>
      </w:r>
      <w:r w:rsidR="001449D0">
        <w:rPr>
          <w:rFonts w:ascii="Times New Roman" w:hAnsi="Times New Roman" w:cs="Times New Roman"/>
          <w:color w:val="000000" w:themeColor="text1"/>
        </w:rPr>
        <w:t xml:space="preserve"> </w:t>
      </w:r>
      <w:r w:rsidR="0028478D">
        <w:rPr>
          <w:rFonts w:ascii="Times New Roman" w:hAnsi="Times New Roman" w:cs="Times New Roman"/>
          <w:color w:val="000000" w:themeColor="text1"/>
        </w:rPr>
        <w:t>check on employee abuse. It not only enables many</w:t>
      </w:r>
      <w:r w:rsidR="001449D0">
        <w:rPr>
          <w:rFonts w:ascii="Times New Roman" w:hAnsi="Times New Roman" w:cs="Times New Roman"/>
          <w:color w:val="000000" w:themeColor="text1"/>
        </w:rPr>
        <w:t xml:space="preserve"> employees</w:t>
      </w:r>
      <w:r w:rsidR="0028478D">
        <w:rPr>
          <w:rFonts w:ascii="Times New Roman" w:hAnsi="Times New Roman" w:cs="Times New Roman"/>
          <w:color w:val="000000" w:themeColor="text1"/>
        </w:rPr>
        <w:t xml:space="preserve"> to</w:t>
      </w:r>
      <w:r w:rsidR="001449D0">
        <w:rPr>
          <w:rFonts w:ascii="Times New Roman" w:hAnsi="Times New Roman" w:cs="Times New Roman"/>
          <w:color w:val="000000" w:themeColor="text1"/>
        </w:rPr>
        <w:t xml:space="preserve"> respond to abuse</w:t>
      </w:r>
      <w:r w:rsidR="0028478D">
        <w:rPr>
          <w:rFonts w:ascii="Times New Roman" w:hAnsi="Times New Roman" w:cs="Times New Roman"/>
          <w:color w:val="000000" w:themeColor="text1"/>
        </w:rPr>
        <w:t xml:space="preserve"> </w:t>
      </w:r>
      <w:r w:rsidR="0028478D">
        <w:rPr>
          <w:rFonts w:ascii="Times New Roman" w:hAnsi="Times New Roman" w:cs="Times New Roman"/>
          <w:i/>
          <w:iCs/>
          <w:color w:val="000000" w:themeColor="text1"/>
        </w:rPr>
        <w:t>post hoc</w:t>
      </w:r>
      <w:r w:rsidR="0028478D">
        <w:rPr>
          <w:rFonts w:ascii="Times New Roman" w:hAnsi="Times New Roman" w:cs="Times New Roman"/>
          <w:color w:val="000000" w:themeColor="text1"/>
        </w:rPr>
        <w:t>. It also serves as</w:t>
      </w:r>
      <w:r w:rsidR="001449D0">
        <w:rPr>
          <w:rFonts w:ascii="Times New Roman" w:hAnsi="Times New Roman" w:cs="Times New Roman"/>
          <w:color w:val="000000" w:themeColor="text1"/>
        </w:rPr>
        <w:t xml:space="preserve"> a deterrent </w:t>
      </w:r>
      <w:r w:rsidR="0028478D">
        <w:rPr>
          <w:rFonts w:ascii="Times New Roman" w:hAnsi="Times New Roman" w:cs="Times New Roman"/>
          <w:color w:val="000000" w:themeColor="text1"/>
        </w:rPr>
        <w:t xml:space="preserve">to potential cases of abuse </w:t>
      </w:r>
      <w:r w:rsidR="0028478D">
        <w:rPr>
          <w:rFonts w:ascii="Times New Roman" w:hAnsi="Times New Roman" w:cs="Times New Roman"/>
          <w:i/>
          <w:iCs/>
          <w:color w:val="000000" w:themeColor="text1"/>
        </w:rPr>
        <w:t>ex ante</w:t>
      </w:r>
      <w:r w:rsidR="001449D0">
        <w:rPr>
          <w:rFonts w:ascii="Times New Roman" w:hAnsi="Times New Roman" w:cs="Times New Roman"/>
          <w:color w:val="000000" w:themeColor="text1"/>
        </w:rPr>
        <w:t>.</w:t>
      </w:r>
      <w:r w:rsidR="0028478D">
        <w:rPr>
          <w:rFonts w:ascii="Times New Roman" w:hAnsi="Times New Roman" w:cs="Times New Roman"/>
          <w:color w:val="000000" w:themeColor="text1"/>
        </w:rPr>
        <w:t xml:space="preserve"> The hidden benefits of such deterrence are difficult to estimate but could well be significant.</w:t>
      </w:r>
    </w:p>
    <w:p w14:paraId="7307052D" w14:textId="75E6C53B" w:rsidR="00D30517" w:rsidRPr="00766950" w:rsidRDefault="009F217A" w:rsidP="001F4C24">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Even so,</w:t>
      </w:r>
      <w:r w:rsidR="00F95536">
        <w:rPr>
          <w:rFonts w:ascii="Times New Roman" w:hAnsi="Times New Roman" w:cs="Times New Roman"/>
          <w:color w:val="000000" w:themeColor="text1"/>
        </w:rPr>
        <w:t xml:space="preserve"> an objector</w:t>
      </w:r>
      <w:r w:rsidR="00D3540A">
        <w:rPr>
          <w:rFonts w:ascii="Times New Roman" w:hAnsi="Times New Roman" w:cs="Times New Roman"/>
          <w:color w:val="000000" w:themeColor="text1"/>
        </w:rPr>
        <w:t xml:space="preserve"> </w:t>
      </w:r>
      <w:r w:rsidR="00F95536">
        <w:rPr>
          <w:rFonts w:ascii="Times New Roman" w:hAnsi="Times New Roman" w:cs="Times New Roman"/>
          <w:color w:val="000000" w:themeColor="text1"/>
        </w:rPr>
        <w:t>might say</w:t>
      </w:r>
      <w:r>
        <w:rPr>
          <w:rFonts w:ascii="Times New Roman" w:hAnsi="Times New Roman" w:cs="Times New Roman"/>
          <w:color w:val="000000" w:themeColor="text1"/>
        </w:rPr>
        <w:t xml:space="preserve"> the following. </w:t>
      </w:r>
      <w:r w:rsidR="00F95536">
        <w:rPr>
          <w:rFonts w:ascii="Times New Roman" w:hAnsi="Times New Roman" w:cs="Times New Roman"/>
          <w:color w:val="000000" w:themeColor="text1"/>
        </w:rPr>
        <w:t>“T</w:t>
      </w:r>
      <w:r w:rsidR="00D30517" w:rsidRPr="00766950">
        <w:rPr>
          <w:rFonts w:ascii="Times New Roman" w:hAnsi="Times New Roman" w:cs="Times New Roman"/>
          <w:color w:val="000000" w:themeColor="text1"/>
        </w:rPr>
        <w:t xml:space="preserve">elling workers </w:t>
      </w:r>
      <w:r w:rsidR="000A4403">
        <w:rPr>
          <w:rFonts w:ascii="Times New Roman" w:hAnsi="Times New Roman" w:cs="Times New Roman"/>
          <w:color w:val="000000" w:themeColor="text1"/>
        </w:rPr>
        <w:t xml:space="preserve">in type-3 firms </w:t>
      </w:r>
      <w:r w:rsidR="00D30517" w:rsidRPr="00766950">
        <w:rPr>
          <w:rFonts w:ascii="Times New Roman" w:hAnsi="Times New Roman" w:cs="Times New Roman"/>
          <w:color w:val="000000" w:themeColor="text1"/>
        </w:rPr>
        <w:t xml:space="preserve">that they are free to quit and </w:t>
      </w:r>
      <w:r w:rsidR="000A4403">
        <w:rPr>
          <w:rFonts w:ascii="Times New Roman" w:hAnsi="Times New Roman" w:cs="Times New Roman"/>
          <w:color w:val="000000" w:themeColor="text1"/>
        </w:rPr>
        <w:t>switch companies</w:t>
      </w:r>
      <w:r w:rsidR="00D30517" w:rsidRPr="00766950">
        <w:rPr>
          <w:rFonts w:ascii="Times New Roman" w:hAnsi="Times New Roman" w:cs="Times New Roman"/>
          <w:color w:val="000000" w:themeColor="text1"/>
        </w:rPr>
        <w:t xml:space="preserve"> </w:t>
      </w:r>
      <w:r w:rsidR="000A4403">
        <w:rPr>
          <w:rFonts w:ascii="Times New Roman" w:hAnsi="Times New Roman" w:cs="Times New Roman"/>
          <w:color w:val="000000" w:themeColor="text1"/>
        </w:rPr>
        <w:t>is</w:t>
      </w:r>
      <w:r w:rsidR="00D30517" w:rsidRPr="00766950">
        <w:rPr>
          <w:rFonts w:ascii="Times New Roman" w:hAnsi="Times New Roman" w:cs="Times New Roman"/>
          <w:color w:val="000000" w:themeColor="text1"/>
        </w:rPr>
        <w:t xml:space="preserve"> </w:t>
      </w:r>
      <w:r w:rsidR="00D3540A">
        <w:rPr>
          <w:rFonts w:ascii="Times New Roman" w:hAnsi="Times New Roman" w:cs="Times New Roman"/>
          <w:color w:val="000000" w:themeColor="text1"/>
        </w:rPr>
        <w:t>much like</w:t>
      </w:r>
      <w:r w:rsidR="00D30517" w:rsidRPr="00766950">
        <w:rPr>
          <w:rFonts w:ascii="Times New Roman" w:hAnsi="Times New Roman" w:cs="Times New Roman"/>
          <w:color w:val="000000" w:themeColor="text1"/>
        </w:rPr>
        <w:t xml:space="preserve"> telling citizens of the Soviet Union that they are free to emigrate to whichever (also oppressive) Eastern Bloc country they would like. An equally </w:t>
      </w:r>
      <w:r w:rsidR="00D30517" w:rsidRPr="009F217A">
        <w:rPr>
          <w:rFonts w:ascii="Times New Roman" w:hAnsi="Times New Roman" w:cs="Times New Roman"/>
          <w:color w:val="000000" w:themeColor="text1"/>
        </w:rPr>
        <w:t>unattractive</w:t>
      </w:r>
      <w:r w:rsidR="00D30517" w:rsidRPr="00766950">
        <w:rPr>
          <w:rFonts w:ascii="Times New Roman" w:hAnsi="Times New Roman" w:cs="Times New Roman"/>
          <w:color w:val="000000" w:themeColor="text1"/>
        </w:rPr>
        <w:t xml:space="preserve"> exit option deprives exit of </w:t>
      </w:r>
      <w:r>
        <w:rPr>
          <w:rFonts w:ascii="Times New Roman" w:hAnsi="Times New Roman" w:cs="Times New Roman"/>
          <w:color w:val="000000" w:themeColor="text1"/>
        </w:rPr>
        <w:t>its</w:t>
      </w:r>
      <w:r w:rsidR="00F95536">
        <w:rPr>
          <w:rFonts w:ascii="Times New Roman" w:hAnsi="Times New Roman" w:cs="Times New Roman"/>
          <w:color w:val="000000" w:themeColor="text1"/>
        </w:rPr>
        <w:t xml:space="preserve"> </w:t>
      </w:r>
      <w:r w:rsidR="00D30517" w:rsidRPr="00766950">
        <w:rPr>
          <w:rFonts w:ascii="Times New Roman" w:hAnsi="Times New Roman" w:cs="Times New Roman"/>
          <w:color w:val="000000" w:themeColor="text1"/>
        </w:rPr>
        <w:t>value</w:t>
      </w:r>
      <w:r w:rsidR="00F95536">
        <w:rPr>
          <w:rFonts w:ascii="Times New Roman" w:hAnsi="Times New Roman" w:cs="Times New Roman"/>
          <w:color w:val="000000" w:themeColor="text1"/>
        </w:rPr>
        <w:t>!”</w:t>
      </w:r>
      <w:r w:rsidR="00D30517" w:rsidRPr="00766950">
        <w:rPr>
          <w:rFonts w:ascii="Times New Roman" w:hAnsi="Times New Roman" w:cs="Times New Roman"/>
          <w:color w:val="000000" w:themeColor="text1"/>
        </w:rPr>
        <w:t xml:space="preserve"> </w:t>
      </w:r>
      <w:r w:rsidR="000A4403">
        <w:rPr>
          <w:rFonts w:ascii="Times New Roman" w:hAnsi="Times New Roman" w:cs="Times New Roman"/>
          <w:color w:val="000000" w:themeColor="text1"/>
        </w:rPr>
        <w:t>Well, q</w:t>
      </w:r>
      <w:r>
        <w:rPr>
          <w:rFonts w:ascii="Times New Roman" w:hAnsi="Times New Roman" w:cs="Times New Roman"/>
          <w:color w:val="000000" w:themeColor="text1"/>
        </w:rPr>
        <w:t>uite so</w:t>
      </w:r>
      <w:r w:rsidR="000A4403">
        <w:rPr>
          <w:rFonts w:ascii="Times New Roman" w:hAnsi="Times New Roman" w:cs="Times New Roman"/>
          <w:color w:val="000000" w:themeColor="text1"/>
        </w:rPr>
        <w:t>, in a sense</w:t>
      </w:r>
      <w:r>
        <w:rPr>
          <w:rFonts w:ascii="Times New Roman" w:hAnsi="Times New Roman" w:cs="Times New Roman"/>
          <w:color w:val="000000" w:themeColor="text1"/>
        </w:rPr>
        <w:t xml:space="preserve">. But, </w:t>
      </w:r>
      <w:r w:rsidR="000A4403">
        <w:rPr>
          <w:rFonts w:ascii="Times New Roman" w:hAnsi="Times New Roman" w:cs="Times New Roman"/>
          <w:color w:val="000000" w:themeColor="text1"/>
        </w:rPr>
        <w:t>first</w:t>
      </w:r>
      <w:r w:rsidR="00D3540A">
        <w:rPr>
          <w:rFonts w:ascii="Times New Roman" w:hAnsi="Times New Roman" w:cs="Times New Roman"/>
          <w:color w:val="000000" w:themeColor="text1"/>
        </w:rPr>
        <w:t xml:space="preserve">, </w:t>
      </w:r>
      <w:r w:rsidR="00D30517" w:rsidRPr="00766950">
        <w:rPr>
          <w:rFonts w:ascii="Times New Roman" w:hAnsi="Times New Roman" w:cs="Times New Roman"/>
          <w:color w:val="000000" w:themeColor="text1"/>
        </w:rPr>
        <w:t xml:space="preserve">it is far from clear that </w:t>
      </w:r>
      <w:r w:rsidR="000A4403">
        <w:rPr>
          <w:rFonts w:ascii="Times New Roman" w:hAnsi="Times New Roman" w:cs="Times New Roman"/>
          <w:color w:val="000000" w:themeColor="text1"/>
        </w:rPr>
        <w:t>exiting</w:t>
      </w:r>
      <w:r>
        <w:rPr>
          <w:rFonts w:ascii="Times New Roman" w:hAnsi="Times New Roman" w:cs="Times New Roman"/>
          <w:color w:val="000000" w:themeColor="text1"/>
        </w:rPr>
        <w:t xml:space="preserve"> </w:t>
      </w:r>
      <w:r w:rsidR="000A4403">
        <w:rPr>
          <w:rFonts w:ascii="Times New Roman" w:hAnsi="Times New Roman" w:cs="Times New Roman"/>
          <w:color w:val="000000" w:themeColor="text1"/>
        </w:rPr>
        <w:t>abusive</w:t>
      </w:r>
      <w:r>
        <w:rPr>
          <w:rFonts w:ascii="Times New Roman" w:hAnsi="Times New Roman" w:cs="Times New Roman"/>
          <w:color w:val="000000" w:themeColor="text1"/>
        </w:rPr>
        <w:t xml:space="preserve"> employment to</w:t>
      </w:r>
      <w:r w:rsidR="00D30517" w:rsidRPr="00766950">
        <w:rPr>
          <w:rFonts w:ascii="Times New Roman" w:hAnsi="Times New Roman" w:cs="Times New Roman"/>
          <w:color w:val="000000" w:themeColor="text1"/>
        </w:rPr>
        <w:t xml:space="preserve"> </w:t>
      </w:r>
      <w:r>
        <w:rPr>
          <w:rFonts w:ascii="Times New Roman" w:hAnsi="Times New Roman" w:cs="Times New Roman"/>
          <w:color w:val="000000" w:themeColor="text1"/>
        </w:rPr>
        <w:t>join</w:t>
      </w:r>
      <w:r w:rsidR="00D30517" w:rsidRPr="00766950">
        <w:rPr>
          <w:rFonts w:ascii="Times New Roman" w:hAnsi="Times New Roman" w:cs="Times New Roman"/>
          <w:color w:val="000000" w:themeColor="text1"/>
        </w:rPr>
        <w:t xml:space="preserve"> another </w:t>
      </w:r>
      <w:r w:rsidR="000A4403">
        <w:rPr>
          <w:rFonts w:ascii="Times New Roman" w:hAnsi="Times New Roman" w:cs="Times New Roman"/>
          <w:color w:val="000000" w:themeColor="text1"/>
        </w:rPr>
        <w:t xml:space="preserve">firm </w:t>
      </w:r>
      <w:r>
        <w:rPr>
          <w:rFonts w:ascii="Times New Roman" w:hAnsi="Times New Roman" w:cs="Times New Roman"/>
          <w:color w:val="000000" w:themeColor="text1"/>
        </w:rPr>
        <w:t>will usually</w:t>
      </w:r>
      <w:r w:rsidR="00D30517" w:rsidRPr="00766950">
        <w:rPr>
          <w:rFonts w:ascii="Times New Roman" w:hAnsi="Times New Roman" w:cs="Times New Roman"/>
          <w:color w:val="000000" w:themeColor="text1"/>
        </w:rPr>
        <w:t xml:space="preserve"> launch one into </w:t>
      </w:r>
      <w:r>
        <w:rPr>
          <w:rFonts w:ascii="Times New Roman" w:hAnsi="Times New Roman" w:cs="Times New Roman"/>
          <w:color w:val="000000" w:themeColor="text1"/>
        </w:rPr>
        <w:t>a situation that is equally or more</w:t>
      </w:r>
      <w:r w:rsidR="00D30517" w:rsidRPr="00766950">
        <w:rPr>
          <w:rFonts w:ascii="Times New Roman" w:hAnsi="Times New Roman" w:cs="Times New Roman"/>
          <w:color w:val="000000" w:themeColor="text1"/>
        </w:rPr>
        <w:t xml:space="preserve"> oppressive. </w:t>
      </w:r>
      <w:r w:rsidR="000A4403">
        <w:rPr>
          <w:rFonts w:ascii="Times New Roman" w:hAnsi="Times New Roman" w:cs="Times New Roman"/>
          <w:color w:val="000000" w:themeColor="text1"/>
        </w:rPr>
        <w:t>Second, and relatedly, if an employee must exit an abusive firm to join another firm, the employee can inquire with employees and on social media to see whether the prospective firm or boss</w:t>
      </w:r>
      <w:r w:rsidR="00D30517" w:rsidRPr="00766950">
        <w:rPr>
          <w:rFonts w:ascii="Times New Roman" w:hAnsi="Times New Roman" w:cs="Times New Roman"/>
          <w:color w:val="000000" w:themeColor="text1"/>
        </w:rPr>
        <w:t xml:space="preserve"> </w:t>
      </w:r>
      <w:r w:rsidR="000A4403">
        <w:rPr>
          <w:rFonts w:ascii="Times New Roman" w:hAnsi="Times New Roman" w:cs="Times New Roman"/>
          <w:color w:val="000000" w:themeColor="text1"/>
        </w:rPr>
        <w:t>is apt to</w:t>
      </w:r>
      <w:r w:rsidR="00D30517" w:rsidRPr="00766950">
        <w:rPr>
          <w:rFonts w:ascii="Times New Roman" w:hAnsi="Times New Roman" w:cs="Times New Roman"/>
          <w:color w:val="000000" w:themeColor="text1"/>
        </w:rPr>
        <w:t xml:space="preserve"> </w:t>
      </w:r>
      <w:r w:rsidR="000A4403">
        <w:rPr>
          <w:rFonts w:ascii="Times New Roman" w:hAnsi="Times New Roman" w:cs="Times New Roman"/>
          <w:color w:val="000000" w:themeColor="text1"/>
        </w:rPr>
        <w:t xml:space="preserve">discipline or </w:t>
      </w:r>
      <w:r w:rsidR="00D30517" w:rsidRPr="00766950">
        <w:rPr>
          <w:rFonts w:ascii="Times New Roman" w:hAnsi="Times New Roman" w:cs="Times New Roman"/>
          <w:color w:val="000000" w:themeColor="text1"/>
        </w:rPr>
        <w:t xml:space="preserve">terminate </w:t>
      </w:r>
      <w:r w:rsidR="000A4403">
        <w:rPr>
          <w:rFonts w:ascii="Times New Roman" w:hAnsi="Times New Roman" w:cs="Times New Roman"/>
          <w:color w:val="000000" w:themeColor="text1"/>
        </w:rPr>
        <w:t>them arbitrarily (in a bad sense of “arbitrary” as discussed above)</w:t>
      </w:r>
      <w:r w:rsidR="00D30517" w:rsidRPr="00766950">
        <w:rPr>
          <w:rFonts w:ascii="Times New Roman" w:hAnsi="Times New Roman" w:cs="Times New Roman"/>
          <w:color w:val="000000" w:themeColor="text1"/>
        </w:rPr>
        <w:t xml:space="preserve">. </w:t>
      </w:r>
      <w:r w:rsidR="00B40C5F" w:rsidRPr="00766950">
        <w:rPr>
          <w:rFonts w:ascii="Times New Roman" w:hAnsi="Times New Roman" w:cs="Times New Roman"/>
          <w:color w:val="000000" w:themeColor="text1"/>
        </w:rPr>
        <w:t>And</w:t>
      </w:r>
      <w:r w:rsidR="000A4403">
        <w:rPr>
          <w:rFonts w:ascii="Times New Roman" w:hAnsi="Times New Roman" w:cs="Times New Roman"/>
          <w:color w:val="000000" w:themeColor="text1"/>
        </w:rPr>
        <w:t>, third,</w:t>
      </w:r>
      <w:r w:rsidR="00B40C5F" w:rsidRPr="00766950">
        <w:rPr>
          <w:rFonts w:ascii="Times New Roman" w:hAnsi="Times New Roman" w:cs="Times New Roman"/>
          <w:color w:val="000000" w:themeColor="text1"/>
        </w:rPr>
        <w:t xml:space="preserve"> one </w:t>
      </w:r>
      <w:r w:rsidR="000A4403">
        <w:rPr>
          <w:rFonts w:ascii="Times New Roman" w:hAnsi="Times New Roman" w:cs="Times New Roman"/>
          <w:color w:val="000000" w:themeColor="text1"/>
        </w:rPr>
        <w:t xml:space="preserve">of course </w:t>
      </w:r>
      <w:r w:rsidR="00D30517" w:rsidRPr="00766950">
        <w:rPr>
          <w:rFonts w:ascii="Times New Roman" w:hAnsi="Times New Roman" w:cs="Times New Roman"/>
          <w:color w:val="000000" w:themeColor="text1"/>
        </w:rPr>
        <w:t xml:space="preserve">needn’t move thousands of miles, leaving </w:t>
      </w:r>
      <w:r w:rsidR="00D3540A">
        <w:rPr>
          <w:rFonts w:ascii="Times New Roman" w:hAnsi="Times New Roman" w:cs="Times New Roman"/>
          <w:color w:val="000000" w:themeColor="text1"/>
        </w:rPr>
        <w:t>one’s</w:t>
      </w:r>
      <w:r w:rsidR="00D30517" w:rsidRPr="00766950">
        <w:rPr>
          <w:rFonts w:ascii="Times New Roman" w:hAnsi="Times New Roman" w:cs="Times New Roman"/>
          <w:color w:val="000000" w:themeColor="text1"/>
        </w:rPr>
        <w:t xml:space="preserve"> family</w:t>
      </w:r>
      <w:r>
        <w:rPr>
          <w:rFonts w:ascii="Times New Roman" w:hAnsi="Times New Roman" w:cs="Times New Roman"/>
          <w:color w:val="000000" w:themeColor="text1"/>
        </w:rPr>
        <w:t xml:space="preserve"> and incurring other major costs</w:t>
      </w:r>
      <w:r w:rsidR="00D30517" w:rsidRPr="00766950">
        <w:rPr>
          <w:rFonts w:ascii="Times New Roman" w:hAnsi="Times New Roman" w:cs="Times New Roman"/>
          <w:color w:val="000000" w:themeColor="text1"/>
        </w:rPr>
        <w:t xml:space="preserve">, </w:t>
      </w:r>
      <w:r w:rsidR="00D3540A">
        <w:rPr>
          <w:rFonts w:ascii="Times New Roman" w:hAnsi="Times New Roman" w:cs="Times New Roman"/>
          <w:color w:val="000000" w:themeColor="text1"/>
        </w:rPr>
        <w:t xml:space="preserve">if one wishes </w:t>
      </w:r>
      <w:r w:rsidR="00D30517" w:rsidRPr="00766950">
        <w:rPr>
          <w:rFonts w:ascii="Times New Roman" w:hAnsi="Times New Roman" w:cs="Times New Roman"/>
          <w:color w:val="000000" w:themeColor="text1"/>
        </w:rPr>
        <w:t xml:space="preserve">to </w:t>
      </w:r>
      <w:r>
        <w:rPr>
          <w:rFonts w:ascii="Times New Roman" w:hAnsi="Times New Roman" w:cs="Times New Roman"/>
          <w:color w:val="000000" w:themeColor="text1"/>
        </w:rPr>
        <w:t>switch</w:t>
      </w:r>
      <w:r w:rsidR="00B40C5F" w:rsidRPr="00766950">
        <w:rPr>
          <w:rFonts w:ascii="Times New Roman" w:hAnsi="Times New Roman" w:cs="Times New Roman"/>
          <w:color w:val="000000" w:themeColor="text1"/>
        </w:rPr>
        <w:t xml:space="preserve"> jobs</w:t>
      </w:r>
      <w:r w:rsidR="00D30517" w:rsidRPr="00766950">
        <w:rPr>
          <w:rFonts w:ascii="Times New Roman" w:hAnsi="Times New Roman" w:cs="Times New Roman"/>
          <w:color w:val="000000" w:themeColor="text1"/>
        </w:rPr>
        <w:t xml:space="preserve"> from</w:t>
      </w:r>
      <w:r>
        <w:rPr>
          <w:rFonts w:ascii="Times New Roman" w:hAnsi="Times New Roman" w:cs="Times New Roman"/>
          <w:color w:val="000000" w:themeColor="text1"/>
        </w:rPr>
        <w:t>, say,</w:t>
      </w:r>
      <w:r w:rsidR="00D30517" w:rsidRPr="00766950">
        <w:rPr>
          <w:rFonts w:ascii="Times New Roman" w:hAnsi="Times New Roman" w:cs="Times New Roman"/>
          <w:color w:val="000000" w:themeColor="text1"/>
        </w:rPr>
        <w:t xml:space="preserve"> </w:t>
      </w:r>
      <w:r w:rsidR="00D3540A">
        <w:rPr>
          <w:rFonts w:ascii="Times New Roman" w:hAnsi="Times New Roman" w:cs="Times New Roman"/>
          <w:color w:val="000000" w:themeColor="text1"/>
        </w:rPr>
        <w:t xml:space="preserve">a </w:t>
      </w:r>
      <w:r>
        <w:rPr>
          <w:rFonts w:ascii="Times New Roman" w:hAnsi="Times New Roman" w:cs="Times New Roman"/>
          <w:color w:val="000000" w:themeColor="text1"/>
        </w:rPr>
        <w:t>Menards</w:t>
      </w:r>
      <w:r w:rsidR="00D30517" w:rsidRPr="00766950">
        <w:rPr>
          <w:rFonts w:ascii="Times New Roman" w:hAnsi="Times New Roman" w:cs="Times New Roman"/>
          <w:color w:val="000000" w:themeColor="text1"/>
        </w:rPr>
        <w:t xml:space="preserve"> to </w:t>
      </w:r>
      <w:r w:rsidR="00D3540A">
        <w:rPr>
          <w:rFonts w:ascii="Times New Roman" w:hAnsi="Times New Roman" w:cs="Times New Roman"/>
          <w:color w:val="000000" w:themeColor="text1"/>
        </w:rPr>
        <w:t xml:space="preserve">a </w:t>
      </w:r>
      <w:r w:rsidR="00D30517" w:rsidRPr="00766950">
        <w:rPr>
          <w:rFonts w:ascii="Times New Roman" w:hAnsi="Times New Roman" w:cs="Times New Roman"/>
          <w:color w:val="000000" w:themeColor="text1"/>
        </w:rPr>
        <w:t xml:space="preserve">Home Depot. </w:t>
      </w:r>
      <w:r w:rsidR="00B66521">
        <w:rPr>
          <w:rFonts w:ascii="Times New Roman" w:hAnsi="Times New Roman" w:cs="Times New Roman"/>
          <w:color w:val="000000" w:themeColor="text1"/>
        </w:rPr>
        <w:t>Hence</w:t>
      </w:r>
      <w:r w:rsidR="000A4403" w:rsidRPr="00766950">
        <w:rPr>
          <w:rFonts w:ascii="Times New Roman" w:hAnsi="Times New Roman" w:cs="Times New Roman"/>
          <w:color w:val="000000" w:themeColor="text1"/>
        </w:rPr>
        <w:t xml:space="preserve"> the Soviet Union analogy, while gripping, </w:t>
      </w:r>
      <w:r w:rsidR="00B66521">
        <w:rPr>
          <w:rFonts w:ascii="Times New Roman" w:hAnsi="Times New Roman" w:cs="Times New Roman"/>
          <w:color w:val="000000" w:themeColor="text1"/>
        </w:rPr>
        <w:t>carries no weight</w:t>
      </w:r>
      <w:r w:rsidR="000A4403" w:rsidRPr="00766950">
        <w:rPr>
          <w:rFonts w:ascii="Times New Roman" w:hAnsi="Times New Roman" w:cs="Times New Roman"/>
          <w:color w:val="000000" w:themeColor="text1"/>
        </w:rPr>
        <w:t>.</w:t>
      </w:r>
    </w:p>
    <w:p w14:paraId="304DAB71" w14:textId="0838BBF3" w:rsidR="00D3540A" w:rsidRDefault="00D30517" w:rsidP="001F4C24">
      <w:pPr>
        <w:spacing w:line="480" w:lineRule="auto"/>
        <w:ind w:firstLine="720"/>
        <w:jc w:val="both"/>
        <w:rPr>
          <w:rFonts w:ascii="Times New Roman" w:hAnsi="Times New Roman" w:cs="Times New Roman"/>
          <w:color w:val="000000" w:themeColor="text1"/>
        </w:rPr>
      </w:pPr>
      <w:r w:rsidRPr="00766950">
        <w:rPr>
          <w:rFonts w:ascii="Times New Roman" w:hAnsi="Times New Roman" w:cs="Times New Roman"/>
          <w:color w:val="000000" w:themeColor="text1"/>
        </w:rPr>
        <w:t xml:space="preserve">Before I conclude, two final points about exit options bear note. First, </w:t>
      </w:r>
      <w:r w:rsidR="00B40C5F" w:rsidRPr="00766950">
        <w:rPr>
          <w:rFonts w:ascii="Times New Roman" w:hAnsi="Times New Roman" w:cs="Times New Roman"/>
          <w:color w:val="000000" w:themeColor="text1"/>
        </w:rPr>
        <w:t xml:space="preserve">some </w:t>
      </w:r>
      <w:r w:rsidRPr="00766950">
        <w:rPr>
          <w:rFonts w:ascii="Times New Roman" w:hAnsi="Times New Roman" w:cs="Times New Roman"/>
          <w:color w:val="000000" w:themeColor="text1"/>
        </w:rPr>
        <w:t xml:space="preserve">economically minded commentators (e.g., Cowen 2017) note the perhaps unpalatable truth that </w:t>
      </w:r>
      <w:r w:rsidR="0018640B">
        <w:rPr>
          <w:rFonts w:ascii="Times New Roman" w:hAnsi="Times New Roman" w:cs="Times New Roman"/>
          <w:color w:val="000000" w:themeColor="text1"/>
        </w:rPr>
        <w:t xml:space="preserve">even </w:t>
      </w:r>
      <w:r w:rsidRPr="00766950">
        <w:rPr>
          <w:rFonts w:ascii="Times New Roman" w:hAnsi="Times New Roman" w:cs="Times New Roman"/>
          <w:color w:val="000000" w:themeColor="text1"/>
        </w:rPr>
        <w:t xml:space="preserve">workers </w:t>
      </w:r>
      <w:r w:rsidR="0018640B">
        <w:rPr>
          <w:rFonts w:ascii="Times New Roman" w:hAnsi="Times New Roman" w:cs="Times New Roman"/>
          <w:color w:val="000000" w:themeColor="text1"/>
        </w:rPr>
        <w:t xml:space="preserve">in abusive employment arrangements </w:t>
      </w:r>
      <w:r w:rsidR="005D4CCE">
        <w:rPr>
          <w:rFonts w:ascii="Times New Roman" w:hAnsi="Times New Roman" w:cs="Times New Roman"/>
          <w:color w:val="000000" w:themeColor="text1"/>
        </w:rPr>
        <w:t xml:space="preserve">might </w:t>
      </w:r>
      <w:r w:rsidRPr="00766950">
        <w:rPr>
          <w:rFonts w:ascii="Times New Roman" w:hAnsi="Times New Roman" w:cs="Times New Roman"/>
          <w:color w:val="000000" w:themeColor="text1"/>
        </w:rPr>
        <w:t>have</w:t>
      </w:r>
      <w:r w:rsidR="0018640B">
        <w:rPr>
          <w:rFonts w:ascii="Times New Roman" w:hAnsi="Times New Roman" w:cs="Times New Roman"/>
          <w:color w:val="000000" w:themeColor="text1"/>
        </w:rPr>
        <w:t xml:space="preserve"> all-things-considered </w:t>
      </w:r>
      <w:r w:rsidR="00A459B3">
        <w:rPr>
          <w:rFonts w:ascii="Times New Roman" w:hAnsi="Times New Roman" w:cs="Times New Roman"/>
          <w:color w:val="000000" w:themeColor="text1"/>
        </w:rPr>
        <w:t xml:space="preserve">revealed </w:t>
      </w:r>
      <w:r w:rsidRPr="00766950">
        <w:rPr>
          <w:rFonts w:ascii="Times New Roman" w:hAnsi="Times New Roman" w:cs="Times New Roman"/>
          <w:color w:val="000000" w:themeColor="text1"/>
        </w:rPr>
        <w:t>preference</w:t>
      </w:r>
      <w:r w:rsidR="0018640B">
        <w:rPr>
          <w:rFonts w:ascii="Times New Roman" w:hAnsi="Times New Roman" w:cs="Times New Roman"/>
          <w:color w:val="000000" w:themeColor="text1"/>
        </w:rPr>
        <w:t>s</w:t>
      </w:r>
      <w:r w:rsidRPr="00766950">
        <w:rPr>
          <w:rFonts w:ascii="Times New Roman" w:hAnsi="Times New Roman" w:cs="Times New Roman"/>
          <w:color w:val="000000" w:themeColor="text1"/>
        </w:rPr>
        <w:t xml:space="preserve"> </w:t>
      </w:r>
      <w:r w:rsidR="0018640B">
        <w:rPr>
          <w:rFonts w:ascii="Times New Roman" w:hAnsi="Times New Roman" w:cs="Times New Roman"/>
          <w:i/>
          <w:iCs/>
          <w:color w:val="000000" w:themeColor="text1"/>
        </w:rPr>
        <w:t xml:space="preserve">not </w:t>
      </w:r>
      <w:r w:rsidR="0018640B">
        <w:rPr>
          <w:rFonts w:ascii="Times New Roman" w:hAnsi="Times New Roman" w:cs="Times New Roman"/>
          <w:color w:val="000000" w:themeColor="text1"/>
        </w:rPr>
        <w:t>to exit</w:t>
      </w:r>
      <w:r w:rsidRPr="00766950">
        <w:rPr>
          <w:rFonts w:ascii="Times New Roman" w:hAnsi="Times New Roman" w:cs="Times New Roman"/>
          <w:color w:val="000000" w:themeColor="text1"/>
        </w:rPr>
        <w:t>.</w:t>
      </w:r>
      <w:r w:rsidR="00A459B3">
        <w:rPr>
          <w:rStyle w:val="EndnoteReference"/>
          <w:rFonts w:ascii="Times New Roman" w:hAnsi="Times New Roman" w:cs="Times New Roman"/>
          <w:color w:val="000000" w:themeColor="text1"/>
        </w:rPr>
        <w:endnoteReference w:id="44"/>
      </w:r>
      <w:r w:rsidR="0018640B">
        <w:rPr>
          <w:rFonts w:ascii="Times New Roman" w:hAnsi="Times New Roman" w:cs="Times New Roman"/>
          <w:color w:val="000000" w:themeColor="text1"/>
        </w:rPr>
        <w:t xml:space="preserve"> These preferences might be </w:t>
      </w:r>
      <w:r w:rsidR="0041628E">
        <w:rPr>
          <w:rFonts w:ascii="Times New Roman" w:hAnsi="Times New Roman" w:cs="Times New Roman"/>
          <w:color w:val="000000" w:themeColor="text1"/>
        </w:rPr>
        <w:t>“</w:t>
      </w:r>
      <w:r w:rsidR="0018640B">
        <w:rPr>
          <w:rFonts w:ascii="Times New Roman" w:hAnsi="Times New Roman" w:cs="Times New Roman"/>
          <w:color w:val="000000" w:themeColor="text1"/>
        </w:rPr>
        <w:t>revealed</w:t>
      </w:r>
      <w:r w:rsidR="0041628E">
        <w:rPr>
          <w:rFonts w:ascii="Times New Roman" w:hAnsi="Times New Roman" w:cs="Times New Roman"/>
          <w:color w:val="000000" w:themeColor="text1"/>
        </w:rPr>
        <w:t>”</w:t>
      </w:r>
      <w:r w:rsidR="0018640B">
        <w:rPr>
          <w:rFonts w:ascii="Times New Roman" w:hAnsi="Times New Roman" w:cs="Times New Roman"/>
          <w:color w:val="000000" w:themeColor="text1"/>
        </w:rPr>
        <w:t xml:space="preserve"> by, or inferable from, their behavior, to wit their refusal to exit.</w:t>
      </w:r>
      <w:r w:rsidR="005D4CCE">
        <w:rPr>
          <w:rStyle w:val="EndnoteReference"/>
          <w:rFonts w:ascii="Times New Roman" w:hAnsi="Times New Roman" w:cs="Times New Roman"/>
          <w:color w:val="000000" w:themeColor="text1"/>
        </w:rPr>
        <w:endnoteReference w:id="45"/>
      </w:r>
      <w:r w:rsidRPr="00766950">
        <w:rPr>
          <w:rFonts w:ascii="Times New Roman" w:hAnsi="Times New Roman" w:cs="Times New Roman"/>
          <w:color w:val="000000" w:themeColor="text1"/>
        </w:rPr>
        <w:t xml:space="preserve"> </w:t>
      </w:r>
      <w:r w:rsidR="005D4CCE">
        <w:rPr>
          <w:rFonts w:ascii="Times New Roman" w:hAnsi="Times New Roman" w:cs="Times New Roman"/>
          <w:color w:val="000000" w:themeColor="text1"/>
        </w:rPr>
        <w:t xml:space="preserve">On </w:t>
      </w:r>
      <w:r w:rsidR="0018640B">
        <w:rPr>
          <w:rFonts w:ascii="Times New Roman" w:hAnsi="Times New Roman" w:cs="Times New Roman"/>
          <w:color w:val="000000" w:themeColor="text1"/>
        </w:rPr>
        <w:t>this line of thought</w:t>
      </w:r>
      <w:r w:rsidR="005D4CCE">
        <w:rPr>
          <w:rFonts w:ascii="Times New Roman" w:hAnsi="Times New Roman" w:cs="Times New Roman"/>
          <w:color w:val="000000" w:themeColor="text1"/>
        </w:rPr>
        <w:t>, m</w:t>
      </w:r>
      <w:r w:rsidRPr="00766950">
        <w:rPr>
          <w:rFonts w:ascii="Times New Roman" w:hAnsi="Times New Roman" w:cs="Times New Roman"/>
          <w:color w:val="000000" w:themeColor="text1"/>
        </w:rPr>
        <w:t>any workers (perhaps</w:t>
      </w:r>
      <w:r w:rsidR="00D3540A">
        <w:rPr>
          <w:rFonts w:ascii="Times New Roman" w:hAnsi="Times New Roman" w:cs="Times New Roman"/>
          <w:color w:val="000000" w:themeColor="text1"/>
        </w:rPr>
        <w:t xml:space="preserve"> many</w:t>
      </w:r>
      <w:r w:rsidRPr="00766950">
        <w:rPr>
          <w:rFonts w:ascii="Times New Roman" w:hAnsi="Times New Roman" w:cs="Times New Roman"/>
          <w:color w:val="000000" w:themeColor="text1"/>
        </w:rPr>
        <w:t xml:space="preserve"> millions if Anderson’s </w:t>
      </w:r>
      <w:r w:rsidR="00C70DFF">
        <w:rPr>
          <w:rFonts w:ascii="Times New Roman" w:hAnsi="Times New Roman" w:cs="Times New Roman"/>
          <w:color w:val="000000" w:themeColor="text1"/>
        </w:rPr>
        <w:t xml:space="preserve">figures of </w:t>
      </w:r>
      <w:r w:rsidRPr="00766950">
        <w:rPr>
          <w:rFonts w:ascii="Times New Roman" w:hAnsi="Times New Roman" w:cs="Times New Roman"/>
          <w:color w:val="000000" w:themeColor="text1"/>
        </w:rPr>
        <w:t>25% and 55% are right) might have ordinally ranked preference sets like this: Preference</w:t>
      </w:r>
      <w:r w:rsidR="00B40C5F" w:rsidRPr="00766950">
        <w:rPr>
          <w:rFonts w:ascii="Times New Roman" w:hAnsi="Times New Roman" w:cs="Times New Roman"/>
          <w:color w:val="000000" w:themeColor="text1"/>
        </w:rPr>
        <w:t xml:space="preserve"> 1</w:t>
      </w:r>
      <w:r w:rsidRPr="00766950">
        <w:rPr>
          <w:rFonts w:ascii="Times New Roman" w:hAnsi="Times New Roman" w:cs="Times New Roman"/>
          <w:color w:val="000000" w:themeColor="text1"/>
        </w:rPr>
        <w:t xml:space="preserve"> {work at a firm with</w:t>
      </w:r>
      <w:r w:rsidR="00BB1FAC">
        <w:rPr>
          <w:rFonts w:ascii="Times New Roman" w:hAnsi="Times New Roman" w:cs="Times New Roman"/>
          <w:color w:val="000000" w:themeColor="text1"/>
        </w:rPr>
        <w:t xml:space="preserve"> an</w:t>
      </w:r>
      <w:r w:rsidRPr="00766950">
        <w:rPr>
          <w:rFonts w:ascii="Times New Roman" w:hAnsi="Times New Roman" w:cs="Times New Roman"/>
          <w:color w:val="000000" w:themeColor="text1"/>
        </w:rPr>
        <w:t xml:space="preserve"> abusive authority structure but </w:t>
      </w:r>
      <w:r w:rsidR="00BB1FAC" w:rsidRPr="00766950">
        <w:rPr>
          <w:rFonts w:ascii="Times New Roman" w:hAnsi="Times New Roman" w:cs="Times New Roman"/>
          <w:color w:val="000000" w:themeColor="text1"/>
        </w:rPr>
        <w:t xml:space="preserve">other </w:t>
      </w:r>
      <w:r w:rsidRPr="00766950">
        <w:rPr>
          <w:rFonts w:ascii="Times New Roman" w:hAnsi="Times New Roman" w:cs="Times New Roman"/>
          <w:color w:val="000000" w:themeColor="text1"/>
        </w:rPr>
        <w:t>offsetting benefits} &gt; Preference</w:t>
      </w:r>
      <w:r w:rsidR="00B40C5F" w:rsidRPr="00766950">
        <w:rPr>
          <w:rFonts w:ascii="Times New Roman" w:hAnsi="Times New Roman" w:cs="Times New Roman"/>
          <w:color w:val="000000" w:themeColor="text1"/>
        </w:rPr>
        <w:t xml:space="preserve"> 2</w:t>
      </w:r>
      <w:r w:rsidRPr="00766950">
        <w:rPr>
          <w:rFonts w:ascii="Times New Roman" w:hAnsi="Times New Roman" w:cs="Times New Roman"/>
          <w:color w:val="000000" w:themeColor="text1"/>
        </w:rPr>
        <w:t xml:space="preserve"> {work at a firm with neither}. </w:t>
      </w:r>
      <w:r w:rsidR="005D4CCE">
        <w:rPr>
          <w:rFonts w:ascii="Times New Roman" w:hAnsi="Times New Roman" w:cs="Times New Roman"/>
          <w:color w:val="000000" w:themeColor="text1"/>
        </w:rPr>
        <w:t xml:space="preserve">If </w:t>
      </w:r>
      <w:r w:rsidR="00A459B3">
        <w:rPr>
          <w:rFonts w:ascii="Times New Roman" w:hAnsi="Times New Roman" w:cs="Times New Roman"/>
          <w:color w:val="000000" w:themeColor="text1"/>
        </w:rPr>
        <w:t>Preference 1 dominates Preference 2</w:t>
      </w:r>
      <w:r w:rsidR="005D4CCE">
        <w:rPr>
          <w:rFonts w:ascii="Times New Roman" w:hAnsi="Times New Roman" w:cs="Times New Roman"/>
          <w:color w:val="000000" w:themeColor="text1"/>
        </w:rPr>
        <w:t>, then w</w:t>
      </w:r>
      <w:r w:rsidRPr="00766950">
        <w:rPr>
          <w:rFonts w:ascii="Times New Roman" w:hAnsi="Times New Roman" w:cs="Times New Roman"/>
          <w:color w:val="000000" w:themeColor="text1"/>
        </w:rPr>
        <w:t xml:space="preserve">orkers in a type-3 firm with an </w:t>
      </w:r>
      <w:r w:rsidR="005D4CCE">
        <w:rPr>
          <w:rFonts w:ascii="Times New Roman" w:hAnsi="Times New Roman" w:cs="Times New Roman"/>
          <w:color w:val="000000" w:themeColor="text1"/>
        </w:rPr>
        <w:t>actively</w:t>
      </w:r>
      <w:r w:rsidRPr="00766950">
        <w:rPr>
          <w:rFonts w:ascii="Times New Roman" w:hAnsi="Times New Roman" w:cs="Times New Roman"/>
          <w:color w:val="000000" w:themeColor="text1"/>
        </w:rPr>
        <w:t xml:space="preserve"> or potentially abusive authority structure </w:t>
      </w:r>
      <w:r w:rsidR="00C70DFF">
        <w:rPr>
          <w:rFonts w:ascii="Times New Roman" w:hAnsi="Times New Roman" w:cs="Times New Roman"/>
          <w:color w:val="000000" w:themeColor="text1"/>
        </w:rPr>
        <w:t>might yet</w:t>
      </w:r>
      <w:r w:rsidRPr="00766950">
        <w:rPr>
          <w:rFonts w:ascii="Times New Roman" w:hAnsi="Times New Roman" w:cs="Times New Roman"/>
          <w:color w:val="000000" w:themeColor="text1"/>
        </w:rPr>
        <w:t xml:space="preserve"> have an exit option to the “firm with neither” but simply </w:t>
      </w:r>
      <w:r w:rsidR="00A459B3">
        <w:rPr>
          <w:rFonts w:ascii="Times New Roman" w:hAnsi="Times New Roman" w:cs="Times New Roman"/>
          <w:color w:val="000000" w:themeColor="text1"/>
        </w:rPr>
        <w:t>prefer not</w:t>
      </w:r>
      <w:r w:rsidRPr="00766950">
        <w:rPr>
          <w:rFonts w:ascii="Times New Roman" w:hAnsi="Times New Roman" w:cs="Times New Roman"/>
          <w:color w:val="000000" w:themeColor="text1"/>
        </w:rPr>
        <w:t xml:space="preserve"> to take it.</w:t>
      </w:r>
      <w:r w:rsidR="00D3540A">
        <w:rPr>
          <w:rFonts w:ascii="Times New Roman" w:hAnsi="Times New Roman" w:cs="Times New Roman"/>
          <w:color w:val="000000" w:themeColor="text1"/>
        </w:rPr>
        <w:t xml:space="preserve"> </w:t>
      </w:r>
      <w:r w:rsidR="00C70DFF">
        <w:rPr>
          <w:rFonts w:ascii="Times New Roman" w:hAnsi="Times New Roman" w:cs="Times New Roman"/>
          <w:color w:val="000000" w:themeColor="text1"/>
        </w:rPr>
        <w:t>That we</w:t>
      </w:r>
      <w:r w:rsidR="00D3540A">
        <w:rPr>
          <w:rFonts w:ascii="Times New Roman" w:hAnsi="Times New Roman" w:cs="Times New Roman"/>
          <w:color w:val="000000" w:themeColor="text1"/>
        </w:rPr>
        <w:t xml:space="preserve"> cannot know workers’ preferences here</w:t>
      </w:r>
      <w:r w:rsidR="00C70DFF">
        <w:rPr>
          <w:rFonts w:ascii="Times New Roman" w:hAnsi="Times New Roman" w:cs="Times New Roman"/>
          <w:color w:val="000000" w:themeColor="text1"/>
        </w:rPr>
        <w:t xml:space="preserve"> does not</w:t>
      </w:r>
      <w:r w:rsidR="00B40C5F" w:rsidRPr="00766950">
        <w:rPr>
          <w:rFonts w:ascii="Times New Roman" w:hAnsi="Times New Roman" w:cs="Times New Roman"/>
          <w:color w:val="000000" w:themeColor="text1"/>
        </w:rPr>
        <w:t>,</w:t>
      </w:r>
      <w:r w:rsidRPr="00766950">
        <w:rPr>
          <w:rFonts w:ascii="Times New Roman" w:hAnsi="Times New Roman" w:cs="Times New Roman"/>
          <w:color w:val="000000" w:themeColor="text1"/>
        </w:rPr>
        <w:t xml:space="preserve"> of course</w:t>
      </w:r>
      <w:r w:rsidR="00B40C5F" w:rsidRPr="00766950">
        <w:rPr>
          <w:rFonts w:ascii="Times New Roman" w:hAnsi="Times New Roman" w:cs="Times New Roman"/>
          <w:color w:val="000000" w:themeColor="text1"/>
        </w:rPr>
        <w:t>,</w:t>
      </w:r>
      <w:r w:rsidRPr="00766950">
        <w:rPr>
          <w:rFonts w:ascii="Times New Roman" w:hAnsi="Times New Roman" w:cs="Times New Roman"/>
          <w:color w:val="000000" w:themeColor="text1"/>
        </w:rPr>
        <w:t xml:space="preserve"> justify abusive authority</w:t>
      </w:r>
      <w:r w:rsidR="00C70DFF">
        <w:rPr>
          <w:rFonts w:ascii="Times New Roman" w:hAnsi="Times New Roman" w:cs="Times New Roman"/>
          <w:color w:val="000000" w:themeColor="text1"/>
        </w:rPr>
        <w:t>;</w:t>
      </w:r>
      <w:r w:rsidR="002E1E4E" w:rsidRPr="00766950">
        <w:rPr>
          <w:rFonts w:ascii="Times New Roman" w:hAnsi="Times New Roman" w:cs="Times New Roman"/>
          <w:color w:val="000000" w:themeColor="text1"/>
        </w:rPr>
        <w:t xml:space="preserve"> </w:t>
      </w:r>
      <w:r w:rsidR="00A96C95" w:rsidRPr="00766950">
        <w:rPr>
          <w:rFonts w:ascii="Times New Roman" w:hAnsi="Times New Roman" w:cs="Times New Roman"/>
          <w:color w:val="000000" w:themeColor="text1"/>
        </w:rPr>
        <w:t xml:space="preserve">and </w:t>
      </w:r>
      <w:r w:rsidR="00D3540A">
        <w:rPr>
          <w:rFonts w:ascii="Times New Roman" w:hAnsi="Times New Roman" w:cs="Times New Roman"/>
          <w:color w:val="000000" w:themeColor="text1"/>
        </w:rPr>
        <w:t xml:space="preserve">it </w:t>
      </w:r>
      <w:r w:rsidR="00A96C95" w:rsidRPr="00766950">
        <w:rPr>
          <w:rFonts w:ascii="Times New Roman" w:hAnsi="Times New Roman" w:cs="Times New Roman"/>
          <w:color w:val="000000" w:themeColor="text1"/>
        </w:rPr>
        <w:t>is</w:t>
      </w:r>
      <w:r w:rsidR="001741D4" w:rsidRPr="00766950">
        <w:rPr>
          <w:rFonts w:ascii="Times New Roman" w:hAnsi="Times New Roman" w:cs="Times New Roman"/>
          <w:color w:val="000000" w:themeColor="text1"/>
        </w:rPr>
        <w:t xml:space="preserve"> </w:t>
      </w:r>
      <w:r w:rsidR="00A96C95" w:rsidRPr="00766950">
        <w:rPr>
          <w:rFonts w:ascii="Times New Roman" w:hAnsi="Times New Roman" w:cs="Times New Roman"/>
          <w:color w:val="000000" w:themeColor="text1"/>
        </w:rPr>
        <w:t xml:space="preserve">compatible with workers’ most strongly </w:t>
      </w:r>
      <w:r w:rsidR="00C70DFF" w:rsidRPr="00766950">
        <w:rPr>
          <w:rFonts w:ascii="Times New Roman" w:hAnsi="Times New Roman" w:cs="Times New Roman"/>
          <w:color w:val="000000" w:themeColor="text1"/>
        </w:rPr>
        <w:t xml:space="preserve">preferring </w:t>
      </w:r>
      <w:r w:rsidR="00A96C95" w:rsidRPr="00766950">
        <w:rPr>
          <w:rFonts w:ascii="Times New Roman" w:hAnsi="Times New Roman" w:cs="Times New Roman"/>
          <w:color w:val="000000" w:themeColor="text1"/>
        </w:rPr>
        <w:t>a system of codetermi</w:t>
      </w:r>
      <w:r w:rsidR="002E1E4E" w:rsidRPr="00766950">
        <w:rPr>
          <w:rFonts w:ascii="Times New Roman" w:hAnsi="Times New Roman" w:cs="Times New Roman"/>
          <w:color w:val="000000" w:themeColor="text1"/>
        </w:rPr>
        <w:t>n</w:t>
      </w:r>
      <w:r w:rsidR="00A96C95" w:rsidRPr="00766950">
        <w:rPr>
          <w:rFonts w:ascii="Times New Roman" w:hAnsi="Times New Roman" w:cs="Times New Roman"/>
          <w:color w:val="000000" w:themeColor="text1"/>
        </w:rPr>
        <w:t>ation</w:t>
      </w:r>
      <w:r w:rsidR="00C70DFF">
        <w:rPr>
          <w:rFonts w:ascii="Times New Roman" w:hAnsi="Times New Roman" w:cs="Times New Roman"/>
          <w:color w:val="000000" w:themeColor="text1"/>
        </w:rPr>
        <w:t>, say, to a system of type-3 firms</w:t>
      </w:r>
      <w:r w:rsidR="00A96C95" w:rsidRPr="00766950">
        <w:rPr>
          <w:rFonts w:ascii="Times New Roman" w:hAnsi="Times New Roman" w:cs="Times New Roman"/>
          <w:color w:val="000000" w:themeColor="text1"/>
        </w:rPr>
        <w:t>.</w:t>
      </w:r>
      <w:r w:rsidR="001741D4" w:rsidRPr="00766950">
        <w:rPr>
          <w:rStyle w:val="EndnoteReference"/>
          <w:rFonts w:ascii="Times New Roman" w:hAnsi="Times New Roman" w:cs="Times New Roman"/>
          <w:color w:val="000000" w:themeColor="text1"/>
        </w:rPr>
        <w:endnoteReference w:id="46"/>
      </w:r>
    </w:p>
    <w:p w14:paraId="2A516294" w14:textId="5A38F416" w:rsidR="00D30517" w:rsidRPr="00766950" w:rsidRDefault="00D3540A" w:rsidP="001F4C24">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Second,</w:t>
      </w:r>
      <w:r w:rsidR="00D30517" w:rsidRPr="00766950">
        <w:rPr>
          <w:rFonts w:ascii="Times New Roman" w:hAnsi="Times New Roman" w:cs="Times New Roman"/>
          <w:color w:val="000000" w:themeColor="text1"/>
        </w:rPr>
        <w:t xml:space="preserve"> firms that abuse workers frequently succumb to a naïve form of short-termism: It is simply bad business. Rehiring is </w:t>
      </w:r>
      <w:r w:rsidR="00B72FEA">
        <w:rPr>
          <w:rFonts w:ascii="Times New Roman" w:hAnsi="Times New Roman" w:cs="Times New Roman"/>
          <w:color w:val="000000" w:themeColor="text1"/>
        </w:rPr>
        <w:t xml:space="preserve">usually </w:t>
      </w:r>
      <w:r w:rsidR="00D30517" w:rsidRPr="00766950">
        <w:rPr>
          <w:rFonts w:ascii="Times New Roman" w:hAnsi="Times New Roman" w:cs="Times New Roman"/>
          <w:color w:val="000000" w:themeColor="text1"/>
        </w:rPr>
        <w:t>expensive</w:t>
      </w:r>
      <w:r w:rsidR="00062DA9">
        <w:rPr>
          <w:rFonts w:ascii="Times New Roman" w:hAnsi="Times New Roman" w:cs="Times New Roman"/>
          <w:color w:val="000000" w:themeColor="text1"/>
        </w:rPr>
        <w:t>, and</w:t>
      </w:r>
      <w:r w:rsidR="00B72FEA">
        <w:rPr>
          <w:rFonts w:ascii="Times New Roman" w:hAnsi="Times New Roman" w:cs="Times New Roman"/>
          <w:color w:val="000000" w:themeColor="text1"/>
        </w:rPr>
        <w:t>,</w:t>
      </w:r>
      <w:r w:rsidR="00D30517" w:rsidRPr="00766950">
        <w:rPr>
          <w:rFonts w:ascii="Times New Roman" w:hAnsi="Times New Roman" w:cs="Times New Roman"/>
          <w:color w:val="000000" w:themeColor="text1"/>
        </w:rPr>
        <w:t xml:space="preserve"> where it is not, </w:t>
      </w:r>
      <w:r w:rsidR="00C70DFF">
        <w:rPr>
          <w:rFonts w:ascii="Times New Roman" w:hAnsi="Times New Roman" w:cs="Times New Roman"/>
          <w:color w:val="000000" w:themeColor="text1"/>
        </w:rPr>
        <w:t>abusive</w:t>
      </w:r>
      <w:r w:rsidR="00D30517" w:rsidRPr="00766950">
        <w:rPr>
          <w:rFonts w:ascii="Times New Roman" w:hAnsi="Times New Roman" w:cs="Times New Roman"/>
          <w:color w:val="000000" w:themeColor="text1"/>
        </w:rPr>
        <w:t xml:space="preserve"> firms will </w:t>
      </w:r>
      <w:r w:rsidR="00C70DFF">
        <w:rPr>
          <w:rFonts w:ascii="Times New Roman" w:hAnsi="Times New Roman" w:cs="Times New Roman"/>
          <w:color w:val="000000" w:themeColor="text1"/>
        </w:rPr>
        <w:t>often</w:t>
      </w:r>
      <w:r w:rsidR="00D30517" w:rsidRPr="00766950">
        <w:rPr>
          <w:rFonts w:ascii="Times New Roman" w:hAnsi="Times New Roman" w:cs="Times New Roman"/>
          <w:color w:val="000000" w:themeColor="text1"/>
        </w:rPr>
        <w:t xml:space="preserve"> </w:t>
      </w:r>
      <w:r w:rsidR="00C70DFF">
        <w:rPr>
          <w:rFonts w:ascii="Times New Roman" w:hAnsi="Times New Roman" w:cs="Times New Roman"/>
          <w:color w:val="000000" w:themeColor="text1"/>
        </w:rPr>
        <w:t>incentivize</w:t>
      </w:r>
      <w:r w:rsidR="00D30517" w:rsidRPr="00766950">
        <w:rPr>
          <w:rFonts w:ascii="Times New Roman" w:hAnsi="Times New Roman" w:cs="Times New Roman"/>
          <w:color w:val="000000" w:themeColor="text1"/>
        </w:rPr>
        <w:t xml:space="preserve"> employee</w:t>
      </w:r>
      <w:r w:rsidR="00C70DFF">
        <w:rPr>
          <w:rFonts w:ascii="Times New Roman" w:hAnsi="Times New Roman" w:cs="Times New Roman"/>
          <w:color w:val="000000" w:themeColor="text1"/>
        </w:rPr>
        <w:t xml:space="preserve"> </w:t>
      </w:r>
      <w:r w:rsidR="00D30517" w:rsidRPr="00766950">
        <w:rPr>
          <w:rFonts w:ascii="Times New Roman" w:hAnsi="Times New Roman" w:cs="Times New Roman"/>
          <w:color w:val="000000" w:themeColor="text1"/>
        </w:rPr>
        <w:t xml:space="preserve">exit. Such firms </w:t>
      </w:r>
      <w:r w:rsidR="00BB1FAC">
        <w:rPr>
          <w:rFonts w:ascii="Times New Roman" w:hAnsi="Times New Roman" w:cs="Times New Roman"/>
          <w:color w:val="000000" w:themeColor="text1"/>
        </w:rPr>
        <w:t xml:space="preserve">risk </w:t>
      </w:r>
      <w:r w:rsidR="00D30517" w:rsidRPr="00766950">
        <w:rPr>
          <w:rFonts w:ascii="Times New Roman" w:hAnsi="Times New Roman" w:cs="Times New Roman"/>
          <w:color w:val="000000" w:themeColor="text1"/>
        </w:rPr>
        <w:t>sullying their reputations</w:t>
      </w:r>
      <w:r w:rsidR="00BB1FAC">
        <w:rPr>
          <w:rFonts w:ascii="Times New Roman" w:hAnsi="Times New Roman" w:cs="Times New Roman"/>
          <w:color w:val="000000" w:themeColor="text1"/>
        </w:rPr>
        <w:t>, losing talent,</w:t>
      </w:r>
      <w:r w:rsidR="00D30517" w:rsidRPr="00766950">
        <w:rPr>
          <w:rFonts w:ascii="Times New Roman" w:hAnsi="Times New Roman" w:cs="Times New Roman"/>
          <w:color w:val="000000" w:themeColor="text1"/>
        </w:rPr>
        <w:t xml:space="preserve"> </w:t>
      </w:r>
      <w:r w:rsidR="00BB1FAC">
        <w:rPr>
          <w:rFonts w:ascii="Times New Roman" w:hAnsi="Times New Roman" w:cs="Times New Roman"/>
          <w:color w:val="000000" w:themeColor="text1"/>
        </w:rPr>
        <w:t>and destroying the morale that helps a business to thrive</w:t>
      </w:r>
      <w:r w:rsidR="00D30517" w:rsidRPr="00766950">
        <w:rPr>
          <w:rFonts w:ascii="Times New Roman" w:hAnsi="Times New Roman" w:cs="Times New Roman"/>
          <w:color w:val="000000" w:themeColor="text1"/>
        </w:rPr>
        <w:t>.</w:t>
      </w:r>
    </w:p>
    <w:p w14:paraId="0E685759" w14:textId="1AA3A59D" w:rsidR="00D30517" w:rsidRPr="00766950" w:rsidRDefault="00D30517" w:rsidP="001F4C24">
      <w:pPr>
        <w:spacing w:line="480" w:lineRule="auto"/>
        <w:jc w:val="both"/>
        <w:rPr>
          <w:rFonts w:ascii="Times New Roman" w:hAnsi="Times New Roman" w:cs="Times New Roman"/>
          <w:color w:val="000000" w:themeColor="text1"/>
        </w:rPr>
      </w:pPr>
    </w:p>
    <w:p w14:paraId="69400174" w14:textId="6DEC138D" w:rsidR="00D30517" w:rsidRPr="00766950" w:rsidRDefault="00D30517" w:rsidP="001F4C24">
      <w:pPr>
        <w:spacing w:line="480" w:lineRule="auto"/>
        <w:jc w:val="both"/>
        <w:rPr>
          <w:rFonts w:ascii="Times New Roman" w:hAnsi="Times New Roman" w:cs="Times New Roman"/>
          <w:b/>
          <w:color w:val="000000" w:themeColor="text1"/>
        </w:rPr>
      </w:pPr>
      <w:r w:rsidRPr="00766950">
        <w:rPr>
          <w:rFonts w:ascii="Times New Roman" w:hAnsi="Times New Roman" w:cs="Times New Roman"/>
          <w:b/>
          <w:color w:val="000000" w:themeColor="text1"/>
        </w:rPr>
        <w:t>VII. Conclusion: How to Object to The Profit System (and How Not To)</w:t>
      </w:r>
    </w:p>
    <w:p w14:paraId="66FE0667" w14:textId="1CC53D32" w:rsidR="0037535A" w:rsidRDefault="00D30517" w:rsidP="009C1279">
      <w:pPr>
        <w:spacing w:line="480" w:lineRule="auto"/>
        <w:jc w:val="both"/>
        <w:rPr>
          <w:rFonts w:ascii="Times New Roman" w:eastAsia="Arial Unicode MS" w:hAnsi="Times New Roman" w:cs="Times New Roman"/>
          <w:color w:val="000000" w:themeColor="text1"/>
        </w:rPr>
      </w:pPr>
      <w:r w:rsidRPr="00766950">
        <w:rPr>
          <w:rFonts w:ascii="Times New Roman" w:hAnsi="Times New Roman" w:cs="Times New Roman"/>
          <w:color w:val="000000" w:themeColor="text1"/>
        </w:rPr>
        <w:t xml:space="preserve">A successful objection to the profit system cannot merely detail reasonable moral criticisms of </w:t>
      </w:r>
      <w:r w:rsidR="00AD0EB9">
        <w:rPr>
          <w:rFonts w:ascii="Times New Roman" w:hAnsi="Times New Roman" w:cs="Times New Roman"/>
          <w:color w:val="000000" w:themeColor="text1"/>
        </w:rPr>
        <w:t>particular</w:t>
      </w:r>
      <w:r w:rsidRPr="00766950">
        <w:rPr>
          <w:rFonts w:ascii="Times New Roman" w:hAnsi="Times New Roman" w:cs="Times New Roman"/>
          <w:color w:val="000000" w:themeColor="text1"/>
        </w:rPr>
        <w:t xml:space="preserve"> firms or</w:t>
      </w:r>
      <w:r w:rsidR="00AD6154">
        <w:rPr>
          <w:rFonts w:ascii="Times New Roman" w:hAnsi="Times New Roman" w:cs="Times New Roman"/>
          <w:color w:val="000000" w:themeColor="text1"/>
        </w:rPr>
        <w:t>, if possible,</w:t>
      </w:r>
      <w:r w:rsidRPr="00766950">
        <w:rPr>
          <w:rFonts w:ascii="Times New Roman" w:hAnsi="Times New Roman" w:cs="Times New Roman"/>
          <w:color w:val="000000" w:themeColor="text1"/>
        </w:rPr>
        <w:t xml:space="preserve"> industries</w:t>
      </w:r>
      <w:r w:rsidR="0058537C">
        <w:rPr>
          <w:rFonts w:ascii="Times New Roman" w:hAnsi="Times New Roman" w:cs="Times New Roman"/>
          <w:color w:val="000000" w:themeColor="text1"/>
        </w:rPr>
        <w:t xml:space="preserve">. It must </w:t>
      </w:r>
      <w:r w:rsidRPr="00766950">
        <w:rPr>
          <w:rFonts w:ascii="Times New Roman" w:hAnsi="Times New Roman" w:cs="Times New Roman"/>
          <w:color w:val="000000" w:themeColor="text1"/>
        </w:rPr>
        <w:t>establish</w:t>
      </w:r>
      <w:r w:rsidR="002F30E5">
        <w:rPr>
          <w:rFonts w:ascii="Times New Roman" w:hAnsi="Times New Roman" w:cs="Times New Roman"/>
          <w:color w:val="000000" w:themeColor="text1"/>
        </w:rPr>
        <w:t>, as well,</w:t>
      </w:r>
      <w:r w:rsidR="00C066A3">
        <w:rPr>
          <w:rFonts w:ascii="Times New Roman" w:hAnsi="Times New Roman" w:cs="Times New Roman"/>
          <w:color w:val="000000" w:themeColor="text1"/>
        </w:rPr>
        <w:t xml:space="preserve"> </w:t>
      </w:r>
      <w:r w:rsidRPr="00766950">
        <w:rPr>
          <w:rFonts w:ascii="Times New Roman" w:hAnsi="Times New Roman" w:cs="Times New Roman"/>
          <w:color w:val="000000" w:themeColor="text1"/>
        </w:rPr>
        <w:t xml:space="preserve">that the criticisms apply to the </w:t>
      </w:r>
      <w:r w:rsidR="00C066A3">
        <w:rPr>
          <w:rFonts w:ascii="Times New Roman" w:hAnsi="Times New Roman" w:cs="Times New Roman"/>
          <w:color w:val="000000" w:themeColor="text1"/>
        </w:rPr>
        <w:t xml:space="preserve">whole </w:t>
      </w:r>
      <w:r w:rsidRPr="00766950">
        <w:rPr>
          <w:rFonts w:ascii="Times New Roman" w:hAnsi="Times New Roman" w:cs="Times New Roman"/>
          <w:color w:val="000000" w:themeColor="text1"/>
        </w:rPr>
        <w:t xml:space="preserve">system. </w:t>
      </w:r>
      <w:r w:rsidR="00E852F5">
        <w:rPr>
          <w:rFonts w:ascii="Times New Roman" w:hAnsi="Times New Roman"/>
        </w:rPr>
        <w:t>I</w:t>
      </w:r>
      <w:r w:rsidR="00B72FEA">
        <w:rPr>
          <w:rFonts w:ascii="Times New Roman" w:hAnsi="Times New Roman"/>
        </w:rPr>
        <w:t xml:space="preserve"> </w:t>
      </w:r>
      <w:r w:rsidR="0037535A">
        <w:rPr>
          <w:rFonts w:ascii="Times New Roman" w:hAnsi="Times New Roman"/>
        </w:rPr>
        <w:t>hav</w:t>
      </w:r>
      <w:r w:rsidR="00E852F5">
        <w:rPr>
          <w:rFonts w:ascii="Times New Roman" w:hAnsi="Times New Roman"/>
        </w:rPr>
        <w:t>e accordingly a</w:t>
      </w:r>
      <w:r w:rsidR="00B72FEA">
        <w:rPr>
          <w:rFonts w:ascii="Times New Roman" w:hAnsi="Times New Roman"/>
        </w:rPr>
        <w:t>rgued</w:t>
      </w:r>
      <w:r w:rsidR="00E852F5">
        <w:rPr>
          <w:rFonts w:ascii="Times New Roman" w:hAnsi="Times New Roman"/>
        </w:rPr>
        <w:t xml:space="preserve"> </w:t>
      </w:r>
      <w:r w:rsidR="00C066A3">
        <w:rPr>
          <w:rFonts w:ascii="Times New Roman" w:hAnsi="Times New Roman"/>
        </w:rPr>
        <w:t xml:space="preserve">that </w:t>
      </w:r>
      <w:r w:rsidR="0037535A">
        <w:rPr>
          <w:rFonts w:ascii="Times New Roman" w:hAnsi="Times New Roman"/>
        </w:rPr>
        <w:t>a successful</w:t>
      </w:r>
      <w:r w:rsidR="00C066A3">
        <w:rPr>
          <w:rFonts w:ascii="Times New Roman" w:hAnsi="Times New Roman"/>
        </w:rPr>
        <w:t xml:space="preserve"> objection</w:t>
      </w:r>
      <w:r w:rsidR="0037535A">
        <w:rPr>
          <w:rFonts w:ascii="Times New Roman" w:hAnsi="Times New Roman"/>
        </w:rPr>
        <w:t xml:space="preserve"> to the profit system</w:t>
      </w:r>
      <w:r w:rsidR="00C066A3">
        <w:rPr>
          <w:rFonts w:ascii="Times New Roman" w:hAnsi="Times New Roman"/>
        </w:rPr>
        <w:t xml:space="preserve"> must </w:t>
      </w:r>
      <w:r w:rsidR="00E852F5">
        <w:rPr>
          <w:rFonts w:ascii="Times New Roman" w:hAnsi="Times New Roman"/>
        </w:rPr>
        <w:t>satisfy the NRR by appealing</w:t>
      </w:r>
      <w:r w:rsidR="00C066A3">
        <w:rPr>
          <w:rFonts w:ascii="Times New Roman" w:hAnsi="Times New Roman"/>
        </w:rPr>
        <w:t xml:space="preserve"> to</w:t>
      </w:r>
      <w:r w:rsidR="00AD0EB9">
        <w:rPr>
          <w:rFonts w:ascii="Times New Roman" w:hAnsi="Times New Roman"/>
        </w:rPr>
        <w:t xml:space="preserve"> a</w:t>
      </w:r>
      <w:r w:rsidR="00AD0EB9" w:rsidRPr="009A29C7">
        <w:rPr>
          <w:rFonts w:ascii="Times New Roman" w:hAnsi="Times New Roman"/>
        </w:rPr>
        <w:t xml:space="preserve"> </w:t>
      </w:r>
      <w:r w:rsidR="00AD0EB9" w:rsidRPr="006C32A0">
        <w:rPr>
          <w:rFonts w:ascii="Times New Roman" w:hAnsi="Times New Roman"/>
          <w:i/>
          <w:iCs/>
        </w:rPr>
        <w:t>representative</w:t>
      </w:r>
      <w:r w:rsidR="00AD0EB9" w:rsidRPr="009A29C7">
        <w:rPr>
          <w:rFonts w:ascii="Times New Roman" w:hAnsi="Times New Roman"/>
        </w:rPr>
        <w:t xml:space="preserve"> </w:t>
      </w:r>
      <w:r w:rsidR="00AD0EB9" w:rsidRPr="00563C3C">
        <w:rPr>
          <w:rFonts w:ascii="Times New Roman" w:hAnsi="Times New Roman"/>
          <w:i/>
          <w:iCs/>
        </w:rPr>
        <w:t>sample</w:t>
      </w:r>
      <w:r w:rsidR="00AD0EB9">
        <w:rPr>
          <w:rFonts w:ascii="Times New Roman" w:hAnsi="Times New Roman"/>
        </w:rPr>
        <w:t xml:space="preserve"> of </w:t>
      </w:r>
      <w:r w:rsidR="00C066A3">
        <w:rPr>
          <w:rFonts w:ascii="Times New Roman" w:hAnsi="Times New Roman"/>
        </w:rPr>
        <w:t xml:space="preserve">business </w:t>
      </w:r>
      <w:r w:rsidR="00DF32C3">
        <w:rPr>
          <w:rFonts w:ascii="Times New Roman" w:hAnsi="Times New Roman"/>
        </w:rPr>
        <w:t xml:space="preserve">activity </w:t>
      </w:r>
      <w:r w:rsidR="00E852F5">
        <w:rPr>
          <w:rFonts w:ascii="Times New Roman" w:hAnsi="Times New Roman"/>
        </w:rPr>
        <w:t xml:space="preserve">that is unethical </w:t>
      </w:r>
      <w:r w:rsidR="00C066A3">
        <w:rPr>
          <w:rFonts w:ascii="Times New Roman" w:hAnsi="Times New Roman"/>
        </w:rPr>
        <w:t>with</w:t>
      </w:r>
      <w:r w:rsidR="00DF32C3">
        <w:rPr>
          <w:rFonts w:ascii="Times New Roman" w:hAnsi="Times New Roman"/>
        </w:rPr>
        <w:t xml:space="preserve">in </w:t>
      </w:r>
      <w:r w:rsidR="00E852F5">
        <w:rPr>
          <w:rFonts w:ascii="Times New Roman" w:hAnsi="Times New Roman"/>
        </w:rPr>
        <w:t>it</w:t>
      </w:r>
      <w:r w:rsidR="00AD0EB9" w:rsidRPr="009A29C7">
        <w:rPr>
          <w:rFonts w:ascii="Times New Roman" w:hAnsi="Times New Roman"/>
        </w:rPr>
        <w:t xml:space="preserve">. </w:t>
      </w:r>
      <w:r w:rsidR="0037535A">
        <w:rPr>
          <w:rFonts w:ascii="Times New Roman" w:hAnsi="Times New Roman" w:cs="Times New Roman"/>
          <w:color w:val="000000" w:themeColor="text1"/>
        </w:rPr>
        <w:t>Nevertheless</w:t>
      </w:r>
      <w:r w:rsidR="00AD6154">
        <w:rPr>
          <w:rFonts w:ascii="Times New Roman" w:hAnsi="Times New Roman" w:cs="Times New Roman"/>
          <w:color w:val="000000" w:themeColor="text1"/>
        </w:rPr>
        <w:t>,</w:t>
      </w:r>
      <w:r w:rsidR="004A0182">
        <w:rPr>
          <w:rFonts w:ascii="Times New Roman" w:hAnsi="Times New Roman" w:cs="Times New Roman"/>
          <w:color w:val="000000" w:themeColor="text1"/>
        </w:rPr>
        <w:t xml:space="preserve"> m</w:t>
      </w:r>
      <w:r w:rsidRPr="00766950">
        <w:rPr>
          <w:rFonts w:ascii="Times New Roman" w:hAnsi="Times New Roman" w:cs="Times New Roman"/>
          <w:color w:val="000000" w:themeColor="text1"/>
        </w:rPr>
        <w:t>any and perhaps</w:t>
      </w:r>
      <w:r w:rsidR="0058537C">
        <w:rPr>
          <w:rFonts w:ascii="Times New Roman" w:hAnsi="Times New Roman" w:cs="Times New Roman"/>
          <w:color w:val="000000" w:themeColor="text1"/>
        </w:rPr>
        <w:t xml:space="preserve"> </w:t>
      </w:r>
      <w:r w:rsidRPr="00766950">
        <w:rPr>
          <w:rFonts w:ascii="Times New Roman" w:hAnsi="Times New Roman" w:cs="Times New Roman"/>
          <w:color w:val="000000" w:themeColor="text1"/>
        </w:rPr>
        <w:t>all leading</w:t>
      </w:r>
      <w:r w:rsidRPr="00766950">
        <w:rPr>
          <w:rFonts w:ascii="Times New Roman" w:eastAsia="Arial Unicode MS" w:hAnsi="Times New Roman" w:cs="Times New Roman"/>
          <w:color w:val="000000" w:themeColor="text1"/>
        </w:rPr>
        <w:t xml:space="preserve"> </w:t>
      </w:r>
      <w:r w:rsidRPr="00766950">
        <w:rPr>
          <w:rFonts w:ascii="Times New Roman" w:hAnsi="Times New Roman" w:cs="Times New Roman"/>
          <w:color w:val="000000" w:themeColor="text1"/>
        </w:rPr>
        <w:t>c</w:t>
      </w:r>
      <w:r w:rsidRPr="00766950">
        <w:rPr>
          <w:rFonts w:ascii="Times New Roman" w:hAnsi="Times New Roman" w:cs="Times New Roman"/>
          <w:bCs/>
          <w:color w:val="000000" w:themeColor="text1"/>
        </w:rPr>
        <w:t>riticisms of the profit system</w:t>
      </w:r>
      <w:r w:rsidR="004A0182">
        <w:rPr>
          <w:rFonts w:ascii="Times New Roman" w:hAnsi="Times New Roman" w:cs="Times New Roman"/>
          <w:bCs/>
          <w:color w:val="000000" w:themeColor="text1"/>
        </w:rPr>
        <w:t xml:space="preserve"> </w:t>
      </w:r>
      <w:r w:rsidRPr="00766950">
        <w:rPr>
          <w:rFonts w:ascii="Times New Roman" w:hAnsi="Times New Roman" w:cs="Times New Roman"/>
          <w:bCs/>
          <w:color w:val="000000" w:themeColor="text1"/>
        </w:rPr>
        <w:t xml:space="preserve">fail on this score because they overreach. </w:t>
      </w:r>
      <w:r w:rsidRPr="00766950">
        <w:rPr>
          <w:rFonts w:ascii="Times New Roman" w:eastAsia="Arial Unicode MS" w:hAnsi="Times New Roman" w:cs="Times New Roman"/>
          <w:color w:val="000000" w:themeColor="text1"/>
        </w:rPr>
        <w:t xml:space="preserve">The </w:t>
      </w:r>
      <w:r w:rsidR="00E852F5">
        <w:rPr>
          <w:rFonts w:ascii="Times New Roman" w:eastAsia="Arial Unicode MS" w:hAnsi="Times New Roman" w:cs="Times New Roman"/>
          <w:color w:val="000000" w:themeColor="text1"/>
        </w:rPr>
        <w:t>point</w:t>
      </w:r>
      <w:r w:rsidRPr="00766950">
        <w:rPr>
          <w:rFonts w:ascii="Times New Roman" w:eastAsia="Arial Unicode MS" w:hAnsi="Times New Roman" w:cs="Times New Roman"/>
          <w:color w:val="000000" w:themeColor="text1"/>
        </w:rPr>
        <w:t xml:space="preserve"> is</w:t>
      </w:r>
      <w:r w:rsidR="00062DA9">
        <w:rPr>
          <w:rFonts w:ascii="Times New Roman" w:eastAsia="Arial Unicode MS" w:hAnsi="Times New Roman" w:cs="Times New Roman"/>
          <w:color w:val="000000" w:themeColor="text1"/>
        </w:rPr>
        <w:t xml:space="preserve"> </w:t>
      </w:r>
      <w:r w:rsidRPr="00766950">
        <w:rPr>
          <w:rFonts w:ascii="Times New Roman" w:eastAsia="Arial Unicode MS" w:hAnsi="Times New Roman" w:cs="Times New Roman"/>
          <w:color w:val="000000" w:themeColor="text1"/>
        </w:rPr>
        <w:t>not</w:t>
      </w:r>
      <w:r w:rsidR="00AD0EB9">
        <w:rPr>
          <w:rFonts w:ascii="Times New Roman" w:eastAsia="Arial Unicode MS" w:hAnsi="Times New Roman" w:cs="Times New Roman"/>
          <w:color w:val="000000" w:themeColor="text1"/>
        </w:rPr>
        <w:t xml:space="preserve"> </w:t>
      </w:r>
      <w:r w:rsidRPr="00766950">
        <w:rPr>
          <w:rFonts w:ascii="Times New Roman" w:eastAsia="Arial Unicode MS" w:hAnsi="Times New Roman" w:cs="Times New Roman"/>
          <w:color w:val="000000" w:themeColor="text1"/>
        </w:rPr>
        <w:t>that there are no legitimate objections to for-profit firms</w:t>
      </w:r>
      <w:r w:rsidR="004A0182">
        <w:rPr>
          <w:rFonts w:ascii="Times New Roman" w:eastAsia="Arial Unicode MS" w:hAnsi="Times New Roman" w:cs="Times New Roman"/>
          <w:color w:val="000000" w:themeColor="text1"/>
        </w:rPr>
        <w:t xml:space="preserve"> (</w:t>
      </w:r>
      <w:r w:rsidR="00C75051">
        <w:rPr>
          <w:rFonts w:ascii="Times New Roman" w:eastAsia="Arial Unicode MS" w:hAnsi="Times New Roman" w:cs="Times New Roman"/>
          <w:color w:val="000000" w:themeColor="text1"/>
        </w:rPr>
        <w:t>t</w:t>
      </w:r>
      <w:r w:rsidRPr="00766950">
        <w:rPr>
          <w:rFonts w:ascii="Times New Roman" w:eastAsia="Arial Unicode MS" w:hAnsi="Times New Roman" w:cs="Times New Roman"/>
          <w:color w:val="000000" w:themeColor="text1"/>
        </w:rPr>
        <w:t>here are many</w:t>
      </w:r>
      <w:r w:rsidR="00E852F5">
        <w:rPr>
          <w:rFonts w:ascii="Times New Roman" w:eastAsia="Arial Unicode MS" w:hAnsi="Times New Roman" w:cs="Times New Roman"/>
          <w:color w:val="000000" w:themeColor="text1"/>
        </w:rPr>
        <w:t>, of course). Rather,</w:t>
      </w:r>
      <w:r w:rsidRPr="00766950">
        <w:rPr>
          <w:rFonts w:ascii="Times New Roman" w:eastAsia="Arial Unicode MS" w:hAnsi="Times New Roman" w:cs="Times New Roman"/>
          <w:color w:val="000000" w:themeColor="text1"/>
        </w:rPr>
        <w:t xml:space="preserve"> the </w:t>
      </w:r>
      <w:r w:rsidR="00AD0EB9">
        <w:rPr>
          <w:rFonts w:ascii="Times New Roman" w:eastAsia="Arial Unicode MS" w:hAnsi="Times New Roman" w:cs="Times New Roman"/>
          <w:color w:val="000000" w:themeColor="text1"/>
        </w:rPr>
        <w:t xml:space="preserve">sheer </w:t>
      </w:r>
      <w:r w:rsidRPr="00766950">
        <w:rPr>
          <w:rFonts w:ascii="Times New Roman" w:eastAsia="Arial Unicode MS" w:hAnsi="Times New Roman" w:cs="Times New Roman"/>
          <w:color w:val="000000" w:themeColor="text1"/>
        </w:rPr>
        <w:t xml:space="preserve">complexity, diversity, and size of the profit system </w:t>
      </w:r>
      <w:r w:rsidR="00621AAF">
        <w:rPr>
          <w:rFonts w:ascii="Times New Roman" w:eastAsia="Arial Unicode MS" w:hAnsi="Times New Roman" w:cs="Times New Roman"/>
          <w:color w:val="000000" w:themeColor="text1"/>
        </w:rPr>
        <w:t>render</w:t>
      </w:r>
      <w:r w:rsidR="00E852F5">
        <w:rPr>
          <w:rFonts w:ascii="Times New Roman" w:eastAsia="Arial Unicode MS" w:hAnsi="Times New Roman" w:cs="Times New Roman"/>
          <w:color w:val="000000" w:themeColor="text1"/>
        </w:rPr>
        <w:t xml:space="preserve"> </w:t>
      </w:r>
      <w:r w:rsidRPr="006C32A0">
        <w:rPr>
          <w:rFonts w:ascii="Times New Roman" w:eastAsia="Arial Unicode MS" w:hAnsi="Times New Roman" w:cs="Times New Roman"/>
          <w:color w:val="000000" w:themeColor="text1"/>
        </w:rPr>
        <w:t>systematic</w:t>
      </w:r>
      <w:r w:rsidRPr="00766950">
        <w:rPr>
          <w:rFonts w:ascii="Times New Roman" w:eastAsia="Arial Unicode MS" w:hAnsi="Times New Roman" w:cs="Times New Roman"/>
          <w:color w:val="000000" w:themeColor="text1"/>
        </w:rPr>
        <w:t xml:space="preserve"> objections</w:t>
      </w:r>
      <w:r w:rsidR="00563C3C">
        <w:rPr>
          <w:rFonts w:ascii="Times New Roman" w:eastAsia="Arial Unicode MS" w:hAnsi="Times New Roman" w:cs="Times New Roman"/>
          <w:color w:val="000000" w:themeColor="text1"/>
        </w:rPr>
        <w:t xml:space="preserve"> </w:t>
      </w:r>
      <w:r w:rsidR="00621AAF">
        <w:rPr>
          <w:rFonts w:ascii="Times New Roman" w:eastAsia="Arial Unicode MS" w:hAnsi="Times New Roman" w:cs="Times New Roman"/>
          <w:color w:val="000000" w:themeColor="text1"/>
        </w:rPr>
        <w:t>hard or</w:t>
      </w:r>
      <w:r w:rsidR="00E852F5">
        <w:rPr>
          <w:rFonts w:ascii="Times New Roman" w:eastAsia="Arial Unicode MS" w:hAnsi="Times New Roman" w:cs="Times New Roman"/>
          <w:color w:val="000000" w:themeColor="text1"/>
        </w:rPr>
        <w:t xml:space="preserve"> </w:t>
      </w:r>
      <w:r w:rsidRPr="00766950">
        <w:rPr>
          <w:rFonts w:ascii="Times New Roman" w:eastAsia="Arial Unicode MS" w:hAnsi="Times New Roman" w:cs="Times New Roman"/>
          <w:color w:val="000000" w:themeColor="text1"/>
        </w:rPr>
        <w:t xml:space="preserve">impossible </w:t>
      </w:r>
      <w:r w:rsidR="00621AAF">
        <w:rPr>
          <w:rFonts w:ascii="Times New Roman" w:eastAsia="Arial Unicode MS" w:hAnsi="Times New Roman" w:cs="Times New Roman"/>
          <w:color w:val="000000" w:themeColor="text1"/>
        </w:rPr>
        <w:t>rationally to sustain</w:t>
      </w:r>
      <w:r w:rsidRPr="00766950">
        <w:rPr>
          <w:rFonts w:ascii="Times New Roman" w:eastAsia="Arial Unicode MS" w:hAnsi="Times New Roman" w:cs="Times New Roman"/>
          <w:color w:val="000000" w:themeColor="text1"/>
        </w:rPr>
        <w:t>.</w:t>
      </w:r>
      <w:r w:rsidR="00AD0EB9">
        <w:rPr>
          <w:rStyle w:val="EndnoteReference"/>
          <w:rFonts w:ascii="Times New Roman" w:eastAsia="Arial Unicode MS" w:hAnsi="Times New Roman" w:cs="Times New Roman"/>
          <w:color w:val="000000" w:themeColor="text1"/>
        </w:rPr>
        <w:endnoteReference w:id="47"/>
      </w:r>
      <w:r w:rsidR="009C1279">
        <w:rPr>
          <w:rFonts w:ascii="Times New Roman" w:eastAsia="Arial Unicode MS" w:hAnsi="Times New Roman" w:cs="Times New Roman"/>
          <w:color w:val="000000" w:themeColor="text1"/>
        </w:rPr>
        <w:t xml:space="preserve"> </w:t>
      </w:r>
    </w:p>
    <w:p w14:paraId="5691964E" w14:textId="008B63B7" w:rsidR="00D30517" w:rsidRPr="009C1279" w:rsidRDefault="009C1279" w:rsidP="0037535A">
      <w:pPr>
        <w:spacing w:line="480" w:lineRule="auto"/>
        <w:ind w:firstLine="720"/>
        <w:jc w:val="both"/>
        <w:rPr>
          <w:rFonts w:ascii="Times New Roman" w:eastAsia="Arial Unicode MS" w:hAnsi="Times New Roman" w:cs="Times New Roman"/>
          <w:color w:val="000000" w:themeColor="text1"/>
        </w:rPr>
      </w:pPr>
      <w:r>
        <w:rPr>
          <w:rFonts w:ascii="Times New Roman" w:eastAsia="Arial Unicode MS" w:hAnsi="Times New Roman" w:cs="Times New Roman"/>
          <w:color w:val="000000" w:themeColor="text1"/>
        </w:rPr>
        <w:t>T</w:t>
      </w:r>
      <w:r w:rsidR="00AD0EB9">
        <w:rPr>
          <w:rFonts w:ascii="Times New Roman" w:eastAsia="Arial Unicode MS" w:hAnsi="Times New Roman" w:cs="Times New Roman"/>
          <w:color w:val="000000" w:themeColor="text1"/>
        </w:rPr>
        <w:t xml:space="preserve">he central </w:t>
      </w:r>
      <w:r w:rsidR="006C32A0">
        <w:rPr>
          <w:rFonts w:ascii="Times New Roman" w:eastAsia="Arial Unicode MS" w:hAnsi="Times New Roman" w:cs="Times New Roman"/>
          <w:color w:val="000000" w:themeColor="text1"/>
        </w:rPr>
        <w:t>impediment</w:t>
      </w:r>
      <w:r w:rsidR="00621AAF">
        <w:rPr>
          <w:rFonts w:ascii="Times New Roman" w:eastAsia="Arial Unicode MS" w:hAnsi="Times New Roman" w:cs="Times New Roman"/>
          <w:color w:val="000000" w:themeColor="text1"/>
        </w:rPr>
        <w:t xml:space="preserve">, moreover, </w:t>
      </w:r>
      <w:r w:rsidR="006C32A0">
        <w:rPr>
          <w:rFonts w:ascii="Times New Roman" w:eastAsia="Arial Unicode MS" w:hAnsi="Times New Roman" w:cs="Times New Roman"/>
          <w:color w:val="000000" w:themeColor="text1"/>
        </w:rPr>
        <w:t>to identifying a representative sample</w:t>
      </w:r>
      <w:r w:rsidR="00062DA9" w:rsidRPr="009E707B">
        <w:rPr>
          <w:rFonts w:ascii="Times New Roman" w:eastAsia="Arial Unicode MS" w:hAnsi="Times New Roman" w:cs="Times New Roman"/>
          <w:color w:val="000000" w:themeColor="text1"/>
        </w:rPr>
        <w:t xml:space="preserve"> </w:t>
      </w:r>
      <w:r w:rsidR="006D424E">
        <w:rPr>
          <w:rFonts w:ascii="Times New Roman" w:eastAsia="Arial Unicode MS" w:hAnsi="Times New Roman" w:cs="Times New Roman"/>
          <w:color w:val="000000" w:themeColor="text1"/>
        </w:rPr>
        <w:t xml:space="preserve">of the needed kind </w:t>
      </w:r>
      <w:r w:rsidR="0037535A">
        <w:rPr>
          <w:rFonts w:ascii="Times New Roman" w:eastAsia="Arial Unicode MS" w:hAnsi="Times New Roman" w:cs="Times New Roman"/>
          <w:color w:val="000000" w:themeColor="text1"/>
        </w:rPr>
        <w:t>appears to lie</w:t>
      </w:r>
      <w:r w:rsidR="00D30517" w:rsidRPr="009E707B">
        <w:rPr>
          <w:rFonts w:ascii="Times New Roman" w:eastAsia="Arial Unicode MS" w:hAnsi="Times New Roman" w:cs="Times New Roman"/>
          <w:color w:val="000000" w:themeColor="text1"/>
        </w:rPr>
        <w:t xml:space="preserve"> in </w:t>
      </w:r>
      <w:r w:rsidR="009E707B">
        <w:rPr>
          <w:rFonts w:ascii="Times New Roman" w:eastAsia="Arial Unicode MS" w:hAnsi="Times New Roman" w:cs="Times New Roman"/>
          <w:color w:val="000000" w:themeColor="text1"/>
        </w:rPr>
        <w:t>the attempt made</w:t>
      </w:r>
      <w:r w:rsidR="00D30517" w:rsidRPr="009E707B">
        <w:rPr>
          <w:rFonts w:ascii="Times New Roman" w:eastAsia="Arial Unicode MS" w:hAnsi="Times New Roman" w:cs="Times New Roman"/>
          <w:color w:val="000000" w:themeColor="text1"/>
        </w:rPr>
        <w:t xml:space="preserve"> to use a dichotomous variable</w:t>
      </w:r>
      <w:r w:rsidR="009E707B" w:rsidRPr="009E707B">
        <w:rPr>
          <w:rFonts w:ascii="Times New Roman" w:eastAsia="Arial Unicode MS" w:hAnsi="Times New Roman" w:cs="Times New Roman"/>
          <w:color w:val="000000" w:themeColor="text1"/>
        </w:rPr>
        <w:t xml:space="preserve"> to cover</w:t>
      </w:r>
      <w:r w:rsidR="00D30517" w:rsidRPr="009E707B">
        <w:rPr>
          <w:rFonts w:ascii="Times New Roman" w:eastAsia="Arial Unicode MS" w:hAnsi="Times New Roman" w:cs="Times New Roman"/>
          <w:color w:val="000000" w:themeColor="text1"/>
        </w:rPr>
        <w:t xml:space="preserve"> </w:t>
      </w:r>
      <w:r w:rsidR="009E707B" w:rsidRPr="009E707B">
        <w:rPr>
          <w:rFonts w:ascii="Times New Roman" w:eastAsia="Arial Unicode MS" w:hAnsi="Times New Roman" w:cs="Times New Roman"/>
          <w:color w:val="000000" w:themeColor="text1"/>
        </w:rPr>
        <w:t>a</w:t>
      </w:r>
      <w:r w:rsidR="006D424E">
        <w:rPr>
          <w:rFonts w:ascii="Times New Roman" w:eastAsia="Arial Unicode MS" w:hAnsi="Times New Roman" w:cs="Times New Roman"/>
          <w:color w:val="000000" w:themeColor="text1"/>
        </w:rPr>
        <w:t xml:space="preserve">n immensely complex, </w:t>
      </w:r>
      <w:r w:rsidR="009E707B" w:rsidRPr="009E707B">
        <w:rPr>
          <w:rFonts w:ascii="Times New Roman" w:eastAsia="Arial Unicode MS" w:hAnsi="Times New Roman" w:cs="Times New Roman"/>
          <w:color w:val="000000" w:themeColor="text1"/>
        </w:rPr>
        <w:t>multidimensional reality.</w:t>
      </w:r>
      <w:r w:rsidR="004A0182">
        <w:rPr>
          <w:rFonts w:ascii="Times New Roman" w:eastAsia="Arial Unicode MS" w:hAnsi="Times New Roman" w:cs="Times New Roman"/>
          <w:color w:val="000000" w:themeColor="text1"/>
        </w:rPr>
        <w:t xml:space="preserve"> </w:t>
      </w:r>
      <w:r w:rsidR="006D424E">
        <w:rPr>
          <w:rFonts w:ascii="Times New Roman" w:eastAsia="Arial Unicode MS" w:hAnsi="Times New Roman" w:cs="Times New Roman"/>
          <w:color w:val="000000" w:themeColor="text1"/>
        </w:rPr>
        <w:t>The</w:t>
      </w:r>
      <w:r w:rsidR="0037535A">
        <w:rPr>
          <w:rFonts w:ascii="Times New Roman" w:eastAsia="Arial Unicode MS" w:hAnsi="Times New Roman" w:cs="Times New Roman"/>
          <w:color w:val="000000" w:themeColor="text1"/>
        </w:rPr>
        <w:t xml:space="preserve"> question </w:t>
      </w:r>
      <w:r w:rsidR="004A0182">
        <w:rPr>
          <w:rFonts w:ascii="Times New Roman" w:eastAsia="Arial Unicode MS" w:hAnsi="Times New Roman" w:cs="Times New Roman"/>
          <w:color w:val="000000" w:themeColor="text1"/>
        </w:rPr>
        <w:t xml:space="preserve">whether a system of political economy is </w:t>
      </w:r>
      <w:r w:rsidR="00621AAF">
        <w:rPr>
          <w:rFonts w:ascii="Times New Roman" w:eastAsia="Arial Unicode MS" w:hAnsi="Times New Roman" w:cs="Times New Roman"/>
          <w:color w:val="000000" w:themeColor="text1"/>
        </w:rPr>
        <w:t xml:space="preserve">overall </w:t>
      </w:r>
      <w:r w:rsidR="004A0182">
        <w:rPr>
          <w:rFonts w:ascii="Times New Roman" w:eastAsia="Arial Unicode MS" w:hAnsi="Times New Roman" w:cs="Times New Roman"/>
          <w:color w:val="000000" w:themeColor="text1"/>
        </w:rPr>
        <w:t xml:space="preserve">moral </w:t>
      </w:r>
      <w:r w:rsidR="006D424E">
        <w:rPr>
          <w:rFonts w:ascii="Times New Roman" w:eastAsia="Arial Unicode MS" w:hAnsi="Times New Roman" w:cs="Times New Roman"/>
          <w:color w:val="000000" w:themeColor="text1"/>
        </w:rPr>
        <w:t>is binary</w:t>
      </w:r>
      <w:r w:rsidR="00621AAF">
        <w:rPr>
          <w:rFonts w:ascii="Times New Roman" w:eastAsia="Arial Unicode MS" w:hAnsi="Times New Roman" w:cs="Times New Roman"/>
          <w:color w:val="000000" w:themeColor="text1"/>
        </w:rPr>
        <w:t xml:space="preserve">; it </w:t>
      </w:r>
      <w:r w:rsidR="006D424E">
        <w:rPr>
          <w:rFonts w:ascii="Times New Roman" w:eastAsia="Arial Unicode MS" w:hAnsi="Times New Roman" w:cs="Times New Roman"/>
          <w:color w:val="000000" w:themeColor="text1"/>
        </w:rPr>
        <w:t>admits in principle of a “yes” or a “no” answer (with appropriate qualifications, of course)</w:t>
      </w:r>
      <w:r w:rsidR="004A0182">
        <w:rPr>
          <w:rFonts w:ascii="Times New Roman" w:eastAsia="Arial Unicode MS" w:hAnsi="Times New Roman" w:cs="Times New Roman"/>
          <w:color w:val="000000" w:themeColor="text1"/>
        </w:rPr>
        <w:t xml:space="preserve">. </w:t>
      </w:r>
      <w:r w:rsidR="00621AAF">
        <w:rPr>
          <w:rFonts w:ascii="Times New Roman" w:eastAsia="Arial Unicode MS" w:hAnsi="Times New Roman" w:cs="Times New Roman"/>
          <w:color w:val="000000" w:themeColor="text1"/>
        </w:rPr>
        <w:t>And yet,</w:t>
      </w:r>
      <w:r w:rsidR="006D424E">
        <w:rPr>
          <w:rFonts w:ascii="Times New Roman" w:eastAsia="Arial Unicode MS" w:hAnsi="Times New Roman" w:cs="Times New Roman"/>
          <w:color w:val="000000" w:themeColor="text1"/>
        </w:rPr>
        <w:t xml:space="preserve"> c</w:t>
      </w:r>
      <w:r w:rsidR="00AD6154">
        <w:rPr>
          <w:rFonts w:ascii="Times New Roman" w:eastAsia="Arial Unicode MS" w:hAnsi="Times New Roman" w:cs="Times New Roman"/>
          <w:color w:val="000000" w:themeColor="text1"/>
        </w:rPr>
        <w:t>ritics</w:t>
      </w:r>
      <w:r w:rsidR="004A0182">
        <w:rPr>
          <w:rFonts w:ascii="Times New Roman" w:eastAsia="Arial Unicode MS" w:hAnsi="Times New Roman" w:cs="Times New Roman"/>
          <w:color w:val="000000" w:themeColor="text1"/>
        </w:rPr>
        <w:t xml:space="preserve"> </w:t>
      </w:r>
      <w:r w:rsidR="00621AAF">
        <w:rPr>
          <w:rFonts w:ascii="Times New Roman" w:eastAsia="Arial Unicode MS" w:hAnsi="Times New Roman" w:cs="Times New Roman"/>
          <w:color w:val="000000" w:themeColor="text1"/>
        </w:rPr>
        <w:t xml:space="preserve">so often </w:t>
      </w:r>
      <w:r w:rsidR="006D424E">
        <w:rPr>
          <w:rFonts w:ascii="Times New Roman" w:eastAsia="Arial Unicode MS" w:hAnsi="Times New Roman" w:cs="Times New Roman"/>
          <w:color w:val="000000" w:themeColor="text1"/>
        </w:rPr>
        <w:t xml:space="preserve">fix their </w:t>
      </w:r>
      <w:r w:rsidR="00621AAF">
        <w:rPr>
          <w:rFonts w:ascii="Times New Roman" w:eastAsia="Arial Unicode MS" w:hAnsi="Times New Roman" w:cs="Times New Roman"/>
          <w:color w:val="000000" w:themeColor="text1"/>
        </w:rPr>
        <w:t>gaze</w:t>
      </w:r>
      <w:r w:rsidR="006D424E">
        <w:rPr>
          <w:rFonts w:ascii="Times New Roman" w:eastAsia="Arial Unicode MS" w:hAnsi="Times New Roman" w:cs="Times New Roman"/>
          <w:color w:val="000000" w:themeColor="text1"/>
        </w:rPr>
        <w:t xml:space="preserve"> on</w:t>
      </w:r>
      <w:r w:rsidR="004A0182">
        <w:rPr>
          <w:rFonts w:ascii="Times New Roman" w:eastAsia="Arial Unicode MS" w:hAnsi="Times New Roman" w:cs="Times New Roman"/>
          <w:color w:val="000000" w:themeColor="text1"/>
        </w:rPr>
        <w:t xml:space="preserve"> the </w:t>
      </w:r>
      <w:r w:rsidR="009E707B" w:rsidRPr="009E707B">
        <w:rPr>
          <w:rFonts w:ascii="Times New Roman" w:eastAsia="Arial Unicode MS" w:hAnsi="Times New Roman" w:cs="Times New Roman"/>
          <w:color w:val="000000" w:themeColor="text1"/>
        </w:rPr>
        <w:t xml:space="preserve">dichotomous variable </w:t>
      </w:r>
      <w:r w:rsidR="004A0182">
        <w:rPr>
          <w:rFonts w:ascii="Times New Roman" w:eastAsia="Arial Unicode MS" w:hAnsi="Times New Roman" w:cs="Times New Roman"/>
          <w:color w:val="000000" w:themeColor="text1"/>
        </w:rPr>
        <w:t>of</w:t>
      </w:r>
      <w:r w:rsidR="009E707B" w:rsidRPr="009E707B">
        <w:rPr>
          <w:rFonts w:ascii="Times New Roman" w:eastAsia="Arial Unicode MS" w:hAnsi="Times New Roman" w:cs="Times New Roman"/>
          <w:color w:val="000000" w:themeColor="text1"/>
        </w:rPr>
        <w:t xml:space="preserve"> </w:t>
      </w:r>
      <w:r w:rsidR="00D30517" w:rsidRPr="009E707B">
        <w:rPr>
          <w:rFonts w:ascii="Times New Roman" w:eastAsia="Arial Unicode MS" w:hAnsi="Times New Roman" w:cs="Times New Roman"/>
          <w:color w:val="000000" w:themeColor="text1"/>
        </w:rPr>
        <w:t xml:space="preserve">whether or not </w:t>
      </w:r>
      <w:r w:rsidR="00C256BD" w:rsidRPr="00AD6154">
        <w:rPr>
          <w:rFonts w:ascii="Times New Roman" w:eastAsia="Arial Unicode MS" w:hAnsi="Times New Roman" w:cs="Times New Roman"/>
          <w:color w:val="000000" w:themeColor="text1"/>
        </w:rPr>
        <w:t>particular</w:t>
      </w:r>
      <w:r w:rsidR="00C256BD" w:rsidRPr="009E707B">
        <w:rPr>
          <w:rFonts w:ascii="Times New Roman" w:eastAsia="Arial Unicode MS" w:hAnsi="Times New Roman" w:cs="Times New Roman"/>
          <w:i/>
          <w:iCs/>
          <w:color w:val="000000" w:themeColor="text1"/>
        </w:rPr>
        <w:t xml:space="preserve"> </w:t>
      </w:r>
      <w:r w:rsidR="00D30517" w:rsidRPr="009E707B">
        <w:rPr>
          <w:rFonts w:ascii="Times New Roman" w:eastAsia="Arial Unicode MS" w:hAnsi="Times New Roman" w:cs="Times New Roman"/>
          <w:color w:val="000000" w:themeColor="text1"/>
        </w:rPr>
        <w:t xml:space="preserve">type-3 </w:t>
      </w:r>
      <w:r w:rsidR="00D30517" w:rsidRPr="00AD6154">
        <w:rPr>
          <w:rFonts w:ascii="Times New Roman" w:eastAsia="Arial Unicode MS" w:hAnsi="Times New Roman" w:cs="Times New Roman"/>
          <w:i/>
          <w:iCs/>
          <w:color w:val="000000" w:themeColor="text1"/>
        </w:rPr>
        <w:t>firms</w:t>
      </w:r>
      <w:r w:rsidR="004A0182">
        <w:rPr>
          <w:rFonts w:ascii="Times New Roman" w:eastAsia="Arial Unicode MS" w:hAnsi="Times New Roman" w:cs="Times New Roman"/>
          <w:color w:val="000000" w:themeColor="text1"/>
        </w:rPr>
        <w:t xml:space="preserve"> </w:t>
      </w:r>
      <w:r w:rsidR="00D30517" w:rsidRPr="009E707B">
        <w:rPr>
          <w:rFonts w:ascii="Times New Roman" w:eastAsia="Arial Unicode MS" w:hAnsi="Times New Roman" w:cs="Times New Roman"/>
          <w:color w:val="000000" w:themeColor="text1"/>
        </w:rPr>
        <w:t>are morally objectionable</w:t>
      </w:r>
      <w:r w:rsidR="009E707B" w:rsidRPr="009E707B">
        <w:rPr>
          <w:rFonts w:ascii="Times New Roman" w:eastAsia="Arial Unicode MS" w:hAnsi="Times New Roman" w:cs="Times New Roman"/>
          <w:color w:val="000000" w:themeColor="text1"/>
        </w:rPr>
        <w:t>.</w:t>
      </w:r>
      <w:r w:rsidR="00AD0EB9">
        <w:rPr>
          <w:rFonts w:ascii="Times New Roman" w:eastAsia="Arial Unicode MS" w:hAnsi="Times New Roman" w:cs="Times New Roman"/>
          <w:color w:val="000000" w:themeColor="text1"/>
        </w:rPr>
        <w:t xml:space="preserve"> </w:t>
      </w:r>
      <w:r w:rsidR="00621AAF">
        <w:rPr>
          <w:rFonts w:ascii="Times New Roman" w:eastAsia="Arial Unicode MS" w:hAnsi="Times New Roman" w:cs="Times New Roman"/>
          <w:color w:val="000000" w:themeColor="text1"/>
        </w:rPr>
        <w:t>To</w:t>
      </w:r>
      <w:r w:rsidR="00437B51">
        <w:rPr>
          <w:rFonts w:ascii="Times New Roman" w:eastAsia="Arial Unicode MS" w:hAnsi="Times New Roman" w:cs="Times New Roman"/>
          <w:color w:val="000000" w:themeColor="text1"/>
        </w:rPr>
        <w:t xml:space="preserve"> object to the profit </w:t>
      </w:r>
      <w:r w:rsidR="00437B51" w:rsidRPr="00621AAF">
        <w:rPr>
          <w:rFonts w:ascii="Times New Roman" w:eastAsia="Arial Unicode MS" w:hAnsi="Times New Roman" w:cs="Times New Roman"/>
          <w:i/>
          <w:iCs/>
          <w:color w:val="000000" w:themeColor="text1"/>
        </w:rPr>
        <w:t>system</w:t>
      </w:r>
      <w:r w:rsidR="00437B51">
        <w:rPr>
          <w:rFonts w:ascii="Times New Roman" w:eastAsia="Arial Unicode MS" w:hAnsi="Times New Roman" w:cs="Times New Roman"/>
          <w:color w:val="000000" w:themeColor="text1"/>
        </w:rPr>
        <w:t xml:space="preserve"> on empirical grounds, </w:t>
      </w:r>
      <w:r w:rsidR="00621AAF">
        <w:rPr>
          <w:rFonts w:ascii="Times New Roman" w:eastAsia="Arial Unicode MS" w:hAnsi="Times New Roman" w:cs="Times New Roman"/>
          <w:color w:val="000000" w:themeColor="text1"/>
        </w:rPr>
        <w:t>however, one</w:t>
      </w:r>
      <w:r w:rsidR="00437B51">
        <w:rPr>
          <w:rFonts w:ascii="Times New Roman" w:eastAsia="Arial Unicode MS" w:hAnsi="Times New Roman" w:cs="Times New Roman"/>
          <w:color w:val="000000" w:themeColor="text1"/>
        </w:rPr>
        <w:t xml:space="preserve"> cannot simply stack up objections to particular firms or industries that are </w:t>
      </w:r>
      <w:r w:rsidR="00621AAF">
        <w:rPr>
          <w:rFonts w:ascii="Times New Roman" w:eastAsia="Arial Unicode MS" w:hAnsi="Times New Roman" w:cs="Times New Roman"/>
          <w:color w:val="000000" w:themeColor="text1"/>
        </w:rPr>
        <w:t>lamentably</w:t>
      </w:r>
      <w:r w:rsidR="00437B51">
        <w:rPr>
          <w:rFonts w:ascii="Times New Roman" w:eastAsia="Arial Unicode MS" w:hAnsi="Times New Roman" w:cs="Times New Roman"/>
          <w:color w:val="000000" w:themeColor="text1"/>
        </w:rPr>
        <w:t xml:space="preserve"> immoral in whole or part.</w:t>
      </w:r>
      <w:r w:rsidR="00621AAF">
        <w:rPr>
          <w:rFonts w:ascii="Times New Roman" w:eastAsia="Arial Unicode MS" w:hAnsi="Times New Roman" w:cs="Times New Roman"/>
          <w:color w:val="000000" w:themeColor="text1"/>
        </w:rPr>
        <w:t xml:space="preserve"> A</w:t>
      </w:r>
      <w:r w:rsidR="00437B51">
        <w:rPr>
          <w:rFonts w:ascii="Times New Roman" w:eastAsia="Arial Unicode MS" w:hAnsi="Times New Roman" w:cs="Times New Roman"/>
          <w:color w:val="000000" w:themeColor="text1"/>
        </w:rPr>
        <w:t xml:space="preserve"> system-level objection instead requires an appeal to the claim that the objected-to firms constitute a representative sample of all of the multidimensional firms and activities that constitute the profit system. </w:t>
      </w:r>
      <w:r w:rsidR="00621AAF">
        <w:rPr>
          <w:rFonts w:ascii="Times New Roman" w:eastAsia="Arial Unicode MS" w:hAnsi="Times New Roman" w:cs="Times New Roman"/>
          <w:color w:val="000000" w:themeColor="text1"/>
        </w:rPr>
        <w:t>We should not</w:t>
      </w:r>
      <w:r w:rsidR="00437B51">
        <w:rPr>
          <w:rFonts w:ascii="Times New Roman" w:eastAsia="Arial Unicode MS" w:hAnsi="Times New Roman" w:cs="Times New Roman"/>
          <w:color w:val="000000" w:themeColor="text1"/>
        </w:rPr>
        <w:t xml:space="preserve"> assume that</w:t>
      </w:r>
      <w:r w:rsidR="00621AAF">
        <w:rPr>
          <w:rFonts w:ascii="Times New Roman" w:eastAsia="Arial Unicode MS" w:hAnsi="Times New Roman" w:cs="Times New Roman"/>
          <w:color w:val="000000" w:themeColor="text1"/>
        </w:rPr>
        <w:t xml:space="preserve"> even</w:t>
      </w:r>
      <w:r w:rsidR="00437B51">
        <w:rPr>
          <w:rFonts w:ascii="Times New Roman" w:eastAsia="Arial Unicode MS" w:hAnsi="Times New Roman" w:cs="Times New Roman"/>
          <w:color w:val="000000" w:themeColor="text1"/>
        </w:rPr>
        <w:t xml:space="preserve"> </w:t>
      </w:r>
      <w:r w:rsidR="00621AAF">
        <w:rPr>
          <w:rFonts w:ascii="Times New Roman" w:eastAsia="Arial Unicode MS" w:hAnsi="Times New Roman" w:cs="Times New Roman"/>
          <w:color w:val="000000" w:themeColor="text1"/>
        </w:rPr>
        <w:t>seemingly very many</w:t>
      </w:r>
      <w:r w:rsidR="00437B51">
        <w:rPr>
          <w:rFonts w:ascii="Times New Roman" w:eastAsia="Arial Unicode MS" w:hAnsi="Times New Roman" w:cs="Times New Roman"/>
          <w:color w:val="000000" w:themeColor="text1"/>
        </w:rPr>
        <w:t xml:space="preserve"> “yes” answers to the question whether a given firm is </w:t>
      </w:r>
      <w:r w:rsidR="00621AAF">
        <w:rPr>
          <w:rFonts w:ascii="Times New Roman" w:eastAsia="Arial Unicode MS" w:hAnsi="Times New Roman" w:cs="Times New Roman"/>
          <w:color w:val="000000" w:themeColor="text1"/>
        </w:rPr>
        <w:t>immoral</w:t>
      </w:r>
      <w:r w:rsidR="00437B51">
        <w:rPr>
          <w:rFonts w:ascii="Times New Roman" w:eastAsia="Arial Unicode MS" w:hAnsi="Times New Roman" w:cs="Times New Roman"/>
          <w:color w:val="000000" w:themeColor="text1"/>
        </w:rPr>
        <w:t xml:space="preserve"> </w:t>
      </w:r>
      <w:r w:rsidR="00710BF9">
        <w:rPr>
          <w:rFonts w:ascii="Times New Roman" w:eastAsia="Arial Unicode MS" w:hAnsi="Times New Roman" w:cs="Times New Roman"/>
          <w:color w:val="000000" w:themeColor="text1"/>
        </w:rPr>
        <w:t xml:space="preserve">overall </w:t>
      </w:r>
      <w:r w:rsidR="00437B51">
        <w:rPr>
          <w:rFonts w:ascii="Times New Roman" w:eastAsia="Arial Unicode MS" w:hAnsi="Times New Roman" w:cs="Times New Roman"/>
          <w:color w:val="000000" w:themeColor="text1"/>
        </w:rPr>
        <w:t xml:space="preserve">amount to the same answer to </w:t>
      </w:r>
      <w:r w:rsidR="00621AAF">
        <w:rPr>
          <w:rFonts w:ascii="Times New Roman" w:eastAsia="Arial Unicode MS" w:hAnsi="Times New Roman" w:cs="Times New Roman"/>
          <w:color w:val="000000" w:themeColor="text1"/>
        </w:rPr>
        <w:t xml:space="preserve">the question </w:t>
      </w:r>
      <w:r w:rsidR="00437B51">
        <w:rPr>
          <w:rFonts w:ascii="Times New Roman" w:eastAsia="Arial Unicode MS" w:hAnsi="Times New Roman" w:cs="Times New Roman"/>
          <w:color w:val="000000" w:themeColor="text1"/>
        </w:rPr>
        <w:t xml:space="preserve">whether the </w:t>
      </w:r>
      <w:r w:rsidR="00437B51">
        <w:rPr>
          <w:rFonts w:ascii="Times New Roman" w:eastAsia="Arial Unicode MS" w:hAnsi="Times New Roman" w:cs="Times New Roman"/>
          <w:i/>
          <w:iCs/>
          <w:color w:val="000000" w:themeColor="text1"/>
        </w:rPr>
        <w:t xml:space="preserve">whole system </w:t>
      </w:r>
      <w:r w:rsidR="00437B51">
        <w:rPr>
          <w:rFonts w:ascii="Times New Roman" w:eastAsia="Arial Unicode MS" w:hAnsi="Times New Roman" w:cs="Times New Roman"/>
          <w:color w:val="000000" w:themeColor="text1"/>
        </w:rPr>
        <w:t>of firms is immoral</w:t>
      </w:r>
      <w:r w:rsidR="00621AAF">
        <w:rPr>
          <w:rFonts w:ascii="Times New Roman" w:eastAsia="Arial Unicode MS" w:hAnsi="Times New Roman" w:cs="Times New Roman"/>
          <w:color w:val="000000" w:themeColor="text1"/>
        </w:rPr>
        <w:t>. To do so would</w:t>
      </w:r>
      <w:r w:rsidR="006D424E">
        <w:rPr>
          <w:rFonts w:ascii="Times New Roman" w:eastAsia="Arial Unicode MS" w:hAnsi="Times New Roman" w:cs="Times New Roman"/>
          <w:color w:val="000000" w:themeColor="text1"/>
        </w:rPr>
        <w:t xml:space="preserve"> overlook</w:t>
      </w:r>
      <w:r w:rsidR="00437B51">
        <w:rPr>
          <w:rFonts w:ascii="Times New Roman" w:eastAsia="Arial Unicode MS" w:hAnsi="Times New Roman" w:cs="Times New Roman"/>
          <w:color w:val="000000" w:themeColor="text1"/>
        </w:rPr>
        <w:t xml:space="preserve">, or so I </w:t>
      </w:r>
      <w:r w:rsidR="00710BF9">
        <w:rPr>
          <w:rFonts w:ascii="Times New Roman" w:eastAsia="Arial Unicode MS" w:hAnsi="Times New Roman" w:cs="Times New Roman"/>
          <w:color w:val="000000" w:themeColor="text1"/>
        </w:rPr>
        <w:t>have argued</w:t>
      </w:r>
      <w:r w:rsidR="00437B51">
        <w:rPr>
          <w:rFonts w:ascii="Times New Roman" w:eastAsia="Arial Unicode MS" w:hAnsi="Times New Roman" w:cs="Times New Roman"/>
          <w:color w:val="000000" w:themeColor="text1"/>
        </w:rPr>
        <w:t>,</w:t>
      </w:r>
      <w:r w:rsidR="004A0182">
        <w:rPr>
          <w:rFonts w:ascii="Times New Roman" w:eastAsia="Arial Unicode MS" w:hAnsi="Times New Roman" w:cs="Times New Roman"/>
          <w:color w:val="000000" w:themeColor="text1"/>
        </w:rPr>
        <w:t xml:space="preserve"> t</w:t>
      </w:r>
      <w:r w:rsidR="009E707B" w:rsidRPr="009E707B">
        <w:rPr>
          <w:rFonts w:ascii="Times New Roman" w:eastAsia="Arial Unicode MS" w:hAnsi="Times New Roman" w:cs="Times New Roman"/>
          <w:color w:val="000000" w:themeColor="text1"/>
        </w:rPr>
        <w:t xml:space="preserve">he multidimensional reality </w:t>
      </w:r>
      <w:r w:rsidR="004A0182">
        <w:rPr>
          <w:rFonts w:ascii="Times New Roman" w:eastAsia="Arial Unicode MS" w:hAnsi="Times New Roman" w:cs="Times New Roman"/>
          <w:color w:val="000000" w:themeColor="text1"/>
        </w:rPr>
        <w:t xml:space="preserve">of </w:t>
      </w:r>
      <w:r w:rsidR="009E707B" w:rsidRPr="009E707B">
        <w:rPr>
          <w:rFonts w:ascii="Times New Roman" w:eastAsia="Arial Unicode MS" w:hAnsi="Times New Roman" w:cs="Times New Roman"/>
          <w:color w:val="000000" w:themeColor="text1"/>
        </w:rPr>
        <w:t xml:space="preserve">the </w:t>
      </w:r>
      <w:r w:rsidR="00D30517" w:rsidRPr="009E707B">
        <w:rPr>
          <w:rFonts w:ascii="Times New Roman" w:eastAsia="Arial Unicode MS" w:hAnsi="Times New Roman" w:cs="Times New Roman"/>
          <w:color w:val="000000" w:themeColor="text1"/>
        </w:rPr>
        <w:t xml:space="preserve">whole </w:t>
      </w:r>
      <w:r w:rsidR="00D30517" w:rsidRPr="00AD6154">
        <w:rPr>
          <w:rFonts w:ascii="Times New Roman" w:eastAsia="Arial Unicode MS" w:hAnsi="Times New Roman" w:cs="Times New Roman"/>
          <w:iCs/>
          <w:color w:val="000000" w:themeColor="text1"/>
        </w:rPr>
        <w:t>system</w:t>
      </w:r>
      <w:r w:rsidR="00D30517" w:rsidRPr="009E707B">
        <w:rPr>
          <w:rFonts w:ascii="Times New Roman" w:eastAsia="Arial Unicode MS" w:hAnsi="Times New Roman" w:cs="Times New Roman"/>
          <w:i/>
          <w:color w:val="000000" w:themeColor="text1"/>
        </w:rPr>
        <w:t xml:space="preserve"> </w:t>
      </w:r>
      <w:r w:rsidR="00D30517" w:rsidRPr="009E707B">
        <w:rPr>
          <w:rFonts w:ascii="Times New Roman" w:eastAsia="Arial Unicode MS" w:hAnsi="Times New Roman" w:cs="Times New Roman"/>
          <w:color w:val="000000" w:themeColor="text1"/>
        </w:rPr>
        <w:t>of</w:t>
      </w:r>
      <w:r w:rsidR="00D30517" w:rsidRPr="009E707B">
        <w:rPr>
          <w:rFonts w:ascii="Times New Roman" w:eastAsia="Arial Unicode MS" w:hAnsi="Times New Roman" w:cs="Times New Roman"/>
          <w:i/>
          <w:color w:val="000000" w:themeColor="text1"/>
        </w:rPr>
        <w:t xml:space="preserve"> </w:t>
      </w:r>
      <w:r w:rsidR="00D30517" w:rsidRPr="009E707B">
        <w:rPr>
          <w:rFonts w:ascii="Times New Roman" w:eastAsia="Arial Unicode MS" w:hAnsi="Times New Roman" w:cs="Times New Roman"/>
          <w:color w:val="000000" w:themeColor="text1"/>
        </w:rPr>
        <w:t xml:space="preserve">profit-oriented activity by </w:t>
      </w:r>
      <w:r w:rsidR="009E707B">
        <w:rPr>
          <w:rFonts w:ascii="Times New Roman" w:eastAsia="Arial Unicode MS" w:hAnsi="Times New Roman" w:cs="Times New Roman"/>
          <w:color w:val="000000" w:themeColor="text1"/>
        </w:rPr>
        <w:t xml:space="preserve">millions of </w:t>
      </w:r>
      <w:r w:rsidR="00D30517" w:rsidRPr="009E707B">
        <w:rPr>
          <w:rFonts w:ascii="Times New Roman" w:eastAsia="Arial Unicode MS" w:hAnsi="Times New Roman" w:cs="Times New Roman"/>
          <w:color w:val="000000" w:themeColor="text1"/>
        </w:rPr>
        <w:t>firms in</w:t>
      </w:r>
      <w:r w:rsidR="009E707B">
        <w:rPr>
          <w:rFonts w:ascii="Times New Roman" w:eastAsia="Arial Unicode MS" w:hAnsi="Times New Roman" w:cs="Times New Roman"/>
          <w:color w:val="000000" w:themeColor="text1"/>
        </w:rPr>
        <w:t xml:space="preserve"> market contexts</w:t>
      </w:r>
      <w:r w:rsidR="006C32A0">
        <w:rPr>
          <w:rFonts w:ascii="Times New Roman" w:eastAsia="Arial Unicode MS" w:hAnsi="Times New Roman" w:cs="Times New Roman"/>
          <w:color w:val="000000" w:themeColor="text1"/>
        </w:rPr>
        <w:t xml:space="preserve"> </w:t>
      </w:r>
      <w:r w:rsidR="009E707B">
        <w:rPr>
          <w:rFonts w:ascii="Times New Roman" w:eastAsia="Arial Unicode MS" w:hAnsi="Times New Roman" w:cs="Times New Roman"/>
          <w:color w:val="000000" w:themeColor="text1"/>
        </w:rPr>
        <w:t xml:space="preserve">quite </w:t>
      </w:r>
      <w:r w:rsidR="006C32A0">
        <w:rPr>
          <w:rFonts w:ascii="Times New Roman" w:eastAsia="Arial Unicode MS" w:hAnsi="Times New Roman" w:cs="Times New Roman"/>
          <w:color w:val="000000" w:themeColor="text1"/>
        </w:rPr>
        <w:t xml:space="preserve">numerous and </w:t>
      </w:r>
      <w:r w:rsidR="009E707B">
        <w:rPr>
          <w:rFonts w:ascii="Times New Roman" w:eastAsia="Arial Unicode MS" w:hAnsi="Times New Roman" w:cs="Times New Roman"/>
          <w:color w:val="000000" w:themeColor="text1"/>
        </w:rPr>
        <w:t>divers</w:t>
      </w:r>
      <w:r w:rsidR="006D424E">
        <w:rPr>
          <w:rFonts w:ascii="Times New Roman" w:eastAsia="Arial Unicode MS" w:hAnsi="Times New Roman" w:cs="Times New Roman"/>
          <w:color w:val="000000" w:themeColor="text1"/>
        </w:rPr>
        <w:t>e</w:t>
      </w:r>
      <w:r w:rsidR="00437B51">
        <w:rPr>
          <w:rFonts w:ascii="Times New Roman" w:eastAsia="Arial Unicode MS" w:hAnsi="Times New Roman" w:cs="Times New Roman"/>
          <w:color w:val="000000" w:themeColor="text1"/>
        </w:rPr>
        <w:t>. It</w:t>
      </w:r>
      <w:r w:rsidR="006D424E">
        <w:rPr>
          <w:rFonts w:ascii="Times New Roman" w:eastAsia="Arial Unicode MS" w:hAnsi="Times New Roman" w:cs="Times New Roman"/>
          <w:color w:val="000000" w:themeColor="text1"/>
        </w:rPr>
        <w:t xml:space="preserve"> </w:t>
      </w:r>
      <w:r w:rsidR="00621AAF">
        <w:rPr>
          <w:rFonts w:ascii="Times New Roman" w:eastAsia="Arial Unicode MS" w:hAnsi="Times New Roman" w:cs="Times New Roman"/>
          <w:color w:val="000000" w:themeColor="text1"/>
        </w:rPr>
        <w:t>might</w:t>
      </w:r>
      <w:r w:rsidR="006D424E">
        <w:rPr>
          <w:rFonts w:ascii="Times New Roman" w:eastAsia="Arial Unicode MS" w:hAnsi="Times New Roman" w:cs="Times New Roman"/>
          <w:color w:val="000000" w:themeColor="text1"/>
        </w:rPr>
        <w:t xml:space="preserve"> even</w:t>
      </w:r>
      <w:r w:rsidR="00437B51">
        <w:rPr>
          <w:rFonts w:ascii="Times New Roman" w:eastAsia="Arial Unicode MS" w:hAnsi="Times New Roman" w:cs="Times New Roman"/>
          <w:color w:val="000000" w:themeColor="text1"/>
        </w:rPr>
        <w:t xml:space="preserve"> overlook</w:t>
      </w:r>
      <w:r w:rsidR="006D424E">
        <w:rPr>
          <w:rFonts w:ascii="Times New Roman" w:eastAsia="Arial Unicode MS" w:hAnsi="Times New Roman" w:cs="Times New Roman"/>
          <w:color w:val="000000" w:themeColor="text1"/>
        </w:rPr>
        <w:t xml:space="preserve"> the </w:t>
      </w:r>
      <w:r w:rsidR="00621AAF">
        <w:rPr>
          <w:rFonts w:ascii="Times New Roman" w:eastAsia="Arial Unicode MS" w:hAnsi="Times New Roman" w:cs="Times New Roman"/>
          <w:color w:val="000000" w:themeColor="text1"/>
        </w:rPr>
        <w:t>size, scope, and diverse operations</w:t>
      </w:r>
      <w:r w:rsidR="006D424E">
        <w:rPr>
          <w:rFonts w:ascii="Times New Roman" w:eastAsia="Arial Unicode MS" w:hAnsi="Times New Roman" w:cs="Times New Roman"/>
          <w:color w:val="000000" w:themeColor="text1"/>
        </w:rPr>
        <w:t xml:space="preserve"> of </w:t>
      </w:r>
      <w:r w:rsidR="00621AAF">
        <w:rPr>
          <w:rFonts w:ascii="Times New Roman" w:eastAsia="Arial Unicode MS" w:hAnsi="Times New Roman" w:cs="Times New Roman"/>
          <w:color w:val="000000" w:themeColor="text1"/>
        </w:rPr>
        <w:t>large individual</w:t>
      </w:r>
      <w:r w:rsidR="00437B51">
        <w:rPr>
          <w:rFonts w:ascii="Times New Roman" w:eastAsia="Arial Unicode MS" w:hAnsi="Times New Roman" w:cs="Times New Roman"/>
          <w:color w:val="000000" w:themeColor="text1"/>
        </w:rPr>
        <w:t xml:space="preserve"> </w:t>
      </w:r>
      <w:r w:rsidR="006D424E">
        <w:rPr>
          <w:rFonts w:ascii="Times New Roman" w:eastAsia="Arial Unicode MS" w:hAnsi="Times New Roman" w:cs="Times New Roman"/>
          <w:color w:val="000000" w:themeColor="text1"/>
        </w:rPr>
        <w:t xml:space="preserve">firms </w:t>
      </w:r>
      <w:r w:rsidR="00710BF9">
        <w:rPr>
          <w:rFonts w:ascii="Times New Roman" w:eastAsia="Arial Unicode MS" w:hAnsi="Times New Roman" w:cs="Times New Roman"/>
          <w:color w:val="000000" w:themeColor="text1"/>
        </w:rPr>
        <w:t>as appears to have happened in our example of Anderson’s discussion of Walmart</w:t>
      </w:r>
      <w:r w:rsidR="009E707B">
        <w:rPr>
          <w:rFonts w:ascii="Times New Roman" w:eastAsia="Arial Unicode MS" w:hAnsi="Times New Roman" w:cs="Times New Roman"/>
          <w:color w:val="000000" w:themeColor="text1"/>
        </w:rPr>
        <w:t>.</w:t>
      </w:r>
      <w:r w:rsidR="00AD0EB9">
        <w:rPr>
          <w:rFonts w:ascii="Times New Roman" w:eastAsia="Arial Unicode MS" w:hAnsi="Times New Roman" w:cs="Times New Roman"/>
          <w:color w:val="000000" w:themeColor="text1"/>
        </w:rPr>
        <w:t xml:space="preserve"> </w:t>
      </w:r>
    </w:p>
    <w:p w14:paraId="3B20B6E5" w14:textId="4A06D826" w:rsidR="001B319A" w:rsidRDefault="0018583D" w:rsidP="001F4C24">
      <w:pPr>
        <w:spacing w:line="480" w:lineRule="auto"/>
        <w:ind w:firstLine="720"/>
        <w:jc w:val="both"/>
        <w:rPr>
          <w:rFonts w:ascii="Times New Roman" w:eastAsia="Arial Unicode MS" w:hAnsi="Times New Roman" w:cs="Arial Unicode MS"/>
          <w:color w:val="000000" w:themeColor="text1"/>
        </w:rPr>
      </w:pPr>
      <w:r>
        <w:rPr>
          <w:rFonts w:ascii="Times New Roman" w:eastAsia="Arial Unicode MS" w:hAnsi="Times New Roman" w:cs="Times New Roman"/>
          <w:color w:val="000000" w:themeColor="text1"/>
        </w:rPr>
        <w:t>If</w:t>
      </w:r>
      <w:r w:rsidR="00AD6154">
        <w:rPr>
          <w:rFonts w:ascii="Times New Roman" w:eastAsia="Arial Unicode MS" w:hAnsi="Times New Roman" w:cs="Times New Roman"/>
          <w:color w:val="000000" w:themeColor="text1"/>
        </w:rPr>
        <w:t xml:space="preserve"> </w:t>
      </w:r>
      <w:r w:rsidR="009E707B">
        <w:rPr>
          <w:rFonts w:ascii="Times New Roman" w:eastAsia="Arial Unicode MS" w:hAnsi="Times New Roman" w:cs="Times New Roman"/>
          <w:color w:val="000000" w:themeColor="text1"/>
        </w:rPr>
        <w:t xml:space="preserve">even subtle attempts to morally assess the profit system </w:t>
      </w:r>
      <w:r w:rsidR="001A3275">
        <w:rPr>
          <w:rFonts w:ascii="Times New Roman" w:eastAsia="Arial Unicode MS" w:hAnsi="Times New Roman" w:cs="Times New Roman"/>
          <w:color w:val="000000" w:themeColor="text1"/>
        </w:rPr>
        <w:t>fall short</w:t>
      </w:r>
      <w:r w:rsidR="00D30517" w:rsidRPr="009E707B">
        <w:rPr>
          <w:rFonts w:ascii="Times New Roman" w:eastAsia="Arial Unicode MS" w:hAnsi="Times New Roman" w:cs="Times New Roman"/>
          <w:color w:val="000000" w:themeColor="text1"/>
        </w:rPr>
        <w:t xml:space="preserve">, there appear to be two solutions. </w:t>
      </w:r>
      <w:r w:rsidR="00DA5F90" w:rsidRPr="009A29C7">
        <w:rPr>
          <w:rFonts w:ascii="Times New Roman" w:eastAsia="Arial Unicode MS" w:hAnsi="Times New Roman" w:cs="Arial Unicode MS"/>
          <w:color w:val="000000" w:themeColor="text1"/>
        </w:rPr>
        <w:t xml:space="preserve">One is to get far more empirical data and develop a sophisticated account of how criticism based on </w:t>
      </w:r>
      <w:r w:rsidR="00AD6154">
        <w:rPr>
          <w:rFonts w:ascii="Times New Roman" w:eastAsia="Arial Unicode MS" w:hAnsi="Times New Roman" w:cs="Arial Unicode MS"/>
          <w:color w:val="000000" w:themeColor="text1"/>
        </w:rPr>
        <w:t>the</w:t>
      </w:r>
      <w:r w:rsidR="00DA5F90" w:rsidRPr="009A29C7">
        <w:rPr>
          <w:rFonts w:ascii="Times New Roman" w:eastAsia="Arial Unicode MS" w:hAnsi="Times New Roman" w:cs="Arial Unicode MS"/>
          <w:color w:val="000000" w:themeColor="text1"/>
        </w:rPr>
        <w:t xml:space="preserve"> data generalizes to the whole profit system. A second solution is to limit criticism to particular firms or industries about which one has sufficient relevant knowledge</w:t>
      </w:r>
      <w:r w:rsidR="00AD6154">
        <w:rPr>
          <w:rFonts w:ascii="Times New Roman" w:eastAsia="Arial Unicode MS" w:hAnsi="Times New Roman" w:cs="Arial Unicode MS"/>
          <w:color w:val="000000" w:themeColor="text1"/>
        </w:rPr>
        <w:t>, if one does</w:t>
      </w:r>
      <w:r w:rsidR="00DA5F90" w:rsidRPr="009A29C7">
        <w:rPr>
          <w:rFonts w:ascii="Times New Roman" w:eastAsia="Arial Unicode MS" w:hAnsi="Times New Roman" w:cs="Arial Unicode MS"/>
          <w:color w:val="000000" w:themeColor="text1"/>
        </w:rPr>
        <w:t>.</w:t>
      </w:r>
      <w:r w:rsidR="009810AC">
        <w:rPr>
          <w:rStyle w:val="EndnoteReference"/>
          <w:rFonts w:ascii="Times New Roman" w:eastAsia="Arial Unicode MS" w:hAnsi="Times New Roman" w:cs="Arial Unicode MS"/>
          <w:color w:val="000000" w:themeColor="text1"/>
        </w:rPr>
        <w:endnoteReference w:id="48"/>
      </w:r>
      <w:r w:rsidR="00DA5F90" w:rsidRPr="009A29C7">
        <w:rPr>
          <w:rFonts w:ascii="Times New Roman" w:eastAsia="Arial Unicode MS" w:hAnsi="Times New Roman" w:cs="Arial Unicode MS"/>
          <w:color w:val="000000" w:themeColor="text1"/>
        </w:rPr>
        <w:t xml:space="preserve"> </w:t>
      </w:r>
      <w:r w:rsidR="008C07B0">
        <w:rPr>
          <w:rFonts w:ascii="Times New Roman" w:eastAsia="Arial Unicode MS" w:hAnsi="Times New Roman" w:cs="Arial Unicode MS"/>
          <w:color w:val="000000" w:themeColor="text1"/>
        </w:rPr>
        <w:t>But</w:t>
      </w:r>
      <w:r w:rsidR="001A3275">
        <w:rPr>
          <w:rFonts w:ascii="Times New Roman" w:eastAsia="Arial Unicode MS" w:hAnsi="Times New Roman" w:cs="Arial Unicode MS"/>
          <w:color w:val="000000" w:themeColor="text1"/>
        </w:rPr>
        <w:t xml:space="preserve"> </w:t>
      </w:r>
      <w:r w:rsidR="00BB1FAC">
        <w:rPr>
          <w:rFonts w:ascii="Times New Roman" w:eastAsia="Arial Unicode MS" w:hAnsi="Times New Roman" w:cs="Arial Unicode MS"/>
          <w:color w:val="000000" w:themeColor="text1"/>
        </w:rPr>
        <w:t>herein lies a dilemma: Either</w:t>
      </w:r>
      <w:r w:rsidR="001B319A">
        <w:rPr>
          <w:rFonts w:ascii="Times New Roman" w:eastAsia="Arial Unicode MS" w:hAnsi="Times New Roman" w:cs="Arial Unicode MS"/>
          <w:color w:val="000000" w:themeColor="text1"/>
        </w:rPr>
        <w:t xml:space="preserve"> (a) our moral assessment must apply</w:t>
      </w:r>
      <w:r w:rsidR="00BB1FAC">
        <w:rPr>
          <w:rFonts w:ascii="Times New Roman" w:eastAsia="Arial Unicode MS" w:hAnsi="Times New Roman" w:cs="Arial Unicode MS"/>
          <w:color w:val="000000" w:themeColor="text1"/>
        </w:rPr>
        <w:t xml:space="preserve"> primarily </w:t>
      </w:r>
      <w:r w:rsidR="001B319A">
        <w:rPr>
          <w:rFonts w:ascii="Times New Roman" w:eastAsia="Arial Unicode MS" w:hAnsi="Times New Roman" w:cs="Arial Unicode MS"/>
          <w:color w:val="000000" w:themeColor="text1"/>
        </w:rPr>
        <w:t xml:space="preserve">to particular cases, </w:t>
      </w:r>
      <w:r w:rsidR="00BB1FAC">
        <w:rPr>
          <w:rFonts w:ascii="Times New Roman" w:eastAsia="Arial Unicode MS" w:hAnsi="Times New Roman" w:cs="Arial Unicode MS"/>
          <w:color w:val="000000" w:themeColor="text1"/>
        </w:rPr>
        <w:t>such that</w:t>
      </w:r>
      <w:r w:rsidR="001B319A">
        <w:rPr>
          <w:rFonts w:ascii="Times New Roman" w:eastAsia="Arial Unicode MS" w:hAnsi="Times New Roman" w:cs="Arial Unicode MS"/>
          <w:color w:val="000000" w:themeColor="text1"/>
        </w:rPr>
        <w:t xml:space="preserve"> we cannot say much about </w:t>
      </w:r>
      <w:r w:rsidR="00AD6154">
        <w:rPr>
          <w:rFonts w:ascii="Times New Roman" w:eastAsia="Arial Unicode MS" w:hAnsi="Times New Roman" w:cs="Arial Unicode MS"/>
          <w:color w:val="000000" w:themeColor="text1"/>
        </w:rPr>
        <w:t xml:space="preserve">the </w:t>
      </w:r>
      <w:r w:rsidR="001B319A">
        <w:rPr>
          <w:rFonts w:ascii="Times New Roman" w:eastAsia="Arial Unicode MS" w:hAnsi="Times New Roman" w:cs="Arial Unicode MS"/>
          <w:color w:val="000000" w:themeColor="text1"/>
        </w:rPr>
        <w:t>massively complex</w:t>
      </w:r>
      <w:r w:rsidR="00AD6154">
        <w:rPr>
          <w:rFonts w:ascii="Times New Roman" w:eastAsia="Arial Unicode MS" w:hAnsi="Times New Roman" w:cs="Arial Unicode MS"/>
          <w:color w:val="000000" w:themeColor="text1"/>
        </w:rPr>
        <w:t xml:space="preserve"> social </w:t>
      </w:r>
      <w:r w:rsidR="001B319A">
        <w:rPr>
          <w:rFonts w:ascii="Times New Roman" w:eastAsia="Arial Unicode MS" w:hAnsi="Times New Roman" w:cs="Arial Unicode MS"/>
          <w:color w:val="000000" w:themeColor="text1"/>
        </w:rPr>
        <w:t xml:space="preserve">system of firms as a whole, or (b) if we choose to assess </w:t>
      </w:r>
      <w:r w:rsidR="00AD6154">
        <w:rPr>
          <w:rFonts w:ascii="Times New Roman" w:eastAsia="Arial Unicode MS" w:hAnsi="Times New Roman" w:cs="Arial Unicode MS"/>
          <w:color w:val="000000" w:themeColor="text1"/>
        </w:rPr>
        <w:t>a</w:t>
      </w:r>
      <w:r w:rsidR="008C07B0">
        <w:rPr>
          <w:rFonts w:ascii="Times New Roman" w:eastAsia="Arial Unicode MS" w:hAnsi="Times New Roman" w:cs="Arial Unicode MS"/>
          <w:color w:val="000000" w:themeColor="text1"/>
        </w:rPr>
        <w:t xml:space="preserve"> </w:t>
      </w:r>
      <w:r w:rsidR="008C07B0" w:rsidRPr="008C07B0">
        <w:rPr>
          <w:rFonts w:ascii="Times New Roman" w:eastAsia="Arial Unicode MS" w:hAnsi="Times New Roman" w:cs="Arial Unicode MS"/>
          <w:color w:val="000000" w:themeColor="text1"/>
        </w:rPr>
        <w:t xml:space="preserve">massive, multidimensional </w:t>
      </w:r>
      <w:r w:rsidR="001B319A" w:rsidRPr="008C07B0">
        <w:rPr>
          <w:rFonts w:ascii="Times New Roman" w:eastAsia="Arial Unicode MS" w:hAnsi="Times New Roman" w:cs="Arial Unicode MS"/>
          <w:color w:val="000000" w:themeColor="text1"/>
        </w:rPr>
        <w:t>system</w:t>
      </w:r>
      <w:r w:rsidR="00AD6154" w:rsidRPr="008C07B0">
        <w:rPr>
          <w:rFonts w:ascii="Times New Roman" w:eastAsia="Arial Unicode MS" w:hAnsi="Times New Roman" w:cs="Arial Unicode MS"/>
          <w:color w:val="000000" w:themeColor="text1"/>
        </w:rPr>
        <w:t xml:space="preserve"> of firms</w:t>
      </w:r>
      <w:r w:rsidR="001B319A" w:rsidRPr="008C07B0">
        <w:rPr>
          <w:rFonts w:ascii="Times New Roman" w:eastAsia="Arial Unicode MS" w:hAnsi="Times New Roman" w:cs="Arial Unicode MS"/>
          <w:color w:val="000000" w:themeColor="text1"/>
        </w:rPr>
        <w:t xml:space="preserve"> itself,</w:t>
      </w:r>
      <w:r w:rsidR="008C07B0" w:rsidRPr="008C07B0">
        <w:rPr>
          <w:rFonts w:ascii="Times New Roman" w:eastAsia="Arial Unicode MS" w:hAnsi="Times New Roman" w:cs="Arial Unicode MS"/>
          <w:color w:val="000000" w:themeColor="text1"/>
        </w:rPr>
        <w:t xml:space="preserve"> whether </w:t>
      </w:r>
      <w:r w:rsidR="00763A97">
        <w:rPr>
          <w:rFonts w:ascii="Times New Roman" w:eastAsia="Arial Unicode MS" w:hAnsi="Times New Roman" w:cs="Arial Unicode MS"/>
          <w:color w:val="000000" w:themeColor="text1"/>
        </w:rPr>
        <w:t>of</w:t>
      </w:r>
      <w:r w:rsidR="002B7A97" w:rsidRPr="008C07B0">
        <w:rPr>
          <w:rFonts w:ascii="Times New Roman" w:eastAsia="Arial Unicode MS" w:hAnsi="Times New Roman" w:cs="Arial Unicode MS"/>
          <w:color w:val="000000" w:themeColor="text1"/>
        </w:rPr>
        <w:t xml:space="preserve"> type-3 </w:t>
      </w:r>
      <w:r w:rsidR="008C07B0" w:rsidRPr="008C07B0">
        <w:rPr>
          <w:rFonts w:ascii="Times New Roman" w:eastAsia="Arial Unicode MS" w:hAnsi="Times New Roman" w:cs="Arial Unicode MS"/>
          <w:color w:val="000000" w:themeColor="text1"/>
        </w:rPr>
        <w:t xml:space="preserve">firms </w:t>
      </w:r>
      <w:r w:rsidR="002B7A97" w:rsidRPr="008C07B0">
        <w:rPr>
          <w:rFonts w:ascii="Times New Roman" w:eastAsia="Arial Unicode MS" w:hAnsi="Times New Roman" w:cs="Arial Unicode MS"/>
          <w:color w:val="000000" w:themeColor="text1"/>
        </w:rPr>
        <w:t>or otherwise,</w:t>
      </w:r>
      <w:r w:rsidR="001B319A" w:rsidRPr="008C07B0">
        <w:rPr>
          <w:rFonts w:ascii="Times New Roman" w:eastAsia="Arial Unicode MS" w:hAnsi="Times New Roman" w:cs="Arial Unicode MS"/>
          <w:color w:val="000000" w:themeColor="text1"/>
        </w:rPr>
        <w:t xml:space="preserve"> our</w:t>
      </w:r>
      <w:r w:rsidR="001B319A">
        <w:rPr>
          <w:rFonts w:ascii="Times New Roman" w:eastAsia="Arial Unicode MS" w:hAnsi="Times New Roman" w:cs="Arial Unicode MS"/>
          <w:color w:val="000000" w:themeColor="text1"/>
        </w:rPr>
        <w:t xml:space="preserve"> assessment </w:t>
      </w:r>
      <w:r w:rsidR="008C07B0">
        <w:rPr>
          <w:rFonts w:ascii="Times New Roman" w:eastAsia="Arial Unicode MS" w:hAnsi="Times New Roman" w:cs="Arial Unicode MS"/>
          <w:color w:val="000000" w:themeColor="text1"/>
        </w:rPr>
        <w:t>will need to</w:t>
      </w:r>
      <w:r w:rsidR="001B319A">
        <w:rPr>
          <w:rFonts w:ascii="Times New Roman" w:eastAsia="Arial Unicode MS" w:hAnsi="Times New Roman" w:cs="Arial Unicode MS"/>
          <w:color w:val="000000" w:themeColor="text1"/>
        </w:rPr>
        <w:t xml:space="preserve"> remain </w:t>
      </w:r>
      <w:r w:rsidR="00A9147A">
        <w:rPr>
          <w:rFonts w:ascii="Times New Roman" w:eastAsia="Arial Unicode MS" w:hAnsi="Times New Roman" w:cs="Arial Unicode MS"/>
          <w:color w:val="000000" w:themeColor="text1"/>
        </w:rPr>
        <w:t xml:space="preserve">uncomfortably </w:t>
      </w:r>
      <w:r w:rsidR="001B319A">
        <w:rPr>
          <w:rFonts w:ascii="Times New Roman" w:eastAsia="Arial Unicode MS" w:hAnsi="Times New Roman" w:cs="Arial Unicode MS"/>
          <w:color w:val="000000" w:themeColor="text1"/>
        </w:rPr>
        <w:t>speculative.</w:t>
      </w:r>
    </w:p>
    <w:p w14:paraId="132329B2" w14:textId="084CCBD7" w:rsidR="008C4BBE" w:rsidRDefault="008C4BBE" w:rsidP="001F4C24">
      <w:pPr>
        <w:spacing w:line="480" w:lineRule="auto"/>
        <w:jc w:val="both"/>
        <w:rPr>
          <w:rFonts w:ascii="Times New Roman" w:hAnsi="Times New Roman" w:cs="Times New Roman"/>
          <w:bCs/>
        </w:rPr>
      </w:pPr>
    </w:p>
    <w:p w14:paraId="05349D83" w14:textId="77777777" w:rsidR="00A9147A" w:rsidRPr="00766950" w:rsidRDefault="00A9147A" w:rsidP="001F4C24">
      <w:pPr>
        <w:spacing w:line="480" w:lineRule="auto"/>
        <w:jc w:val="both"/>
        <w:rPr>
          <w:rFonts w:ascii="Times New Roman" w:hAnsi="Times New Roman" w:cs="Times New Roman"/>
          <w:bCs/>
        </w:rPr>
      </w:pPr>
    </w:p>
    <w:p w14:paraId="1C404960" w14:textId="600783B0" w:rsidR="009C1279" w:rsidRPr="00766950" w:rsidRDefault="009C0A7F" w:rsidP="001F4C24">
      <w:pPr>
        <w:spacing w:line="480" w:lineRule="auto"/>
        <w:jc w:val="both"/>
        <w:rPr>
          <w:rFonts w:ascii="Times New Roman" w:hAnsi="Times New Roman" w:cs="Times New Roman"/>
          <w:b/>
        </w:rPr>
      </w:pPr>
      <w:r w:rsidRPr="00766950">
        <w:rPr>
          <w:rFonts w:ascii="Times New Roman" w:hAnsi="Times New Roman" w:cs="Times New Roman"/>
          <w:b/>
        </w:rPr>
        <w:t>References</w:t>
      </w:r>
    </w:p>
    <w:p w14:paraId="5E391FEC" w14:textId="77777777" w:rsidR="00037D45" w:rsidRDefault="009C0A7F" w:rsidP="001F4C24">
      <w:pPr>
        <w:spacing w:line="480" w:lineRule="auto"/>
        <w:jc w:val="both"/>
        <w:rPr>
          <w:rFonts w:ascii="Times New Roman" w:hAnsi="Times New Roman" w:cs="Times New Roman"/>
          <w:i/>
          <w:iCs/>
          <w:color w:val="000000" w:themeColor="text1"/>
        </w:rPr>
      </w:pPr>
      <w:r w:rsidRPr="00766950">
        <w:rPr>
          <w:rFonts w:ascii="Times New Roman" w:hAnsi="Times New Roman" w:cs="Times New Roman"/>
          <w:color w:val="000000" w:themeColor="text1"/>
        </w:rPr>
        <w:t>Almeder, Robert. 1980</w:t>
      </w:r>
      <w:r w:rsidR="007B01FE" w:rsidRPr="00766950">
        <w:rPr>
          <w:rFonts w:ascii="Times New Roman" w:hAnsi="Times New Roman" w:cs="Times New Roman"/>
          <w:color w:val="000000" w:themeColor="text1"/>
        </w:rPr>
        <w:t>.</w:t>
      </w:r>
      <w:r w:rsidRPr="00766950">
        <w:rPr>
          <w:rFonts w:ascii="Times New Roman" w:hAnsi="Times New Roman" w:cs="Times New Roman"/>
          <w:color w:val="000000" w:themeColor="text1"/>
        </w:rPr>
        <w:t xml:space="preserve"> “The Ethics of Profit: Reflections on Corporate Responsibility,” </w:t>
      </w:r>
      <w:r w:rsidRPr="00766950">
        <w:rPr>
          <w:rFonts w:ascii="Times New Roman" w:hAnsi="Times New Roman" w:cs="Times New Roman"/>
          <w:i/>
          <w:iCs/>
          <w:color w:val="000000" w:themeColor="text1"/>
        </w:rPr>
        <w:t xml:space="preserve">Business </w:t>
      </w:r>
    </w:p>
    <w:p w14:paraId="3FDCB991" w14:textId="3DC506EA" w:rsidR="009C0A7F" w:rsidRPr="00037D45" w:rsidRDefault="009C0A7F" w:rsidP="001F4C24">
      <w:pPr>
        <w:spacing w:line="480" w:lineRule="auto"/>
        <w:ind w:firstLine="720"/>
        <w:jc w:val="both"/>
        <w:rPr>
          <w:rFonts w:ascii="Times New Roman" w:hAnsi="Times New Roman" w:cs="Times New Roman"/>
          <w:color w:val="000000" w:themeColor="text1"/>
        </w:rPr>
      </w:pPr>
      <w:r w:rsidRPr="00766950">
        <w:rPr>
          <w:rFonts w:ascii="Times New Roman" w:hAnsi="Times New Roman" w:cs="Times New Roman"/>
          <w:i/>
          <w:iCs/>
          <w:color w:val="000000" w:themeColor="text1"/>
        </w:rPr>
        <w:t>&amp; Society</w:t>
      </w:r>
      <w:r w:rsidRPr="00766950">
        <w:rPr>
          <w:rFonts w:ascii="Times New Roman" w:hAnsi="Times New Roman" w:cs="Times New Roman"/>
          <w:color w:val="000000" w:themeColor="text1"/>
        </w:rPr>
        <w:t xml:space="preserve"> 19(2):</w:t>
      </w:r>
      <w:r w:rsidR="005F0DEC">
        <w:rPr>
          <w:rFonts w:ascii="Times New Roman" w:hAnsi="Times New Roman" w:cs="Times New Roman"/>
          <w:color w:val="000000" w:themeColor="text1"/>
        </w:rPr>
        <w:t xml:space="preserve"> </w:t>
      </w:r>
      <w:r w:rsidRPr="00766950">
        <w:rPr>
          <w:rFonts w:ascii="Times New Roman" w:hAnsi="Times New Roman" w:cs="Times New Roman"/>
          <w:color w:val="000000" w:themeColor="text1"/>
        </w:rPr>
        <w:t>7-14.</w:t>
      </w:r>
    </w:p>
    <w:p w14:paraId="2362FB25" w14:textId="77777777" w:rsidR="00037D45" w:rsidRDefault="009C0A7F" w:rsidP="001F4C24">
      <w:pPr>
        <w:spacing w:line="480" w:lineRule="auto"/>
        <w:jc w:val="both"/>
        <w:rPr>
          <w:rFonts w:ascii="Times New Roman" w:hAnsi="Times New Roman" w:cs="Times New Roman"/>
          <w:i/>
        </w:rPr>
      </w:pPr>
      <w:r w:rsidRPr="00766950">
        <w:rPr>
          <w:rFonts w:ascii="Times New Roman" w:hAnsi="Times New Roman" w:cs="Times New Roman"/>
        </w:rPr>
        <w:t>Anderson, Elizabeth</w:t>
      </w:r>
      <w:r w:rsidR="007B01FE" w:rsidRPr="00766950">
        <w:rPr>
          <w:rFonts w:ascii="Times New Roman" w:hAnsi="Times New Roman" w:cs="Times New Roman"/>
        </w:rPr>
        <w:t xml:space="preserve">. </w:t>
      </w:r>
      <w:r w:rsidRPr="00766950">
        <w:rPr>
          <w:rFonts w:ascii="Times New Roman" w:hAnsi="Times New Roman" w:cs="Times New Roman"/>
        </w:rPr>
        <w:t>2017</w:t>
      </w:r>
      <w:r w:rsidR="007B01FE" w:rsidRPr="00766950">
        <w:rPr>
          <w:rFonts w:ascii="Times New Roman" w:hAnsi="Times New Roman" w:cs="Times New Roman"/>
        </w:rPr>
        <w:t>.</w:t>
      </w:r>
      <w:r w:rsidRPr="00766950">
        <w:rPr>
          <w:rFonts w:ascii="Times New Roman" w:hAnsi="Times New Roman" w:cs="Times New Roman"/>
        </w:rPr>
        <w:t xml:space="preserve"> </w:t>
      </w:r>
      <w:r w:rsidRPr="00766950">
        <w:rPr>
          <w:rFonts w:ascii="Times New Roman" w:hAnsi="Times New Roman" w:cs="Times New Roman"/>
          <w:i/>
        </w:rPr>
        <w:t xml:space="preserve">Private Government: How Employers Rule Our Lives (and Why We </w:t>
      </w:r>
    </w:p>
    <w:p w14:paraId="12D500E5" w14:textId="6D6A559B" w:rsidR="009C0A7F" w:rsidRPr="00037D45" w:rsidRDefault="009C0A7F" w:rsidP="001F4C24">
      <w:pPr>
        <w:spacing w:line="480" w:lineRule="auto"/>
        <w:ind w:firstLine="720"/>
        <w:jc w:val="both"/>
        <w:rPr>
          <w:rFonts w:ascii="Times New Roman" w:hAnsi="Times New Roman" w:cs="Times New Roman"/>
          <w:i/>
        </w:rPr>
      </w:pPr>
      <w:r w:rsidRPr="00766950">
        <w:rPr>
          <w:rFonts w:ascii="Times New Roman" w:hAnsi="Times New Roman" w:cs="Times New Roman"/>
          <w:i/>
        </w:rPr>
        <w:t>Don’t Talk about It</w:t>
      </w:r>
      <w:r w:rsidRPr="00766950">
        <w:rPr>
          <w:rFonts w:ascii="Times New Roman" w:hAnsi="Times New Roman" w:cs="Times New Roman"/>
        </w:rPr>
        <w:t>), Princeton University Press.</w:t>
      </w:r>
    </w:p>
    <w:p w14:paraId="2C91BAF0" w14:textId="77777777" w:rsidR="007B01FE" w:rsidRPr="00766950" w:rsidRDefault="007B01FE" w:rsidP="001F4C24">
      <w:pPr>
        <w:spacing w:line="480" w:lineRule="auto"/>
        <w:jc w:val="both"/>
        <w:rPr>
          <w:rFonts w:ascii="Times New Roman" w:hAnsi="Times New Roman" w:cs="Times New Roman"/>
          <w:iCs/>
          <w:lang w:bidi="en-US"/>
        </w:rPr>
      </w:pPr>
      <w:r w:rsidRPr="00766950">
        <w:rPr>
          <w:rFonts w:ascii="Times New Roman" w:hAnsi="Times New Roman" w:cs="Times New Roman"/>
          <w:iCs/>
          <w:lang w:bidi="en-US"/>
        </w:rPr>
        <w:t xml:space="preserve">Anderson, Elizabeth. 2018. Library of Economics and Liberty (EconTalk podcast hosted by Russ </w:t>
      </w:r>
    </w:p>
    <w:p w14:paraId="6DBD59F5" w14:textId="2C37C664" w:rsidR="007B01FE" w:rsidRPr="00766950" w:rsidRDefault="007B01FE" w:rsidP="001F4C24">
      <w:pPr>
        <w:spacing w:line="480" w:lineRule="auto"/>
        <w:ind w:firstLine="720"/>
        <w:jc w:val="both"/>
        <w:rPr>
          <w:rFonts w:ascii="Times New Roman" w:hAnsi="Times New Roman" w:cs="Times New Roman"/>
          <w:color w:val="000000" w:themeColor="text1"/>
        </w:rPr>
      </w:pPr>
      <w:r w:rsidRPr="00766950">
        <w:rPr>
          <w:rFonts w:ascii="Times New Roman" w:hAnsi="Times New Roman" w:cs="Times New Roman"/>
          <w:iCs/>
          <w:lang w:bidi="en-US"/>
        </w:rPr>
        <w:t xml:space="preserve">Roberts). “Elizabeth Anderson on Worker Rights and Private Government.” </w:t>
      </w:r>
      <w:r w:rsidR="00037D45">
        <w:rPr>
          <w:rFonts w:ascii="Times New Roman" w:hAnsi="Times New Roman" w:cs="Times New Roman"/>
          <w:iCs/>
          <w:lang w:bidi="en-US"/>
        </w:rPr>
        <w:t>Available at:</w:t>
      </w:r>
    </w:p>
    <w:p w14:paraId="467FB6B9" w14:textId="37946BAD" w:rsidR="007B01FE" w:rsidRPr="00766950" w:rsidRDefault="007B01FE" w:rsidP="001F4C24">
      <w:pPr>
        <w:pStyle w:val="FootnoteText"/>
        <w:spacing w:line="480" w:lineRule="auto"/>
        <w:ind w:left="720"/>
        <w:jc w:val="both"/>
        <w:rPr>
          <w:rFonts w:ascii="Times New Roman" w:hAnsi="Times New Roman" w:cs="Times New Roman"/>
          <w:iCs/>
          <w:sz w:val="24"/>
          <w:szCs w:val="24"/>
          <w:lang w:bidi="en-US"/>
        </w:rPr>
      </w:pPr>
      <w:r w:rsidRPr="00766950">
        <w:rPr>
          <w:rFonts w:ascii="Times New Roman" w:hAnsi="Times New Roman" w:cs="Times New Roman"/>
          <w:iCs/>
          <w:sz w:val="24"/>
          <w:szCs w:val="24"/>
          <w:lang w:bidi="en-US"/>
        </w:rPr>
        <w:t>https://www.econtalk.org/elizabeth-anderson-on-worker-rights-and-private-government/</w:t>
      </w:r>
    </w:p>
    <w:p w14:paraId="0BDC20F6" w14:textId="77777777" w:rsidR="007E1385" w:rsidRPr="00766950" w:rsidRDefault="007E1385" w:rsidP="001F4C24">
      <w:pPr>
        <w:spacing w:line="480" w:lineRule="auto"/>
        <w:jc w:val="both"/>
        <w:rPr>
          <w:rFonts w:ascii="Times New Roman" w:hAnsi="Times New Roman" w:cs="Times New Roman"/>
          <w:i/>
          <w:iCs/>
          <w:color w:val="000000" w:themeColor="text1"/>
        </w:rPr>
      </w:pPr>
      <w:r w:rsidRPr="00766950">
        <w:rPr>
          <w:rFonts w:ascii="Times New Roman" w:hAnsi="Times New Roman" w:cs="Times New Roman"/>
          <w:color w:val="000000" w:themeColor="text1"/>
        </w:rPr>
        <w:t xml:space="preserve">Bazerman, Max H. and Ann E. Tenbrunsel. 2011. </w:t>
      </w:r>
      <w:r w:rsidRPr="00766950">
        <w:rPr>
          <w:rFonts w:ascii="Times New Roman" w:hAnsi="Times New Roman" w:cs="Times New Roman"/>
          <w:i/>
          <w:iCs/>
          <w:color w:val="000000" w:themeColor="text1"/>
        </w:rPr>
        <w:t xml:space="preserve">Blind Spots: Why We Fail to Do What’s Right </w:t>
      </w:r>
    </w:p>
    <w:p w14:paraId="443987A5" w14:textId="73AB40A6" w:rsidR="007E1385" w:rsidRPr="00766950" w:rsidRDefault="007E1385" w:rsidP="001F4C24">
      <w:pPr>
        <w:spacing w:line="480" w:lineRule="auto"/>
        <w:ind w:firstLine="720"/>
        <w:jc w:val="both"/>
        <w:rPr>
          <w:rFonts w:ascii="Times New Roman" w:hAnsi="Times New Roman" w:cs="Times New Roman"/>
          <w:color w:val="000000" w:themeColor="text1"/>
        </w:rPr>
      </w:pPr>
      <w:r w:rsidRPr="00766950">
        <w:rPr>
          <w:rFonts w:ascii="Times New Roman" w:hAnsi="Times New Roman" w:cs="Times New Roman"/>
          <w:i/>
          <w:iCs/>
          <w:color w:val="000000" w:themeColor="text1"/>
        </w:rPr>
        <w:t xml:space="preserve">and What to Do about It. </w:t>
      </w:r>
      <w:r w:rsidRPr="00766950">
        <w:rPr>
          <w:rFonts w:ascii="Times New Roman" w:hAnsi="Times New Roman" w:cs="Times New Roman"/>
          <w:color w:val="000000" w:themeColor="text1"/>
        </w:rPr>
        <w:t>Princeton: Princeton University Press.</w:t>
      </w:r>
    </w:p>
    <w:p w14:paraId="5D7C7BE6" w14:textId="2227CEF5" w:rsidR="00310542" w:rsidRPr="00766950" w:rsidRDefault="00310542" w:rsidP="001F4C24">
      <w:pPr>
        <w:pStyle w:val="FootnoteText"/>
        <w:spacing w:line="480" w:lineRule="auto"/>
        <w:jc w:val="both"/>
        <w:rPr>
          <w:rFonts w:ascii="Times New Roman" w:hAnsi="Times New Roman" w:cs="Times New Roman"/>
          <w:sz w:val="24"/>
          <w:szCs w:val="24"/>
        </w:rPr>
      </w:pPr>
      <w:r w:rsidRPr="00766950">
        <w:rPr>
          <w:rFonts w:ascii="Times New Roman" w:hAnsi="Times New Roman" w:cs="Times New Roman"/>
          <w:sz w:val="24"/>
          <w:szCs w:val="24"/>
        </w:rPr>
        <w:t>Bhattacharjee, Amit, Jason Dana, and Jonathan Baron</w:t>
      </w:r>
      <w:r w:rsidR="00037D45">
        <w:rPr>
          <w:rFonts w:ascii="Times New Roman" w:hAnsi="Times New Roman" w:cs="Times New Roman"/>
          <w:sz w:val="24"/>
          <w:szCs w:val="24"/>
        </w:rPr>
        <w:t xml:space="preserve">. </w:t>
      </w:r>
      <w:r w:rsidRPr="00766950">
        <w:rPr>
          <w:rFonts w:ascii="Times New Roman" w:hAnsi="Times New Roman" w:cs="Times New Roman"/>
          <w:sz w:val="24"/>
          <w:szCs w:val="24"/>
        </w:rPr>
        <w:t>2011</w:t>
      </w:r>
      <w:r w:rsidR="00037D45">
        <w:rPr>
          <w:rFonts w:ascii="Times New Roman" w:hAnsi="Times New Roman" w:cs="Times New Roman"/>
          <w:sz w:val="24"/>
          <w:szCs w:val="24"/>
        </w:rPr>
        <w:t>.</w:t>
      </w:r>
      <w:r w:rsidRPr="00766950">
        <w:rPr>
          <w:rFonts w:ascii="Times New Roman" w:hAnsi="Times New Roman" w:cs="Times New Roman"/>
          <w:sz w:val="24"/>
          <w:szCs w:val="24"/>
        </w:rPr>
        <w:t xml:space="preserve"> “Is Profit Evil? Incentive Neglect </w:t>
      </w:r>
    </w:p>
    <w:p w14:paraId="0BAA0C29" w14:textId="6C3B53F5" w:rsidR="00310542" w:rsidRPr="00766950" w:rsidRDefault="00310542" w:rsidP="001F4C24">
      <w:pPr>
        <w:pStyle w:val="FootnoteText"/>
        <w:spacing w:line="480" w:lineRule="auto"/>
        <w:ind w:left="720"/>
        <w:jc w:val="both"/>
        <w:rPr>
          <w:rFonts w:ascii="Times New Roman" w:hAnsi="Times New Roman" w:cs="Times New Roman"/>
          <w:sz w:val="24"/>
          <w:szCs w:val="24"/>
        </w:rPr>
      </w:pPr>
      <w:r w:rsidRPr="00766950">
        <w:rPr>
          <w:rFonts w:ascii="Times New Roman" w:hAnsi="Times New Roman" w:cs="Times New Roman"/>
          <w:sz w:val="24"/>
          <w:szCs w:val="24"/>
        </w:rPr>
        <w:t xml:space="preserve">and the Association of Profit With Social Harm,” </w:t>
      </w:r>
      <w:r w:rsidRPr="00766950">
        <w:rPr>
          <w:rFonts w:ascii="Times New Roman" w:hAnsi="Times New Roman" w:cs="Times New Roman"/>
          <w:i/>
          <w:sz w:val="24"/>
          <w:szCs w:val="24"/>
        </w:rPr>
        <w:t>NA - Advances in Consumer Research</w:t>
      </w:r>
      <w:r w:rsidRPr="00766950">
        <w:rPr>
          <w:rFonts w:ascii="Times New Roman" w:hAnsi="Times New Roman" w:cs="Times New Roman"/>
          <w:sz w:val="24"/>
          <w:szCs w:val="24"/>
        </w:rPr>
        <w:t>, 38 (eds. Darren W. Dahl, Gita V. Johar, and Stijn M.J. van Osselaer, Duluth, MN), Association for Consumer Research.</w:t>
      </w:r>
    </w:p>
    <w:p w14:paraId="15A14010" w14:textId="33D8AD15" w:rsidR="00310542" w:rsidRPr="00766950" w:rsidRDefault="00310542" w:rsidP="001F4C24">
      <w:pPr>
        <w:spacing w:line="480" w:lineRule="auto"/>
        <w:jc w:val="both"/>
        <w:rPr>
          <w:rFonts w:ascii="Times New Roman" w:hAnsi="Times New Roman" w:cs="Times New Roman"/>
        </w:rPr>
      </w:pPr>
      <w:r w:rsidRPr="00766950">
        <w:rPr>
          <w:rFonts w:ascii="Times New Roman" w:hAnsi="Times New Roman" w:cs="Times New Roman"/>
        </w:rPr>
        <w:t>Bhattacharjee, Amit, Jason Dana, and Jonathan Baron</w:t>
      </w:r>
      <w:r w:rsidR="00037D45">
        <w:rPr>
          <w:rFonts w:ascii="Times New Roman" w:hAnsi="Times New Roman" w:cs="Times New Roman"/>
        </w:rPr>
        <w:t xml:space="preserve">. </w:t>
      </w:r>
      <w:r w:rsidRPr="00766950">
        <w:rPr>
          <w:rFonts w:ascii="Times New Roman" w:hAnsi="Times New Roman" w:cs="Times New Roman"/>
        </w:rPr>
        <w:t>2017</w:t>
      </w:r>
      <w:r w:rsidR="00037D45">
        <w:rPr>
          <w:rFonts w:ascii="Times New Roman" w:hAnsi="Times New Roman" w:cs="Times New Roman"/>
        </w:rPr>
        <w:t xml:space="preserve">. </w:t>
      </w:r>
      <w:r w:rsidRPr="00766950">
        <w:rPr>
          <w:rFonts w:ascii="Times New Roman" w:hAnsi="Times New Roman" w:cs="Times New Roman"/>
        </w:rPr>
        <w:t xml:space="preserve">“Anti-Profit Beliefs: How People </w:t>
      </w:r>
    </w:p>
    <w:p w14:paraId="498063AB" w14:textId="75DA5567" w:rsidR="00310542" w:rsidRPr="00766950" w:rsidRDefault="00310542" w:rsidP="001F4C24">
      <w:pPr>
        <w:spacing w:line="480" w:lineRule="auto"/>
        <w:ind w:left="720"/>
        <w:jc w:val="both"/>
        <w:rPr>
          <w:rFonts w:ascii="Times New Roman" w:hAnsi="Times New Roman" w:cs="Times New Roman"/>
        </w:rPr>
      </w:pPr>
      <w:r w:rsidRPr="00766950">
        <w:rPr>
          <w:rFonts w:ascii="Times New Roman" w:hAnsi="Times New Roman" w:cs="Times New Roman"/>
        </w:rPr>
        <w:t xml:space="preserve">Neglect the Societal Benefits of Profit,” </w:t>
      </w:r>
      <w:r w:rsidRPr="00766950">
        <w:rPr>
          <w:rFonts w:ascii="Times New Roman" w:hAnsi="Times New Roman" w:cs="Times New Roman"/>
          <w:i/>
        </w:rPr>
        <w:t>Journal of Personality and Social Psychology</w:t>
      </w:r>
      <w:r w:rsidRPr="00766950">
        <w:rPr>
          <w:rFonts w:ascii="Times New Roman" w:hAnsi="Times New Roman" w:cs="Times New Roman"/>
        </w:rPr>
        <w:t xml:space="preserve"> 113(5): 671-696.</w:t>
      </w:r>
    </w:p>
    <w:p w14:paraId="19FA9E08" w14:textId="18A9E9F0" w:rsidR="009C0A7F" w:rsidRPr="00766950" w:rsidRDefault="009C0A7F" w:rsidP="001F4C24">
      <w:pPr>
        <w:spacing w:line="480" w:lineRule="auto"/>
        <w:jc w:val="both"/>
        <w:rPr>
          <w:rFonts w:ascii="Times New Roman" w:eastAsia="Times New Roman" w:hAnsi="Times New Roman" w:cs="Times New Roman"/>
          <w:color w:val="000000"/>
          <w:shd w:val="clear" w:color="auto" w:fill="FFFFFF"/>
        </w:rPr>
      </w:pPr>
      <w:r w:rsidRPr="00766950">
        <w:rPr>
          <w:rFonts w:ascii="Times New Roman" w:eastAsia="Times New Roman" w:hAnsi="Times New Roman" w:cs="Times New Roman"/>
          <w:color w:val="000000"/>
          <w:shd w:val="clear" w:color="auto" w:fill="FFFFFF"/>
        </w:rPr>
        <w:t xml:space="preserve">Blanc, Sandrine. 2014. “Expanding Workers’ ‘Moral Space’: a Liberal Critique of Corporate </w:t>
      </w:r>
    </w:p>
    <w:p w14:paraId="3E8D69E7" w14:textId="0EC9CAFE" w:rsidR="009C0A7F" w:rsidRDefault="009C0A7F" w:rsidP="001F4C24">
      <w:pPr>
        <w:spacing w:line="480" w:lineRule="auto"/>
        <w:ind w:firstLine="720"/>
        <w:jc w:val="both"/>
        <w:rPr>
          <w:rFonts w:ascii="Times New Roman" w:eastAsia="Times New Roman" w:hAnsi="Times New Roman" w:cs="Times New Roman"/>
          <w:color w:val="000000"/>
          <w:shd w:val="clear" w:color="auto" w:fill="FFFFFF"/>
        </w:rPr>
      </w:pPr>
      <w:r w:rsidRPr="00766950">
        <w:rPr>
          <w:rFonts w:ascii="Times New Roman" w:eastAsia="Times New Roman" w:hAnsi="Times New Roman" w:cs="Times New Roman"/>
          <w:color w:val="000000"/>
          <w:shd w:val="clear" w:color="auto" w:fill="FFFFFF"/>
        </w:rPr>
        <w:t>Capitalism,” </w:t>
      </w:r>
      <w:r w:rsidR="00FC63DF" w:rsidRPr="00766950">
        <w:rPr>
          <w:rFonts w:ascii="Times New Roman" w:eastAsia="Times New Roman" w:hAnsi="Times New Roman" w:cs="Times New Roman"/>
          <w:i/>
          <w:iCs/>
          <w:color w:val="000000"/>
          <w:bdr w:val="none" w:sz="0" w:space="0" w:color="auto" w:frame="1"/>
        </w:rPr>
        <w:t>Journal of</w:t>
      </w:r>
      <w:r w:rsidRPr="00766950">
        <w:rPr>
          <w:rFonts w:ascii="Times New Roman" w:eastAsia="Times New Roman" w:hAnsi="Times New Roman" w:cs="Times New Roman"/>
          <w:i/>
          <w:iCs/>
          <w:color w:val="000000"/>
          <w:bdr w:val="none" w:sz="0" w:space="0" w:color="auto" w:frame="1"/>
        </w:rPr>
        <w:t xml:space="preserve"> Business Ethics</w:t>
      </w:r>
      <w:r w:rsidRPr="00766950">
        <w:rPr>
          <w:rFonts w:ascii="Times New Roman" w:eastAsia="Times New Roman" w:hAnsi="Times New Roman" w:cs="Times New Roman"/>
          <w:color w:val="000000"/>
          <w:shd w:val="clear" w:color="auto" w:fill="FFFFFF"/>
        </w:rPr>
        <w:t xml:space="preserve"> 120: 473-488.</w:t>
      </w:r>
    </w:p>
    <w:p w14:paraId="57A1C976" w14:textId="77777777" w:rsidR="005D0B65" w:rsidRDefault="005D0B65" w:rsidP="005D0B65">
      <w:pPr>
        <w:spacing w:line="480" w:lineRule="auto"/>
        <w:jc w:val="both"/>
        <w:rPr>
          <w:rFonts w:ascii="Times New Roman" w:eastAsia="Times New Roman" w:hAnsi="Times New Roman" w:cs="Times New Roman"/>
          <w:i/>
          <w:iCs/>
          <w:color w:val="000000"/>
          <w:shd w:val="clear" w:color="auto" w:fill="FFFFFF"/>
        </w:rPr>
      </w:pPr>
      <w:r>
        <w:rPr>
          <w:rFonts w:ascii="Times New Roman" w:eastAsia="Times New Roman" w:hAnsi="Times New Roman" w:cs="Times New Roman"/>
          <w:color w:val="000000"/>
          <w:shd w:val="clear" w:color="auto" w:fill="FFFFFF"/>
        </w:rPr>
        <w:t xml:space="preserve">Blair, Margaret. 2012. “The Four Functions of Corporate Personhood.” </w:t>
      </w:r>
      <w:r>
        <w:rPr>
          <w:rFonts w:ascii="Times New Roman" w:eastAsia="Times New Roman" w:hAnsi="Times New Roman" w:cs="Times New Roman"/>
          <w:i/>
          <w:iCs/>
          <w:color w:val="000000"/>
          <w:shd w:val="clear" w:color="auto" w:fill="FFFFFF"/>
        </w:rPr>
        <w:t xml:space="preserve">Vanderbilt Law and </w:t>
      </w:r>
    </w:p>
    <w:p w14:paraId="6A7A58F1" w14:textId="4DDAED43" w:rsidR="005D0B65" w:rsidRDefault="005D0B65" w:rsidP="005D0B65">
      <w:pPr>
        <w:spacing w:line="480" w:lineRule="auto"/>
        <w:ind w:firstLine="7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i/>
          <w:iCs/>
          <w:color w:val="000000"/>
          <w:shd w:val="clear" w:color="auto" w:fill="FFFFFF"/>
        </w:rPr>
        <w:t>Economics Research Paper</w:t>
      </w:r>
      <w:r>
        <w:rPr>
          <w:rFonts w:ascii="Times New Roman" w:eastAsia="Times New Roman" w:hAnsi="Times New Roman" w:cs="Times New Roman"/>
          <w:color w:val="000000"/>
          <w:shd w:val="clear" w:color="auto" w:fill="FFFFFF"/>
        </w:rPr>
        <w:t xml:space="preserve"> 12-15.</w:t>
      </w:r>
      <w:r w:rsidR="00304389">
        <w:rPr>
          <w:rFonts w:ascii="Times New Roman" w:eastAsia="Times New Roman" w:hAnsi="Times New Roman" w:cs="Times New Roman"/>
          <w:color w:val="000000"/>
          <w:shd w:val="clear" w:color="auto" w:fill="FFFFFF"/>
        </w:rPr>
        <w:t xml:space="preserve"> Available at:</w:t>
      </w:r>
    </w:p>
    <w:p w14:paraId="62CCF2D6" w14:textId="097A798C" w:rsidR="00304389" w:rsidRPr="005D0B65" w:rsidRDefault="00304389" w:rsidP="005D0B65">
      <w:pPr>
        <w:spacing w:line="480" w:lineRule="auto"/>
        <w:ind w:firstLine="720"/>
        <w:jc w:val="both"/>
        <w:rPr>
          <w:rFonts w:ascii="Times New Roman" w:eastAsia="Times New Roman" w:hAnsi="Times New Roman" w:cs="Times New Roman"/>
          <w:color w:val="000000"/>
          <w:shd w:val="clear" w:color="auto" w:fill="FFFFFF"/>
        </w:rPr>
      </w:pPr>
      <w:r w:rsidRPr="00304389">
        <w:rPr>
          <w:rFonts w:ascii="Times New Roman" w:eastAsia="Times New Roman" w:hAnsi="Times New Roman" w:cs="Times New Roman"/>
          <w:color w:val="000000"/>
          <w:shd w:val="clear" w:color="auto" w:fill="FFFFFF"/>
        </w:rPr>
        <w:t>https://papers.ssrn.com/sol3/papers.cfm?abstract_id=2037356</w:t>
      </w:r>
    </w:p>
    <w:p w14:paraId="5BCDEE46" w14:textId="77777777" w:rsidR="00FC63DF" w:rsidRPr="00766950" w:rsidRDefault="00B23045" w:rsidP="001F4C24">
      <w:pPr>
        <w:spacing w:line="480" w:lineRule="auto"/>
        <w:jc w:val="both"/>
        <w:rPr>
          <w:rFonts w:ascii="Times New Roman" w:eastAsia="Times New Roman" w:hAnsi="Times New Roman" w:cs="Times New Roman"/>
          <w:color w:val="000000"/>
          <w:shd w:val="clear" w:color="auto" w:fill="FFFFFF"/>
        </w:rPr>
      </w:pPr>
      <w:r w:rsidRPr="00766950">
        <w:rPr>
          <w:rFonts w:ascii="Times New Roman" w:hAnsi="Times New Roman" w:cs="Times New Roman"/>
          <w:color w:val="000000"/>
          <w:lang w:bidi="en-US"/>
        </w:rPr>
        <w:t xml:space="preserve">Brennan, Jason. 2013. </w:t>
      </w:r>
      <w:r w:rsidRPr="00766950">
        <w:rPr>
          <w:rFonts w:ascii="Times New Roman" w:hAnsi="Times New Roman" w:cs="Times New Roman"/>
          <w:iCs/>
          <w:color w:val="000000"/>
          <w:lang w:bidi="en-US"/>
        </w:rPr>
        <w:t>“Is Market Society Intrinsically Repugnant?”</w:t>
      </w:r>
      <w:r w:rsidRPr="00766950">
        <w:rPr>
          <w:rFonts w:ascii="Times New Roman" w:hAnsi="Times New Roman" w:cs="Times New Roman"/>
          <w:color w:val="000000"/>
          <w:lang w:bidi="en-US"/>
        </w:rPr>
        <w:t xml:space="preserve"> </w:t>
      </w:r>
      <w:r w:rsidR="00FC63DF" w:rsidRPr="00766950">
        <w:rPr>
          <w:rFonts w:ascii="Times New Roman" w:eastAsia="Times New Roman" w:hAnsi="Times New Roman" w:cs="Times New Roman"/>
          <w:i/>
          <w:iCs/>
          <w:color w:val="000000"/>
          <w:bdr w:val="none" w:sz="0" w:space="0" w:color="auto" w:frame="1"/>
        </w:rPr>
        <w:t xml:space="preserve">Journal of </w:t>
      </w:r>
      <w:r w:rsidRPr="00766950">
        <w:rPr>
          <w:rFonts w:ascii="Times New Roman" w:eastAsia="Times New Roman" w:hAnsi="Times New Roman" w:cs="Times New Roman"/>
          <w:i/>
          <w:iCs/>
          <w:color w:val="000000"/>
          <w:bdr w:val="none" w:sz="0" w:space="0" w:color="auto" w:frame="1"/>
        </w:rPr>
        <w:t>Business Ethics</w:t>
      </w:r>
      <w:r w:rsidRPr="00766950">
        <w:rPr>
          <w:rFonts w:ascii="Times New Roman" w:eastAsia="Times New Roman" w:hAnsi="Times New Roman" w:cs="Times New Roman"/>
          <w:color w:val="000000"/>
          <w:shd w:val="clear" w:color="auto" w:fill="FFFFFF"/>
        </w:rPr>
        <w:t xml:space="preserve">, </w:t>
      </w:r>
    </w:p>
    <w:p w14:paraId="2E5823D3" w14:textId="063AD19E" w:rsidR="00B23045" w:rsidRPr="00766950" w:rsidRDefault="00B23045" w:rsidP="001F4C24">
      <w:pPr>
        <w:spacing w:line="480" w:lineRule="auto"/>
        <w:ind w:firstLine="720"/>
        <w:jc w:val="both"/>
        <w:rPr>
          <w:rFonts w:ascii="Times New Roman" w:eastAsia="Times New Roman" w:hAnsi="Times New Roman" w:cs="Times New Roman"/>
          <w:color w:val="000000"/>
          <w:shd w:val="clear" w:color="auto" w:fill="FFFFFF"/>
        </w:rPr>
      </w:pPr>
      <w:r w:rsidRPr="00766950">
        <w:rPr>
          <w:rFonts w:ascii="Times New Roman" w:eastAsia="Times New Roman" w:hAnsi="Times New Roman" w:cs="Times New Roman"/>
          <w:color w:val="000000"/>
          <w:shd w:val="clear" w:color="auto" w:fill="FFFFFF"/>
        </w:rPr>
        <w:t>112: 271-281.</w:t>
      </w:r>
    </w:p>
    <w:p w14:paraId="68662A66" w14:textId="77777777" w:rsidR="009C0A7F" w:rsidRPr="00766950" w:rsidRDefault="009C0A7F" w:rsidP="001F4C24">
      <w:pPr>
        <w:pStyle w:val="FootnoteText"/>
        <w:spacing w:line="480" w:lineRule="auto"/>
        <w:jc w:val="both"/>
        <w:rPr>
          <w:rFonts w:ascii="Times New Roman" w:hAnsi="Times New Roman" w:cs="Times New Roman"/>
          <w:sz w:val="24"/>
          <w:szCs w:val="24"/>
        </w:rPr>
      </w:pPr>
      <w:r w:rsidRPr="00766950">
        <w:rPr>
          <w:rFonts w:ascii="Times New Roman" w:hAnsi="Times New Roman" w:cs="Times New Roman"/>
          <w:sz w:val="24"/>
          <w:szCs w:val="24"/>
        </w:rPr>
        <w:t xml:space="preserve">Brennan, Jason and Peter M. Jaworski, 2015. “Markets without Symbolic Limits,” </w:t>
      </w:r>
      <w:r w:rsidRPr="00766950">
        <w:rPr>
          <w:rFonts w:ascii="Times New Roman" w:hAnsi="Times New Roman" w:cs="Times New Roman"/>
          <w:i/>
          <w:iCs/>
          <w:sz w:val="24"/>
          <w:szCs w:val="24"/>
        </w:rPr>
        <w:t>Ethics</w:t>
      </w:r>
      <w:r w:rsidRPr="00766950">
        <w:rPr>
          <w:rFonts w:ascii="Times New Roman" w:hAnsi="Times New Roman" w:cs="Times New Roman"/>
          <w:sz w:val="24"/>
          <w:szCs w:val="24"/>
        </w:rPr>
        <w:t xml:space="preserve">, 39(1): </w:t>
      </w:r>
    </w:p>
    <w:p w14:paraId="327583EA" w14:textId="0E7C1276" w:rsidR="009C0A7F" w:rsidRPr="00766950" w:rsidRDefault="009C0A7F" w:rsidP="001F4C24">
      <w:pPr>
        <w:pStyle w:val="FootnoteText"/>
        <w:spacing w:line="480" w:lineRule="auto"/>
        <w:ind w:firstLine="720"/>
        <w:jc w:val="both"/>
        <w:rPr>
          <w:rFonts w:ascii="Times New Roman" w:hAnsi="Times New Roman" w:cs="Times New Roman"/>
          <w:sz w:val="24"/>
          <w:szCs w:val="24"/>
        </w:rPr>
      </w:pPr>
      <w:r w:rsidRPr="00766950">
        <w:rPr>
          <w:rFonts w:ascii="Times New Roman" w:hAnsi="Times New Roman" w:cs="Times New Roman"/>
          <w:sz w:val="24"/>
          <w:szCs w:val="24"/>
        </w:rPr>
        <w:t>46</w:t>
      </w:r>
      <w:r w:rsidR="00037D45">
        <w:rPr>
          <w:rFonts w:ascii="Times New Roman" w:hAnsi="Times New Roman" w:cs="Times New Roman"/>
          <w:sz w:val="24"/>
          <w:szCs w:val="24"/>
        </w:rPr>
        <w:t>-</w:t>
      </w:r>
      <w:r w:rsidRPr="00766950">
        <w:rPr>
          <w:rFonts w:ascii="Times New Roman" w:hAnsi="Times New Roman" w:cs="Times New Roman"/>
          <w:sz w:val="24"/>
          <w:szCs w:val="24"/>
        </w:rPr>
        <w:t>81.</w:t>
      </w:r>
    </w:p>
    <w:p w14:paraId="61528152" w14:textId="051EF929" w:rsidR="009C0A7F" w:rsidRPr="00766950" w:rsidRDefault="009C0A7F" w:rsidP="001F4C24">
      <w:pPr>
        <w:pStyle w:val="FootnoteText"/>
        <w:spacing w:line="480" w:lineRule="auto"/>
        <w:jc w:val="both"/>
        <w:rPr>
          <w:rFonts w:ascii="Times New Roman" w:hAnsi="Times New Roman" w:cs="Times New Roman"/>
          <w:sz w:val="24"/>
          <w:szCs w:val="24"/>
        </w:rPr>
      </w:pPr>
      <w:r w:rsidRPr="00766950">
        <w:rPr>
          <w:rFonts w:ascii="Times New Roman" w:hAnsi="Times New Roman" w:cs="Times New Roman"/>
          <w:sz w:val="24"/>
          <w:szCs w:val="24"/>
        </w:rPr>
        <w:t xml:space="preserve">Brennan, Jason and Peter Jaworski. 2016. </w:t>
      </w:r>
      <w:r w:rsidRPr="00766950">
        <w:rPr>
          <w:rFonts w:ascii="Times New Roman" w:hAnsi="Times New Roman" w:cs="Times New Roman"/>
          <w:i/>
          <w:iCs/>
          <w:sz w:val="24"/>
          <w:szCs w:val="24"/>
        </w:rPr>
        <w:t>Markets without Limits</w:t>
      </w:r>
      <w:r w:rsidRPr="00766950">
        <w:rPr>
          <w:rFonts w:ascii="Times New Roman" w:hAnsi="Times New Roman" w:cs="Times New Roman"/>
          <w:sz w:val="24"/>
          <w:szCs w:val="24"/>
        </w:rPr>
        <w:t>. London: Routledge.</w:t>
      </w:r>
    </w:p>
    <w:p w14:paraId="111D1C5B" w14:textId="1182F425" w:rsidR="00B23045" w:rsidRPr="00766950" w:rsidRDefault="00372304" w:rsidP="001F4C24">
      <w:pPr>
        <w:spacing w:line="480" w:lineRule="auto"/>
        <w:jc w:val="both"/>
        <w:rPr>
          <w:rFonts w:ascii="Times New Roman" w:hAnsi="Times New Roman" w:cs="Times New Roman"/>
        </w:rPr>
      </w:pPr>
      <w:r w:rsidRPr="00766950">
        <w:rPr>
          <w:rFonts w:ascii="Times New Roman" w:hAnsi="Times New Roman" w:cs="Times New Roman"/>
        </w:rPr>
        <w:t xml:space="preserve">Brown, Brookes. 2019. </w:t>
      </w:r>
      <w:r w:rsidR="00B23045" w:rsidRPr="00766950">
        <w:rPr>
          <w:rFonts w:ascii="Times New Roman" w:hAnsi="Times New Roman" w:cs="Times New Roman"/>
        </w:rPr>
        <w:t>“Beyond Profit and Politics: Reciprocity and the Role of For Profit</w:t>
      </w:r>
    </w:p>
    <w:p w14:paraId="104958EA" w14:textId="56D9DA63" w:rsidR="00372304" w:rsidRPr="00766950" w:rsidRDefault="00B23045" w:rsidP="001F4C24">
      <w:pPr>
        <w:spacing w:line="480" w:lineRule="auto"/>
        <w:ind w:firstLine="720"/>
        <w:jc w:val="both"/>
        <w:rPr>
          <w:rFonts w:ascii="Times New Roman" w:eastAsia="Times New Roman" w:hAnsi="Times New Roman" w:cs="Times New Roman"/>
          <w:color w:val="000000"/>
          <w:shd w:val="clear" w:color="auto" w:fill="FFFFFF"/>
        </w:rPr>
      </w:pPr>
      <w:r w:rsidRPr="00766950">
        <w:rPr>
          <w:rFonts w:ascii="Times New Roman" w:hAnsi="Times New Roman" w:cs="Times New Roman"/>
        </w:rPr>
        <w:t xml:space="preserve">Business.” </w:t>
      </w:r>
      <w:r w:rsidR="00FC63DF" w:rsidRPr="00766950">
        <w:rPr>
          <w:rFonts w:ascii="Times New Roman" w:eastAsia="Times New Roman" w:hAnsi="Times New Roman" w:cs="Times New Roman"/>
          <w:i/>
          <w:iCs/>
          <w:color w:val="000000"/>
          <w:bdr w:val="none" w:sz="0" w:space="0" w:color="auto" w:frame="1"/>
        </w:rPr>
        <w:t xml:space="preserve">Journal of Business </w:t>
      </w:r>
      <w:r w:rsidR="00372304" w:rsidRPr="00766950">
        <w:rPr>
          <w:rFonts w:ascii="Times New Roman" w:eastAsia="Times New Roman" w:hAnsi="Times New Roman" w:cs="Times New Roman"/>
          <w:i/>
          <w:iCs/>
          <w:color w:val="000000"/>
          <w:bdr w:val="none" w:sz="0" w:space="0" w:color="auto" w:frame="1"/>
        </w:rPr>
        <w:t>Ethics</w:t>
      </w:r>
      <w:r w:rsidR="00372304" w:rsidRPr="00766950">
        <w:rPr>
          <w:rFonts w:ascii="Times New Roman" w:eastAsia="Times New Roman" w:hAnsi="Times New Roman" w:cs="Times New Roman"/>
          <w:color w:val="000000"/>
          <w:shd w:val="clear" w:color="auto" w:fill="FFFFFF"/>
        </w:rPr>
        <w:t xml:space="preserve"> </w:t>
      </w:r>
      <w:r w:rsidRPr="00766950">
        <w:rPr>
          <w:rFonts w:ascii="Times New Roman" w:eastAsia="Times New Roman" w:hAnsi="Times New Roman" w:cs="Times New Roman"/>
          <w:color w:val="000000"/>
          <w:shd w:val="clear" w:color="auto" w:fill="FFFFFF"/>
        </w:rPr>
        <w:t>159</w:t>
      </w:r>
      <w:r w:rsidR="00372304" w:rsidRPr="00766950">
        <w:rPr>
          <w:rFonts w:ascii="Times New Roman" w:eastAsia="Times New Roman" w:hAnsi="Times New Roman" w:cs="Times New Roman"/>
          <w:color w:val="000000"/>
          <w:shd w:val="clear" w:color="auto" w:fill="FFFFFF"/>
        </w:rPr>
        <w:t xml:space="preserve">: </w:t>
      </w:r>
      <w:r w:rsidRPr="00766950">
        <w:rPr>
          <w:rFonts w:ascii="Times New Roman" w:eastAsia="Times New Roman" w:hAnsi="Times New Roman" w:cs="Times New Roman"/>
          <w:color w:val="000000"/>
          <w:shd w:val="clear" w:color="auto" w:fill="FFFFFF"/>
        </w:rPr>
        <w:t>239</w:t>
      </w:r>
      <w:r w:rsidR="00372304" w:rsidRPr="00766950">
        <w:rPr>
          <w:rFonts w:ascii="Times New Roman" w:eastAsia="Times New Roman" w:hAnsi="Times New Roman" w:cs="Times New Roman"/>
          <w:color w:val="000000"/>
          <w:shd w:val="clear" w:color="auto" w:fill="FFFFFF"/>
        </w:rPr>
        <w:t>-</w:t>
      </w:r>
      <w:r w:rsidRPr="00766950">
        <w:rPr>
          <w:rFonts w:ascii="Times New Roman" w:eastAsia="Times New Roman" w:hAnsi="Times New Roman" w:cs="Times New Roman"/>
          <w:color w:val="000000"/>
          <w:shd w:val="clear" w:color="auto" w:fill="FFFFFF"/>
        </w:rPr>
        <w:t>251</w:t>
      </w:r>
      <w:r w:rsidR="00372304" w:rsidRPr="00766950">
        <w:rPr>
          <w:rFonts w:ascii="Times New Roman" w:eastAsia="Times New Roman" w:hAnsi="Times New Roman" w:cs="Times New Roman"/>
          <w:color w:val="000000"/>
          <w:shd w:val="clear" w:color="auto" w:fill="FFFFFF"/>
        </w:rPr>
        <w:t>.</w:t>
      </w:r>
    </w:p>
    <w:p w14:paraId="35381469" w14:textId="77777777" w:rsidR="009C0A7F" w:rsidRPr="00766950" w:rsidRDefault="009C0A7F" w:rsidP="001F4C24">
      <w:pPr>
        <w:spacing w:line="480" w:lineRule="auto"/>
        <w:jc w:val="both"/>
        <w:rPr>
          <w:rFonts w:ascii="Times New Roman" w:hAnsi="Times New Roman" w:cs="Times New Roman"/>
          <w:color w:val="000000" w:themeColor="text1"/>
        </w:rPr>
      </w:pPr>
      <w:r w:rsidRPr="00766950">
        <w:rPr>
          <w:rFonts w:ascii="Times New Roman" w:hAnsi="Times New Roman" w:cs="Times New Roman"/>
          <w:color w:val="000000" w:themeColor="text1"/>
        </w:rPr>
        <w:t xml:space="preserve">Buchanan, Allen. 1985. </w:t>
      </w:r>
      <w:r w:rsidRPr="00766950">
        <w:rPr>
          <w:rFonts w:ascii="Times New Roman" w:hAnsi="Times New Roman" w:cs="Times New Roman"/>
          <w:i/>
          <w:color w:val="000000" w:themeColor="text1"/>
        </w:rPr>
        <w:t>Ethics, Efficiency, and the Market</w:t>
      </w:r>
      <w:r w:rsidRPr="00766950">
        <w:rPr>
          <w:rFonts w:ascii="Times New Roman" w:hAnsi="Times New Roman" w:cs="Times New Roman"/>
          <w:color w:val="000000" w:themeColor="text1"/>
        </w:rPr>
        <w:t>. New Jersey: Rowman &amp; Allanheld.</w:t>
      </w:r>
    </w:p>
    <w:p w14:paraId="4373D005" w14:textId="559D7627" w:rsidR="009C0A7F" w:rsidRPr="00766950" w:rsidRDefault="009C0A7F" w:rsidP="001F4C24">
      <w:pPr>
        <w:spacing w:line="480" w:lineRule="auto"/>
        <w:jc w:val="both"/>
        <w:rPr>
          <w:rFonts w:ascii="Times New Roman" w:eastAsia="Times New Roman" w:hAnsi="Times New Roman" w:cs="Times New Roman"/>
          <w:color w:val="000000"/>
          <w:shd w:val="clear" w:color="auto" w:fill="FFFFFF"/>
        </w:rPr>
      </w:pPr>
      <w:r w:rsidRPr="00766950">
        <w:rPr>
          <w:rFonts w:ascii="Times New Roman" w:eastAsia="Times New Roman" w:hAnsi="Times New Roman" w:cs="Times New Roman"/>
          <w:color w:val="000000"/>
          <w:shd w:val="clear" w:color="auto" w:fill="FFFFFF"/>
        </w:rPr>
        <w:t xml:space="preserve">Child, James. 1998. “Profit: The Concept and its Moral Features,” </w:t>
      </w:r>
      <w:r w:rsidRPr="00766950">
        <w:rPr>
          <w:rFonts w:ascii="Times New Roman" w:eastAsia="Times New Roman" w:hAnsi="Times New Roman" w:cs="Times New Roman"/>
          <w:i/>
          <w:color w:val="000000"/>
          <w:shd w:val="clear" w:color="auto" w:fill="FFFFFF"/>
        </w:rPr>
        <w:t>Social Philosophy &amp; Policy</w:t>
      </w:r>
      <w:r w:rsidRPr="00766950">
        <w:rPr>
          <w:rFonts w:ascii="Times New Roman" w:eastAsia="Times New Roman" w:hAnsi="Times New Roman" w:cs="Times New Roman"/>
          <w:color w:val="000000"/>
          <w:shd w:val="clear" w:color="auto" w:fill="FFFFFF"/>
        </w:rPr>
        <w:t xml:space="preserve"> </w:t>
      </w:r>
    </w:p>
    <w:p w14:paraId="4D001B6B" w14:textId="77777777" w:rsidR="009C0A7F" w:rsidRPr="00766950" w:rsidRDefault="009C0A7F" w:rsidP="001F4C24">
      <w:pPr>
        <w:spacing w:line="480" w:lineRule="auto"/>
        <w:ind w:firstLine="720"/>
        <w:jc w:val="both"/>
        <w:rPr>
          <w:rFonts w:ascii="Times New Roman" w:eastAsia="Times New Roman" w:hAnsi="Times New Roman" w:cs="Times New Roman"/>
          <w:color w:val="000000"/>
          <w:shd w:val="clear" w:color="auto" w:fill="FFFFFF"/>
        </w:rPr>
      </w:pPr>
      <w:r w:rsidRPr="00766950">
        <w:rPr>
          <w:rFonts w:ascii="Times New Roman" w:eastAsia="Times New Roman" w:hAnsi="Times New Roman" w:cs="Times New Roman"/>
          <w:color w:val="000000"/>
          <w:shd w:val="clear" w:color="auto" w:fill="FFFFFF"/>
        </w:rPr>
        <w:t>15: 243-282.</w:t>
      </w:r>
    </w:p>
    <w:p w14:paraId="74909BA3" w14:textId="77777777" w:rsidR="00813468" w:rsidRPr="00766950" w:rsidRDefault="00813468" w:rsidP="001F4C24">
      <w:pPr>
        <w:spacing w:line="480" w:lineRule="auto"/>
        <w:rPr>
          <w:rFonts w:ascii="Times New Roman" w:hAnsi="Times New Roman" w:cs="Times New Roman"/>
        </w:rPr>
      </w:pPr>
      <w:r w:rsidRPr="00766950">
        <w:rPr>
          <w:rFonts w:ascii="Times New Roman" w:hAnsi="Times New Roman" w:cs="Times New Roman"/>
        </w:rPr>
        <w:t xml:space="preserve">Christian, David. 2004. </w:t>
      </w:r>
      <w:r w:rsidRPr="00766950">
        <w:rPr>
          <w:rFonts w:ascii="Times New Roman" w:hAnsi="Times New Roman" w:cs="Times New Roman"/>
          <w:i/>
        </w:rPr>
        <w:t>Maps of Time: An Introduction to Big History</w:t>
      </w:r>
      <w:r w:rsidRPr="00766950">
        <w:rPr>
          <w:rFonts w:ascii="Times New Roman" w:hAnsi="Times New Roman" w:cs="Times New Roman"/>
        </w:rPr>
        <w:t xml:space="preserve">. Berkeley: University of </w:t>
      </w:r>
    </w:p>
    <w:p w14:paraId="135C2FA4" w14:textId="6AAFB080" w:rsidR="00813468" w:rsidRPr="00766950" w:rsidRDefault="00813468" w:rsidP="001F4C24">
      <w:pPr>
        <w:spacing w:line="480" w:lineRule="auto"/>
        <w:ind w:firstLine="720"/>
        <w:rPr>
          <w:rFonts w:ascii="Times New Roman" w:hAnsi="Times New Roman" w:cs="Times New Roman"/>
        </w:rPr>
      </w:pPr>
      <w:r w:rsidRPr="00766950">
        <w:rPr>
          <w:rFonts w:ascii="Times New Roman" w:hAnsi="Times New Roman" w:cs="Times New Roman"/>
        </w:rPr>
        <w:t>California Press.</w:t>
      </w:r>
    </w:p>
    <w:p w14:paraId="452EED26" w14:textId="77777777" w:rsidR="005F0DEC" w:rsidRDefault="009C0A7F" w:rsidP="001F4C24">
      <w:pPr>
        <w:spacing w:line="480" w:lineRule="auto"/>
        <w:jc w:val="both"/>
        <w:rPr>
          <w:rFonts w:ascii="Times New Roman" w:eastAsia="Times New Roman" w:hAnsi="Times New Roman" w:cs="Times New Roman"/>
          <w:color w:val="000000"/>
          <w:shd w:val="clear" w:color="auto" w:fill="FFFFFF"/>
        </w:rPr>
      </w:pPr>
      <w:r w:rsidRPr="00766950">
        <w:rPr>
          <w:rFonts w:ascii="Times New Roman" w:eastAsia="Times New Roman" w:hAnsi="Times New Roman" w:cs="Times New Roman"/>
          <w:color w:val="000000"/>
          <w:shd w:val="clear" w:color="auto" w:fill="FFFFFF"/>
        </w:rPr>
        <w:t xml:space="preserve">Ciepley, David. 2013. “Beyond Public and Private: Toward a Political Theory of the </w:t>
      </w:r>
      <w:r w:rsidR="005F0DEC">
        <w:rPr>
          <w:rFonts w:ascii="Times New Roman" w:eastAsia="Times New Roman" w:hAnsi="Times New Roman" w:cs="Times New Roman"/>
          <w:color w:val="000000"/>
          <w:shd w:val="clear" w:color="auto" w:fill="FFFFFF"/>
        </w:rPr>
        <w:t xml:space="preserve"> </w:t>
      </w:r>
    </w:p>
    <w:p w14:paraId="6DCBB28D" w14:textId="78EDFB49" w:rsidR="009C0A7F" w:rsidRPr="00766950" w:rsidRDefault="009C0A7F" w:rsidP="001F4C24">
      <w:pPr>
        <w:spacing w:line="480" w:lineRule="auto"/>
        <w:ind w:firstLine="720"/>
        <w:jc w:val="both"/>
        <w:rPr>
          <w:rFonts w:ascii="Times New Roman" w:eastAsia="Times New Roman" w:hAnsi="Times New Roman" w:cs="Times New Roman"/>
          <w:color w:val="000000"/>
          <w:shd w:val="clear" w:color="auto" w:fill="FFFFFF"/>
        </w:rPr>
      </w:pPr>
      <w:r w:rsidRPr="00766950">
        <w:rPr>
          <w:rFonts w:ascii="Times New Roman" w:eastAsia="Times New Roman" w:hAnsi="Times New Roman" w:cs="Times New Roman"/>
          <w:color w:val="000000"/>
          <w:shd w:val="clear" w:color="auto" w:fill="FFFFFF"/>
        </w:rPr>
        <w:t>Corporation</w:t>
      </w:r>
      <w:r w:rsidR="005F0DEC">
        <w:rPr>
          <w:rFonts w:ascii="Times New Roman" w:eastAsia="Times New Roman" w:hAnsi="Times New Roman" w:cs="Times New Roman"/>
          <w:color w:val="000000"/>
          <w:shd w:val="clear" w:color="auto" w:fill="FFFFFF"/>
        </w:rPr>
        <w:t>.</w:t>
      </w:r>
      <w:r w:rsidRPr="00766950">
        <w:rPr>
          <w:rFonts w:ascii="Times New Roman" w:eastAsia="Times New Roman" w:hAnsi="Times New Roman" w:cs="Times New Roman"/>
          <w:color w:val="000000"/>
          <w:shd w:val="clear" w:color="auto" w:fill="FFFFFF"/>
        </w:rPr>
        <w:t>” </w:t>
      </w:r>
      <w:r w:rsidRPr="00766950">
        <w:rPr>
          <w:rFonts w:ascii="Times New Roman" w:eastAsia="Times New Roman" w:hAnsi="Times New Roman" w:cs="Times New Roman"/>
          <w:i/>
          <w:iCs/>
          <w:color w:val="000000"/>
          <w:bdr w:val="none" w:sz="0" w:space="0" w:color="auto" w:frame="1"/>
        </w:rPr>
        <w:t>American Political Science Review </w:t>
      </w:r>
      <w:r w:rsidRPr="00766950">
        <w:rPr>
          <w:rFonts w:ascii="Times New Roman" w:eastAsia="Times New Roman" w:hAnsi="Times New Roman" w:cs="Times New Roman"/>
          <w:color w:val="000000"/>
          <w:shd w:val="clear" w:color="auto" w:fill="FFFFFF"/>
        </w:rPr>
        <w:t xml:space="preserve">101: 139-158. </w:t>
      </w:r>
    </w:p>
    <w:p w14:paraId="5004CB07" w14:textId="77777777" w:rsidR="000D7294" w:rsidRPr="00766950" w:rsidRDefault="000D7294" w:rsidP="001F4C24">
      <w:pPr>
        <w:spacing w:line="480" w:lineRule="auto"/>
        <w:jc w:val="both"/>
        <w:rPr>
          <w:rFonts w:ascii="Times New Roman" w:eastAsia="Times New Roman" w:hAnsi="Times New Roman" w:cs="Times New Roman"/>
          <w:color w:val="000000"/>
          <w:shd w:val="clear" w:color="auto" w:fill="FFFFFF"/>
        </w:rPr>
      </w:pPr>
      <w:r w:rsidRPr="00766950">
        <w:rPr>
          <w:rFonts w:ascii="Times New Roman" w:eastAsia="Times New Roman" w:hAnsi="Times New Roman" w:cs="Times New Roman"/>
          <w:color w:val="000000"/>
          <w:shd w:val="clear" w:color="auto" w:fill="FFFFFF"/>
        </w:rPr>
        <w:t xml:space="preserve">Ciulla, Joanne B. 2019. “Review of Private Government: How Employers Rule Our Lives (and </w:t>
      </w:r>
    </w:p>
    <w:p w14:paraId="62EDB411" w14:textId="5CCE1ED2" w:rsidR="000D7294" w:rsidRPr="00766950" w:rsidRDefault="000D7294" w:rsidP="001F4C24">
      <w:pPr>
        <w:spacing w:line="480" w:lineRule="auto"/>
        <w:ind w:left="720"/>
        <w:jc w:val="both"/>
        <w:rPr>
          <w:rFonts w:ascii="Times New Roman" w:eastAsia="Times New Roman" w:hAnsi="Times New Roman" w:cs="Times New Roman"/>
          <w:color w:val="000000"/>
          <w:shd w:val="clear" w:color="auto" w:fill="FFFFFF"/>
        </w:rPr>
      </w:pPr>
      <w:r w:rsidRPr="00766950">
        <w:rPr>
          <w:rFonts w:ascii="Times New Roman" w:eastAsia="Times New Roman" w:hAnsi="Times New Roman" w:cs="Times New Roman"/>
          <w:color w:val="000000"/>
          <w:shd w:val="clear" w:color="auto" w:fill="FFFFFF"/>
        </w:rPr>
        <w:t>Why We Don’t Talk About It) by Elizabeth Anderson.”</w:t>
      </w:r>
      <w:r w:rsidRPr="00766950">
        <w:rPr>
          <w:rFonts w:ascii="Times New Roman" w:eastAsia="Times New Roman" w:hAnsi="Times New Roman" w:cs="Times New Roman"/>
          <w:i/>
          <w:iCs/>
          <w:color w:val="000000"/>
          <w:bdr w:val="none" w:sz="0" w:space="0" w:color="auto" w:frame="1"/>
        </w:rPr>
        <w:t xml:space="preserve"> Journal of Business Ethics</w:t>
      </w:r>
      <w:r w:rsidRPr="00766950">
        <w:rPr>
          <w:rFonts w:ascii="Times New Roman" w:eastAsia="Times New Roman" w:hAnsi="Times New Roman" w:cs="Times New Roman"/>
          <w:color w:val="000000"/>
          <w:shd w:val="clear" w:color="auto" w:fill="FFFFFF"/>
        </w:rPr>
        <w:t xml:space="preserve"> 156: 289-292.</w:t>
      </w:r>
    </w:p>
    <w:p w14:paraId="1830710B" w14:textId="77777777" w:rsidR="002F1CEF" w:rsidRPr="00766950" w:rsidRDefault="002F1CEF" w:rsidP="001F4C24">
      <w:pPr>
        <w:pStyle w:val="FootnoteText"/>
        <w:spacing w:line="480" w:lineRule="auto"/>
        <w:jc w:val="both"/>
        <w:rPr>
          <w:rFonts w:ascii="Times New Roman" w:hAnsi="Times New Roman" w:cs="Times New Roman"/>
          <w:sz w:val="24"/>
          <w:szCs w:val="24"/>
        </w:rPr>
      </w:pPr>
      <w:r w:rsidRPr="00766950">
        <w:rPr>
          <w:rFonts w:ascii="Times New Roman" w:hAnsi="Times New Roman" w:cs="Times New Roman"/>
          <w:sz w:val="24"/>
          <w:szCs w:val="24"/>
        </w:rPr>
        <w:t xml:space="preserve">Clark, Gregory. 2007. </w:t>
      </w:r>
      <w:r w:rsidRPr="00766950">
        <w:rPr>
          <w:rFonts w:ascii="Times New Roman" w:hAnsi="Times New Roman" w:cs="Times New Roman"/>
          <w:i/>
          <w:sz w:val="24"/>
          <w:szCs w:val="24"/>
        </w:rPr>
        <w:t>A Farewell to Alms: A Brief Economic History of the World</w:t>
      </w:r>
      <w:r w:rsidRPr="00766950">
        <w:rPr>
          <w:rFonts w:ascii="Times New Roman" w:hAnsi="Times New Roman" w:cs="Times New Roman"/>
          <w:sz w:val="24"/>
          <w:szCs w:val="24"/>
        </w:rPr>
        <w:t xml:space="preserve">. Princeton, </w:t>
      </w:r>
    </w:p>
    <w:p w14:paraId="156D6F51" w14:textId="77777777" w:rsidR="002F1CEF" w:rsidRPr="00766950" w:rsidRDefault="002F1CEF" w:rsidP="001F4C24">
      <w:pPr>
        <w:pStyle w:val="FootnoteText"/>
        <w:spacing w:line="480" w:lineRule="auto"/>
        <w:ind w:firstLine="720"/>
        <w:jc w:val="both"/>
        <w:rPr>
          <w:rFonts w:ascii="Times New Roman" w:hAnsi="Times New Roman" w:cs="Times New Roman"/>
          <w:sz w:val="24"/>
          <w:szCs w:val="24"/>
        </w:rPr>
      </w:pPr>
      <w:r w:rsidRPr="00766950">
        <w:rPr>
          <w:rFonts w:ascii="Times New Roman" w:hAnsi="Times New Roman" w:cs="Times New Roman"/>
          <w:sz w:val="24"/>
          <w:szCs w:val="24"/>
        </w:rPr>
        <w:t>NJ: Princeton University Press.</w:t>
      </w:r>
    </w:p>
    <w:p w14:paraId="3A8DC55B" w14:textId="7CF7E4D9" w:rsidR="009C0A7F" w:rsidRPr="00766950" w:rsidRDefault="009C0A7F" w:rsidP="001F4C24">
      <w:pPr>
        <w:pStyle w:val="FootnoteText"/>
        <w:spacing w:line="480" w:lineRule="auto"/>
        <w:jc w:val="both"/>
        <w:rPr>
          <w:rFonts w:ascii="Times New Roman" w:hAnsi="Times New Roman" w:cs="Times New Roman"/>
          <w:sz w:val="24"/>
          <w:szCs w:val="24"/>
        </w:rPr>
      </w:pPr>
      <w:r w:rsidRPr="00766950">
        <w:rPr>
          <w:rFonts w:ascii="Times New Roman" w:hAnsi="Times New Roman" w:cs="Times New Roman"/>
          <w:sz w:val="24"/>
          <w:szCs w:val="24"/>
        </w:rPr>
        <w:t xml:space="preserve">Coase, </w:t>
      </w:r>
      <w:r w:rsidR="00C35117">
        <w:rPr>
          <w:rFonts w:ascii="Times New Roman" w:hAnsi="Times New Roman" w:cs="Times New Roman"/>
          <w:sz w:val="24"/>
          <w:szCs w:val="24"/>
        </w:rPr>
        <w:t>R.</w:t>
      </w:r>
      <w:r w:rsidRPr="00766950">
        <w:rPr>
          <w:rFonts w:ascii="Times New Roman" w:hAnsi="Times New Roman" w:cs="Times New Roman"/>
          <w:sz w:val="24"/>
          <w:szCs w:val="24"/>
        </w:rPr>
        <w:t xml:space="preserve"> H. 1937. “The Nature of the Firm,” </w:t>
      </w:r>
      <w:r w:rsidRPr="00766950">
        <w:rPr>
          <w:rFonts w:ascii="Times New Roman" w:hAnsi="Times New Roman" w:cs="Times New Roman"/>
          <w:i/>
          <w:sz w:val="24"/>
          <w:szCs w:val="24"/>
        </w:rPr>
        <w:t>Economica</w:t>
      </w:r>
      <w:r w:rsidRPr="00766950">
        <w:rPr>
          <w:rFonts w:ascii="Times New Roman" w:hAnsi="Times New Roman" w:cs="Times New Roman"/>
          <w:sz w:val="24"/>
          <w:szCs w:val="24"/>
        </w:rPr>
        <w:t xml:space="preserve"> 4 (16): 386-405.</w:t>
      </w:r>
    </w:p>
    <w:p w14:paraId="6BD910E4" w14:textId="77777777" w:rsidR="009C0A7F" w:rsidRPr="00766950" w:rsidRDefault="009C0A7F" w:rsidP="001F4C24">
      <w:pPr>
        <w:pStyle w:val="FootnoteText"/>
        <w:spacing w:line="480" w:lineRule="auto"/>
        <w:jc w:val="both"/>
        <w:rPr>
          <w:rFonts w:ascii="Times New Roman" w:hAnsi="Times New Roman" w:cs="Times New Roman"/>
          <w:color w:val="000000"/>
          <w:sz w:val="24"/>
          <w:szCs w:val="24"/>
        </w:rPr>
      </w:pPr>
      <w:r w:rsidRPr="00766950">
        <w:rPr>
          <w:rFonts w:ascii="Times New Roman" w:hAnsi="Times New Roman" w:cs="Times New Roman"/>
          <w:color w:val="000000"/>
          <w:sz w:val="24"/>
          <w:szCs w:val="24"/>
        </w:rPr>
        <w:t xml:space="preserve">Cohen, G. A. 2009. </w:t>
      </w:r>
      <w:r w:rsidRPr="00766950">
        <w:rPr>
          <w:rFonts w:ascii="Times New Roman" w:hAnsi="Times New Roman" w:cs="Times New Roman"/>
          <w:i/>
          <w:color w:val="000000"/>
          <w:sz w:val="24"/>
          <w:szCs w:val="24"/>
        </w:rPr>
        <w:t>Why Not Socialism?</w:t>
      </w:r>
      <w:r w:rsidRPr="00766950">
        <w:rPr>
          <w:rFonts w:ascii="Times New Roman" w:hAnsi="Times New Roman" w:cs="Times New Roman"/>
          <w:color w:val="000000"/>
          <w:sz w:val="24"/>
          <w:szCs w:val="24"/>
        </w:rPr>
        <w:t xml:space="preserve"> Princeton: Princeton University Press.</w:t>
      </w:r>
    </w:p>
    <w:p w14:paraId="0169FD0F" w14:textId="77777777" w:rsidR="009C0A7F" w:rsidRPr="00766950" w:rsidRDefault="009C0A7F" w:rsidP="001F4C24">
      <w:pPr>
        <w:spacing w:line="480" w:lineRule="auto"/>
        <w:jc w:val="both"/>
        <w:rPr>
          <w:rFonts w:ascii="Times New Roman" w:hAnsi="Times New Roman" w:cs="Times New Roman"/>
          <w:i/>
        </w:rPr>
      </w:pPr>
      <w:r w:rsidRPr="00766950">
        <w:rPr>
          <w:rFonts w:ascii="Times New Roman" w:hAnsi="Times New Roman" w:cs="Times New Roman"/>
          <w:iCs/>
          <w:lang w:bidi="en-US"/>
        </w:rPr>
        <w:t xml:space="preserve">Cowen, Tyler. 2017 “Work Isn’t So Bad After All.” Ch. in </w:t>
      </w:r>
      <w:r w:rsidRPr="00766950">
        <w:rPr>
          <w:rFonts w:ascii="Times New Roman" w:hAnsi="Times New Roman" w:cs="Times New Roman"/>
        </w:rPr>
        <w:t xml:space="preserve">Elizabeth Anderson, </w:t>
      </w:r>
      <w:r w:rsidRPr="00766950">
        <w:rPr>
          <w:rFonts w:ascii="Times New Roman" w:hAnsi="Times New Roman" w:cs="Times New Roman"/>
          <w:i/>
        </w:rPr>
        <w:t xml:space="preserve">Private </w:t>
      </w:r>
    </w:p>
    <w:p w14:paraId="5A1DD03C" w14:textId="23710A2A" w:rsidR="009C0A7F" w:rsidRPr="00766950" w:rsidRDefault="009C0A7F" w:rsidP="001F4C24">
      <w:pPr>
        <w:spacing w:line="480" w:lineRule="auto"/>
        <w:ind w:left="720"/>
        <w:jc w:val="both"/>
        <w:rPr>
          <w:rFonts w:ascii="Times New Roman" w:hAnsi="Times New Roman" w:cs="Times New Roman"/>
        </w:rPr>
      </w:pPr>
      <w:r w:rsidRPr="00766950">
        <w:rPr>
          <w:rFonts w:ascii="Times New Roman" w:hAnsi="Times New Roman" w:cs="Times New Roman"/>
          <w:i/>
        </w:rPr>
        <w:t>Government: How Employers Rule Our Lives (and Why We Don’t Talk about It</w:t>
      </w:r>
      <w:r w:rsidRPr="00766950">
        <w:rPr>
          <w:rFonts w:ascii="Times New Roman" w:hAnsi="Times New Roman" w:cs="Times New Roman"/>
        </w:rPr>
        <w:t>)</w:t>
      </w:r>
      <w:r w:rsidR="005F0DEC">
        <w:rPr>
          <w:rFonts w:ascii="Times New Roman" w:hAnsi="Times New Roman" w:cs="Times New Roman"/>
        </w:rPr>
        <w:t>.</w:t>
      </w:r>
      <w:r w:rsidRPr="00766950">
        <w:rPr>
          <w:rFonts w:ascii="Times New Roman" w:hAnsi="Times New Roman" w:cs="Times New Roman"/>
        </w:rPr>
        <w:t xml:space="preserve"> Princeton University Press</w:t>
      </w:r>
      <w:r w:rsidR="005F0DEC">
        <w:rPr>
          <w:rFonts w:ascii="Times New Roman" w:hAnsi="Times New Roman" w:cs="Times New Roman"/>
        </w:rPr>
        <w:t>,</w:t>
      </w:r>
      <w:r w:rsidRPr="00766950">
        <w:rPr>
          <w:rFonts w:ascii="Times New Roman" w:hAnsi="Times New Roman" w:cs="Times New Roman"/>
        </w:rPr>
        <w:t xml:space="preserve"> 108-116.</w:t>
      </w:r>
    </w:p>
    <w:p w14:paraId="0B3934D9" w14:textId="77777777" w:rsidR="002F1CEF" w:rsidRPr="00766950" w:rsidRDefault="002F1CEF" w:rsidP="001F4C24">
      <w:pPr>
        <w:pStyle w:val="FootnoteText"/>
        <w:spacing w:line="480" w:lineRule="auto"/>
        <w:jc w:val="both"/>
        <w:rPr>
          <w:rFonts w:ascii="Times New Roman" w:hAnsi="Times New Roman" w:cs="Times New Roman"/>
          <w:sz w:val="24"/>
          <w:szCs w:val="24"/>
        </w:rPr>
      </w:pPr>
      <w:r w:rsidRPr="00766950">
        <w:rPr>
          <w:rFonts w:ascii="Times New Roman" w:hAnsi="Times New Roman" w:cs="Times New Roman"/>
          <w:sz w:val="24"/>
          <w:szCs w:val="24"/>
        </w:rPr>
        <w:t xml:space="preserve">Cremers, Martijn. 2017. “What Corporate Governance Can Learn from Catholic Social Teaching.” </w:t>
      </w:r>
    </w:p>
    <w:p w14:paraId="027CEA97" w14:textId="0F9E2606" w:rsidR="002F1CEF" w:rsidRPr="00766950" w:rsidRDefault="00FC63DF" w:rsidP="001F4C24">
      <w:pPr>
        <w:pStyle w:val="FootnoteText"/>
        <w:spacing w:line="480" w:lineRule="auto"/>
        <w:ind w:firstLine="720"/>
        <w:jc w:val="both"/>
        <w:rPr>
          <w:rFonts w:ascii="Times New Roman" w:hAnsi="Times New Roman" w:cs="Times New Roman"/>
          <w:sz w:val="24"/>
          <w:szCs w:val="24"/>
        </w:rPr>
      </w:pPr>
      <w:r w:rsidRPr="00766950">
        <w:rPr>
          <w:rFonts w:ascii="Times New Roman" w:hAnsi="Times New Roman" w:cs="Times New Roman"/>
          <w:i/>
          <w:iCs/>
          <w:sz w:val="24"/>
          <w:szCs w:val="24"/>
        </w:rPr>
        <w:t xml:space="preserve">Journal of </w:t>
      </w:r>
      <w:r w:rsidR="002F1CEF" w:rsidRPr="00766950">
        <w:rPr>
          <w:rFonts w:ascii="Times New Roman" w:hAnsi="Times New Roman" w:cs="Times New Roman"/>
          <w:i/>
          <w:iCs/>
          <w:sz w:val="24"/>
          <w:szCs w:val="24"/>
        </w:rPr>
        <w:t xml:space="preserve">Business Ethics </w:t>
      </w:r>
      <w:r w:rsidR="002F1CEF" w:rsidRPr="00766950">
        <w:rPr>
          <w:rFonts w:ascii="Times New Roman" w:hAnsi="Times New Roman" w:cs="Times New Roman"/>
          <w:sz w:val="24"/>
          <w:szCs w:val="24"/>
        </w:rPr>
        <w:t>145: 711-724.</w:t>
      </w:r>
    </w:p>
    <w:p w14:paraId="3E02765D" w14:textId="4361B8D3" w:rsidR="00C22C83" w:rsidRPr="00766950" w:rsidRDefault="00C22C83" w:rsidP="001F4C24">
      <w:pPr>
        <w:pStyle w:val="FootnoteText"/>
        <w:spacing w:line="480" w:lineRule="auto"/>
        <w:jc w:val="both"/>
        <w:rPr>
          <w:rFonts w:ascii="Times New Roman" w:hAnsi="Times New Roman" w:cs="Times New Roman"/>
          <w:color w:val="000000" w:themeColor="text1"/>
          <w:sz w:val="24"/>
          <w:szCs w:val="24"/>
        </w:rPr>
      </w:pPr>
      <w:r w:rsidRPr="00766950">
        <w:rPr>
          <w:rFonts w:ascii="Times New Roman" w:hAnsi="Times New Roman" w:cs="Times New Roman"/>
          <w:color w:val="000000" w:themeColor="text1"/>
          <w:sz w:val="24"/>
          <w:szCs w:val="24"/>
        </w:rPr>
        <w:t>Deneen, Patrick. 2018.</w:t>
      </w:r>
      <w:r w:rsidR="002F1CEF" w:rsidRPr="00766950">
        <w:rPr>
          <w:rFonts w:ascii="Times New Roman" w:hAnsi="Times New Roman" w:cs="Times New Roman"/>
          <w:color w:val="000000" w:themeColor="text1"/>
          <w:sz w:val="24"/>
          <w:szCs w:val="24"/>
        </w:rPr>
        <w:t xml:space="preserve"> </w:t>
      </w:r>
      <w:r w:rsidRPr="00766950">
        <w:rPr>
          <w:rFonts w:ascii="Times New Roman" w:hAnsi="Times New Roman" w:cs="Times New Roman"/>
          <w:i/>
          <w:color w:val="000000" w:themeColor="text1"/>
          <w:sz w:val="24"/>
          <w:szCs w:val="24"/>
        </w:rPr>
        <w:t>Why Liberalism Failed</w:t>
      </w:r>
      <w:r w:rsidR="005F0DEC">
        <w:rPr>
          <w:rFonts w:ascii="Times New Roman" w:hAnsi="Times New Roman" w:cs="Times New Roman"/>
          <w:color w:val="000000" w:themeColor="text1"/>
          <w:sz w:val="24"/>
          <w:szCs w:val="24"/>
        </w:rPr>
        <w:t xml:space="preserve">. </w:t>
      </w:r>
      <w:r w:rsidRPr="00766950">
        <w:rPr>
          <w:rFonts w:ascii="Times New Roman" w:hAnsi="Times New Roman" w:cs="Times New Roman"/>
          <w:color w:val="000000" w:themeColor="text1"/>
          <w:sz w:val="24"/>
          <w:szCs w:val="24"/>
        </w:rPr>
        <w:t>New Haven, CT: Yale University Press.</w:t>
      </w:r>
    </w:p>
    <w:p w14:paraId="4C219BCF" w14:textId="45849FC7" w:rsidR="009C0A7F" w:rsidRPr="00766950" w:rsidRDefault="009C0A7F" w:rsidP="001F4C24">
      <w:pPr>
        <w:pStyle w:val="FootnoteText"/>
        <w:spacing w:line="480" w:lineRule="auto"/>
        <w:jc w:val="both"/>
        <w:rPr>
          <w:rFonts w:ascii="Times New Roman" w:hAnsi="Times New Roman" w:cs="Times New Roman"/>
          <w:sz w:val="24"/>
          <w:szCs w:val="24"/>
        </w:rPr>
      </w:pPr>
      <w:r w:rsidRPr="00766950">
        <w:rPr>
          <w:rFonts w:ascii="Times New Roman" w:hAnsi="Times New Roman" w:cs="Times New Roman"/>
          <w:sz w:val="24"/>
          <w:szCs w:val="24"/>
        </w:rPr>
        <w:t xml:space="preserve">Easterbrook, Frank H. &amp; Daniel R. Fischel. 1996. </w:t>
      </w:r>
      <w:r w:rsidRPr="00766950">
        <w:rPr>
          <w:rFonts w:ascii="Times New Roman" w:hAnsi="Times New Roman" w:cs="Times New Roman"/>
          <w:i/>
          <w:iCs/>
          <w:sz w:val="24"/>
          <w:szCs w:val="24"/>
        </w:rPr>
        <w:t>The Economic Structure of Corporate Law</w:t>
      </w:r>
      <w:r w:rsidRPr="00766950">
        <w:rPr>
          <w:rFonts w:ascii="Times New Roman" w:hAnsi="Times New Roman" w:cs="Times New Roman"/>
          <w:sz w:val="24"/>
          <w:szCs w:val="24"/>
        </w:rPr>
        <w:t xml:space="preserve">. </w:t>
      </w:r>
    </w:p>
    <w:p w14:paraId="406341E5" w14:textId="77777777" w:rsidR="009C0A7F" w:rsidRPr="00766950" w:rsidRDefault="009C0A7F" w:rsidP="001F4C24">
      <w:pPr>
        <w:pStyle w:val="FootnoteText"/>
        <w:spacing w:line="480" w:lineRule="auto"/>
        <w:ind w:firstLine="720"/>
        <w:jc w:val="both"/>
        <w:rPr>
          <w:rFonts w:ascii="Times New Roman" w:hAnsi="Times New Roman" w:cs="Times New Roman"/>
          <w:sz w:val="24"/>
          <w:szCs w:val="24"/>
        </w:rPr>
      </w:pPr>
      <w:r w:rsidRPr="00766950">
        <w:rPr>
          <w:rFonts w:ascii="Times New Roman" w:hAnsi="Times New Roman" w:cs="Times New Roman"/>
          <w:sz w:val="24"/>
          <w:szCs w:val="24"/>
        </w:rPr>
        <w:t>Cambridge, MA: Harvard University Press.</w:t>
      </w:r>
    </w:p>
    <w:p w14:paraId="36D0956B" w14:textId="476450A7" w:rsidR="00833424" w:rsidRDefault="00833424" w:rsidP="001F4C24">
      <w:pPr>
        <w:spacing w:line="480" w:lineRule="auto"/>
        <w:jc w:val="both"/>
      </w:pPr>
      <w:r w:rsidRPr="00781941">
        <w:t xml:space="preserve">Freeman, R.E. 1984. </w:t>
      </w:r>
      <w:r w:rsidRPr="00781941">
        <w:rPr>
          <w:i/>
        </w:rPr>
        <w:t xml:space="preserve">Strategic </w:t>
      </w:r>
      <w:r w:rsidR="005F0DEC">
        <w:rPr>
          <w:i/>
        </w:rPr>
        <w:t>M</w:t>
      </w:r>
      <w:r w:rsidRPr="00781941">
        <w:rPr>
          <w:i/>
        </w:rPr>
        <w:t xml:space="preserve">anagement: A </w:t>
      </w:r>
      <w:r w:rsidR="005F0DEC">
        <w:rPr>
          <w:i/>
        </w:rPr>
        <w:t>S</w:t>
      </w:r>
      <w:r w:rsidRPr="00781941">
        <w:rPr>
          <w:i/>
        </w:rPr>
        <w:t xml:space="preserve">takeholder </w:t>
      </w:r>
      <w:r w:rsidR="005F0DEC">
        <w:rPr>
          <w:i/>
        </w:rPr>
        <w:t>A</w:t>
      </w:r>
      <w:r w:rsidRPr="00781941">
        <w:rPr>
          <w:i/>
        </w:rPr>
        <w:t>pproach</w:t>
      </w:r>
      <w:r w:rsidRPr="00781941">
        <w:t>. Boston, MA: Pitman.</w:t>
      </w:r>
    </w:p>
    <w:p w14:paraId="3AE3C509" w14:textId="6D036899" w:rsidR="009C0A7F" w:rsidRPr="00833424" w:rsidRDefault="009C0A7F" w:rsidP="001F4C24">
      <w:pPr>
        <w:spacing w:line="480" w:lineRule="auto"/>
        <w:jc w:val="both"/>
      </w:pPr>
      <w:r w:rsidRPr="00766950">
        <w:rPr>
          <w:rFonts w:ascii="Times New Roman" w:eastAsia="Times New Roman" w:hAnsi="Times New Roman" w:cs="Times New Roman"/>
          <w:color w:val="1A1A1A"/>
        </w:rPr>
        <w:t>Friedman, Milton. 1962. </w:t>
      </w:r>
      <w:r w:rsidRPr="00766950">
        <w:rPr>
          <w:rFonts w:ascii="Times New Roman" w:eastAsia="Times New Roman" w:hAnsi="Times New Roman" w:cs="Times New Roman"/>
          <w:i/>
          <w:iCs/>
          <w:color w:val="1A1A1A"/>
        </w:rPr>
        <w:t>Capitalism and Freedom</w:t>
      </w:r>
      <w:r w:rsidRPr="00766950">
        <w:rPr>
          <w:rFonts w:ascii="Times New Roman" w:eastAsia="Times New Roman" w:hAnsi="Times New Roman" w:cs="Times New Roman"/>
          <w:color w:val="1A1A1A"/>
        </w:rPr>
        <w:t>, Chicago: University of Chicago Press.</w:t>
      </w:r>
    </w:p>
    <w:p w14:paraId="4F0AB1C0" w14:textId="77777777" w:rsidR="009C0A7F" w:rsidRPr="00766950" w:rsidRDefault="009C0A7F" w:rsidP="001F4C24">
      <w:pPr>
        <w:pStyle w:val="FootnoteText"/>
        <w:spacing w:line="480" w:lineRule="auto"/>
        <w:jc w:val="both"/>
        <w:rPr>
          <w:rFonts w:ascii="Times New Roman" w:hAnsi="Times New Roman" w:cs="Times New Roman"/>
          <w:i/>
          <w:sz w:val="24"/>
          <w:szCs w:val="24"/>
        </w:rPr>
      </w:pPr>
      <w:r w:rsidRPr="00766950">
        <w:rPr>
          <w:rFonts w:ascii="Times New Roman" w:hAnsi="Times New Roman" w:cs="Times New Roman"/>
          <w:sz w:val="24"/>
          <w:szCs w:val="24"/>
        </w:rPr>
        <w:t xml:space="preserve">Gaus, Gerald. 2009. “The Idea and Ideal of Capitalism.” In </w:t>
      </w:r>
      <w:r w:rsidRPr="00766950">
        <w:rPr>
          <w:rFonts w:ascii="Times New Roman" w:hAnsi="Times New Roman" w:cs="Times New Roman"/>
          <w:i/>
          <w:sz w:val="24"/>
          <w:szCs w:val="24"/>
        </w:rPr>
        <w:t xml:space="preserve">The Oxford Handbook of Business </w:t>
      </w:r>
    </w:p>
    <w:p w14:paraId="6851F787" w14:textId="77777777" w:rsidR="009C0A7F" w:rsidRPr="00766950" w:rsidRDefault="009C0A7F" w:rsidP="001F4C24">
      <w:pPr>
        <w:pStyle w:val="FootnoteText"/>
        <w:spacing w:line="480" w:lineRule="auto"/>
        <w:ind w:firstLine="720"/>
        <w:jc w:val="both"/>
        <w:rPr>
          <w:rFonts w:ascii="Times New Roman" w:hAnsi="Times New Roman" w:cs="Times New Roman"/>
          <w:sz w:val="24"/>
          <w:szCs w:val="24"/>
        </w:rPr>
      </w:pPr>
      <w:r w:rsidRPr="00766950">
        <w:rPr>
          <w:rFonts w:ascii="Times New Roman" w:hAnsi="Times New Roman" w:cs="Times New Roman"/>
          <w:i/>
          <w:sz w:val="24"/>
          <w:szCs w:val="24"/>
        </w:rPr>
        <w:t>Ethics</w:t>
      </w:r>
      <w:r w:rsidRPr="00766950">
        <w:rPr>
          <w:rFonts w:ascii="Times New Roman" w:hAnsi="Times New Roman" w:cs="Times New Roman"/>
          <w:sz w:val="24"/>
          <w:szCs w:val="24"/>
        </w:rPr>
        <w:t xml:space="preserve">, edited by George G. Brenkert and Tom L. Beauchamp. Oxford: Oxford </w:t>
      </w:r>
    </w:p>
    <w:p w14:paraId="2B91DBA6" w14:textId="77777777" w:rsidR="009C0A7F" w:rsidRPr="00766950" w:rsidRDefault="009C0A7F" w:rsidP="001F4C24">
      <w:pPr>
        <w:pStyle w:val="FootnoteText"/>
        <w:spacing w:line="480" w:lineRule="auto"/>
        <w:ind w:left="720"/>
        <w:jc w:val="both"/>
        <w:rPr>
          <w:rFonts w:ascii="Times New Roman" w:hAnsi="Times New Roman" w:cs="Times New Roman"/>
          <w:sz w:val="24"/>
          <w:szCs w:val="24"/>
        </w:rPr>
      </w:pPr>
      <w:r w:rsidRPr="00766950">
        <w:rPr>
          <w:rFonts w:ascii="Times New Roman" w:hAnsi="Times New Roman" w:cs="Times New Roman"/>
          <w:sz w:val="24"/>
          <w:szCs w:val="24"/>
        </w:rPr>
        <w:t>University Press, 73-99.</w:t>
      </w:r>
    </w:p>
    <w:p w14:paraId="15A42E79" w14:textId="7B1B8C25" w:rsidR="009C0A7F" w:rsidRPr="00766950" w:rsidRDefault="009C0A7F" w:rsidP="001F4C24">
      <w:pPr>
        <w:pStyle w:val="FootnoteText"/>
        <w:spacing w:line="480" w:lineRule="auto"/>
        <w:jc w:val="both"/>
        <w:rPr>
          <w:rFonts w:ascii="Times New Roman" w:hAnsi="Times New Roman" w:cs="Times New Roman"/>
          <w:sz w:val="24"/>
          <w:szCs w:val="24"/>
        </w:rPr>
      </w:pPr>
      <w:r w:rsidRPr="00766950">
        <w:rPr>
          <w:rFonts w:ascii="Times New Roman" w:hAnsi="Times New Roman" w:cs="Times New Roman"/>
          <w:sz w:val="24"/>
          <w:szCs w:val="24"/>
        </w:rPr>
        <w:t xml:space="preserve">Gibelyou, Cameron and Douglas Northrop. 2021. </w:t>
      </w:r>
      <w:r w:rsidRPr="00766950">
        <w:rPr>
          <w:rFonts w:ascii="Times New Roman" w:hAnsi="Times New Roman" w:cs="Times New Roman"/>
          <w:i/>
          <w:sz w:val="24"/>
          <w:szCs w:val="24"/>
        </w:rPr>
        <w:t>Big Ideas: A Guide to the History of Everything</w:t>
      </w:r>
      <w:r w:rsidRPr="00766950">
        <w:rPr>
          <w:rFonts w:ascii="Times New Roman" w:hAnsi="Times New Roman" w:cs="Times New Roman"/>
          <w:sz w:val="24"/>
          <w:szCs w:val="24"/>
        </w:rPr>
        <w:t xml:space="preserve">, </w:t>
      </w:r>
    </w:p>
    <w:p w14:paraId="56979027" w14:textId="77777777" w:rsidR="009C0A7F" w:rsidRPr="00766950" w:rsidRDefault="009C0A7F" w:rsidP="001F4C24">
      <w:pPr>
        <w:pStyle w:val="FootnoteText"/>
        <w:spacing w:line="480" w:lineRule="auto"/>
        <w:ind w:firstLine="720"/>
        <w:jc w:val="both"/>
        <w:rPr>
          <w:rFonts w:ascii="Times New Roman" w:hAnsi="Times New Roman" w:cs="Times New Roman"/>
          <w:sz w:val="24"/>
          <w:szCs w:val="24"/>
        </w:rPr>
      </w:pPr>
      <w:r w:rsidRPr="00766950">
        <w:rPr>
          <w:rFonts w:ascii="Times New Roman" w:hAnsi="Times New Roman" w:cs="Times New Roman"/>
          <w:sz w:val="24"/>
          <w:szCs w:val="24"/>
        </w:rPr>
        <w:t>Oxford: Oxford University Press.</w:t>
      </w:r>
    </w:p>
    <w:p w14:paraId="5F351642" w14:textId="77777777" w:rsidR="00174103" w:rsidRPr="00766950" w:rsidRDefault="00174103" w:rsidP="001F4C24">
      <w:pPr>
        <w:pStyle w:val="FootnoteText"/>
        <w:spacing w:line="480" w:lineRule="auto"/>
        <w:jc w:val="both"/>
        <w:rPr>
          <w:rFonts w:ascii="Times New Roman" w:hAnsi="Times New Roman" w:cs="Times New Roman"/>
          <w:sz w:val="24"/>
          <w:szCs w:val="24"/>
        </w:rPr>
      </w:pPr>
      <w:r w:rsidRPr="00766950">
        <w:rPr>
          <w:rFonts w:ascii="Times New Roman" w:hAnsi="Times New Roman" w:cs="Times New Roman"/>
          <w:sz w:val="24"/>
          <w:szCs w:val="24"/>
        </w:rPr>
        <w:t xml:space="preserve">Gioliti, Vincent and Robert C. Liden, Dirk van Dierendonck, and Gordon W. Cheung. 2021. </w:t>
      </w:r>
    </w:p>
    <w:p w14:paraId="2E15B659" w14:textId="12015225" w:rsidR="00174103" w:rsidRPr="00766950" w:rsidRDefault="00174103" w:rsidP="001F4C24">
      <w:pPr>
        <w:pStyle w:val="FootnoteText"/>
        <w:spacing w:line="480" w:lineRule="auto"/>
        <w:ind w:firstLine="720"/>
        <w:jc w:val="both"/>
        <w:rPr>
          <w:rFonts w:ascii="Times New Roman" w:hAnsi="Times New Roman" w:cs="Times New Roman"/>
          <w:sz w:val="24"/>
          <w:szCs w:val="24"/>
        </w:rPr>
      </w:pPr>
      <w:r w:rsidRPr="00766950">
        <w:rPr>
          <w:rFonts w:ascii="Times New Roman" w:hAnsi="Times New Roman" w:cs="Times New Roman"/>
          <w:sz w:val="24"/>
          <w:szCs w:val="24"/>
        </w:rPr>
        <w:t xml:space="preserve">“Servant Leadership Influencing Store-Level Profit: The Mediating Effect of Employee </w:t>
      </w:r>
    </w:p>
    <w:p w14:paraId="312CEF63" w14:textId="13042DB5" w:rsidR="00174103" w:rsidRPr="00766950" w:rsidRDefault="00174103" w:rsidP="001F4C24">
      <w:pPr>
        <w:pStyle w:val="FootnoteText"/>
        <w:spacing w:line="480" w:lineRule="auto"/>
        <w:ind w:firstLine="720"/>
        <w:jc w:val="both"/>
        <w:rPr>
          <w:rFonts w:ascii="Times New Roman" w:hAnsi="Times New Roman" w:cs="Times New Roman"/>
          <w:sz w:val="24"/>
          <w:szCs w:val="24"/>
        </w:rPr>
      </w:pPr>
      <w:r w:rsidRPr="00766950">
        <w:rPr>
          <w:rFonts w:ascii="Times New Roman" w:hAnsi="Times New Roman" w:cs="Times New Roman"/>
          <w:sz w:val="24"/>
          <w:szCs w:val="24"/>
        </w:rPr>
        <w:t>Flourishing</w:t>
      </w:r>
      <w:r w:rsidR="002F1CEF" w:rsidRPr="00766950">
        <w:rPr>
          <w:rFonts w:ascii="Times New Roman" w:hAnsi="Times New Roman" w:cs="Times New Roman"/>
          <w:sz w:val="24"/>
          <w:szCs w:val="24"/>
        </w:rPr>
        <w:t>,”</w:t>
      </w:r>
      <w:r w:rsidRPr="00766950">
        <w:rPr>
          <w:rFonts w:ascii="Times New Roman" w:hAnsi="Times New Roman" w:cs="Times New Roman"/>
          <w:sz w:val="24"/>
          <w:szCs w:val="24"/>
        </w:rPr>
        <w:t xml:space="preserve"> </w:t>
      </w:r>
      <w:r w:rsidRPr="00766950">
        <w:rPr>
          <w:rFonts w:ascii="Times New Roman" w:hAnsi="Times New Roman" w:cs="Times New Roman"/>
          <w:i/>
          <w:iCs/>
          <w:sz w:val="24"/>
          <w:szCs w:val="24"/>
        </w:rPr>
        <w:t xml:space="preserve">Journal of Business Ethics </w:t>
      </w:r>
      <w:r w:rsidRPr="00766950">
        <w:rPr>
          <w:rFonts w:ascii="Times New Roman" w:hAnsi="Times New Roman" w:cs="Times New Roman"/>
          <w:sz w:val="24"/>
          <w:szCs w:val="24"/>
        </w:rPr>
        <w:t>172: 503-524.</w:t>
      </w:r>
    </w:p>
    <w:p w14:paraId="4C69D126" w14:textId="4D212F2E" w:rsidR="009C0A7F" w:rsidRPr="00766950" w:rsidRDefault="009C0A7F" w:rsidP="001F4C24">
      <w:pPr>
        <w:pStyle w:val="FootnoteText"/>
        <w:spacing w:line="480" w:lineRule="auto"/>
        <w:jc w:val="both"/>
        <w:rPr>
          <w:rFonts w:ascii="Times New Roman" w:hAnsi="Times New Roman" w:cs="Times New Roman"/>
          <w:sz w:val="24"/>
          <w:szCs w:val="24"/>
        </w:rPr>
      </w:pPr>
      <w:r w:rsidRPr="00766950">
        <w:rPr>
          <w:rFonts w:ascii="Times New Roman" w:hAnsi="Times New Roman" w:cs="Times New Roman"/>
          <w:sz w:val="24"/>
          <w:szCs w:val="24"/>
        </w:rPr>
        <w:t xml:space="preserve">Hatherly, </w:t>
      </w:r>
      <w:r w:rsidR="00095C91" w:rsidRPr="00766950">
        <w:rPr>
          <w:rFonts w:ascii="Times New Roman" w:hAnsi="Times New Roman" w:cs="Times New Roman"/>
          <w:sz w:val="24"/>
          <w:szCs w:val="24"/>
        </w:rPr>
        <w:t xml:space="preserve">D. and </w:t>
      </w:r>
      <w:r w:rsidRPr="00766950">
        <w:rPr>
          <w:rFonts w:ascii="Times New Roman" w:hAnsi="Times New Roman" w:cs="Times New Roman"/>
          <w:sz w:val="24"/>
          <w:szCs w:val="24"/>
        </w:rPr>
        <w:t>R.K. Mitchell, J.R.</w:t>
      </w:r>
      <w:r w:rsidR="00D42D16" w:rsidRPr="00766950">
        <w:rPr>
          <w:rFonts w:ascii="Times New Roman" w:hAnsi="Times New Roman" w:cs="Times New Roman"/>
          <w:sz w:val="24"/>
          <w:szCs w:val="24"/>
        </w:rPr>
        <w:t xml:space="preserve"> </w:t>
      </w:r>
      <w:r w:rsidRPr="00766950">
        <w:rPr>
          <w:rFonts w:ascii="Times New Roman" w:hAnsi="Times New Roman" w:cs="Times New Roman"/>
          <w:sz w:val="24"/>
          <w:szCs w:val="24"/>
        </w:rPr>
        <w:t>Mitchell, and J.H. Lee</w:t>
      </w:r>
      <w:r w:rsidR="005F0DEC">
        <w:rPr>
          <w:rFonts w:ascii="Times New Roman" w:hAnsi="Times New Roman" w:cs="Times New Roman"/>
          <w:sz w:val="24"/>
          <w:szCs w:val="24"/>
        </w:rPr>
        <w:t xml:space="preserve">. </w:t>
      </w:r>
      <w:r w:rsidRPr="00766950">
        <w:rPr>
          <w:rFonts w:ascii="Times New Roman" w:hAnsi="Times New Roman" w:cs="Times New Roman"/>
          <w:sz w:val="24"/>
          <w:szCs w:val="24"/>
        </w:rPr>
        <w:t>2020</w:t>
      </w:r>
      <w:r w:rsidR="005F0DEC">
        <w:rPr>
          <w:rFonts w:ascii="Times New Roman" w:hAnsi="Times New Roman" w:cs="Times New Roman"/>
          <w:sz w:val="24"/>
          <w:szCs w:val="24"/>
        </w:rPr>
        <w:t>.</w:t>
      </w:r>
      <w:r w:rsidRPr="00766950">
        <w:rPr>
          <w:rFonts w:ascii="Times New Roman" w:hAnsi="Times New Roman" w:cs="Times New Roman"/>
          <w:sz w:val="24"/>
          <w:szCs w:val="24"/>
        </w:rPr>
        <w:t xml:space="preserve"> “Reimagining Profits and </w:t>
      </w:r>
    </w:p>
    <w:p w14:paraId="4EE76D94" w14:textId="39B8F462" w:rsidR="009C0A7F" w:rsidRDefault="009C0A7F" w:rsidP="001F4C24">
      <w:pPr>
        <w:pStyle w:val="FootnoteText"/>
        <w:spacing w:line="480" w:lineRule="auto"/>
        <w:ind w:left="720"/>
        <w:jc w:val="both"/>
        <w:rPr>
          <w:rFonts w:ascii="Times New Roman" w:hAnsi="Times New Roman" w:cs="Times New Roman"/>
          <w:sz w:val="24"/>
          <w:szCs w:val="24"/>
        </w:rPr>
      </w:pPr>
      <w:r w:rsidRPr="00766950">
        <w:rPr>
          <w:rFonts w:ascii="Times New Roman" w:hAnsi="Times New Roman" w:cs="Times New Roman"/>
          <w:sz w:val="24"/>
          <w:szCs w:val="24"/>
        </w:rPr>
        <w:t>Stakeholder Capital to Address Tensions Among Stakeholders</w:t>
      </w:r>
      <w:r w:rsidR="005F0DEC">
        <w:rPr>
          <w:rFonts w:ascii="Times New Roman" w:hAnsi="Times New Roman" w:cs="Times New Roman"/>
          <w:sz w:val="24"/>
          <w:szCs w:val="24"/>
        </w:rPr>
        <w:t>.</w:t>
      </w:r>
      <w:r w:rsidRPr="00766950">
        <w:rPr>
          <w:rFonts w:ascii="Times New Roman" w:hAnsi="Times New Roman" w:cs="Times New Roman"/>
          <w:sz w:val="24"/>
          <w:szCs w:val="24"/>
        </w:rPr>
        <w:t xml:space="preserve">” </w:t>
      </w:r>
      <w:r w:rsidRPr="00766950">
        <w:rPr>
          <w:rFonts w:ascii="Times New Roman" w:hAnsi="Times New Roman" w:cs="Times New Roman"/>
          <w:i/>
          <w:iCs/>
          <w:sz w:val="24"/>
          <w:szCs w:val="24"/>
        </w:rPr>
        <w:t>Business &amp; Society</w:t>
      </w:r>
      <w:r w:rsidRPr="00766950">
        <w:rPr>
          <w:rFonts w:ascii="Times New Roman" w:hAnsi="Times New Roman" w:cs="Times New Roman"/>
          <w:sz w:val="24"/>
          <w:szCs w:val="24"/>
        </w:rPr>
        <w:t xml:space="preserve"> 59(2): 322-350.</w:t>
      </w:r>
    </w:p>
    <w:p w14:paraId="3CD48022" w14:textId="77777777" w:rsidR="00A459B3" w:rsidRDefault="00A459B3" w:rsidP="00A459B3">
      <w:pPr>
        <w:pStyle w:val="FootnoteText"/>
        <w:spacing w:line="480" w:lineRule="auto"/>
        <w:jc w:val="both"/>
        <w:rPr>
          <w:rFonts w:ascii="Times New Roman" w:hAnsi="Times New Roman" w:cs="Times New Roman"/>
          <w:i/>
          <w:iCs/>
          <w:sz w:val="24"/>
          <w:szCs w:val="24"/>
        </w:rPr>
      </w:pPr>
      <w:r>
        <w:rPr>
          <w:rFonts w:ascii="Times New Roman" w:hAnsi="Times New Roman" w:cs="Times New Roman"/>
          <w:sz w:val="24"/>
          <w:szCs w:val="24"/>
        </w:rPr>
        <w:t>Hausman, Daniel M. 2000. “R</w:t>
      </w:r>
      <w:r w:rsidRPr="00A459B3">
        <w:rPr>
          <w:rFonts w:ascii="Times New Roman" w:hAnsi="Times New Roman" w:cs="Times New Roman"/>
          <w:sz w:val="24"/>
          <w:szCs w:val="24"/>
        </w:rPr>
        <w:t xml:space="preserve">evealed Preference, Belief, and Game Theory." </w:t>
      </w:r>
      <w:r w:rsidRPr="00A459B3">
        <w:rPr>
          <w:rFonts w:ascii="Times New Roman" w:hAnsi="Times New Roman" w:cs="Times New Roman"/>
          <w:i/>
          <w:iCs/>
          <w:sz w:val="24"/>
          <w:szCs w:val="24"/>
        </w:rPr>
        <w:t xml:space="preserve">Economics and </w:t>
      </w:r>
    </w:p>
    <w:p w14:paraId="4084320A" w14:textId="09E54D56" w:rsidR="00A459B3" w:rsidRPr="00766950" w:rsidRDefault="00A459B3" w:rsidP="00A459B3">
      <w:pPr>
        <w:pStyle w:val="FootnoteText"/>
        <w:spacing w:line="480" w:lineRule="auto"/>
        <w:ind w:firstLine="720"/>
        <w:jc w:val="both"/>
        <w:rPr>
          <w:rFonts w:ascii="Times New Roman" w:hAnsi="Times New Roman" w:cs="Times New Roman"/>
          <w:sz w:val="24"/>
          <w:szCs w:val="24"/>
        </w:rPr>
      </w:pPr>
      <w:r w:rsidRPr="00A459B3">
        <w:rPr>
          <w:rFonts w:ascii="Times New Roman" w:hAnsi="Times New Roman" w:cs="Times New Roman"/>
          <w:i/>
          <w:iCs/>
          <w:sz w:val="24"/>
          <w:szCs w:val="24"/>
        </w:rPr>
        <w:t>Philosophy</w:t>
      </w:r>
      <w:r w:rsidRPr="00A459B3">
        <w:rPr>
          <w:rFonts w:ascii="Times New Roman" w:hAnsi="Times New Roman" w:cs="Times New Roman"/>
          <w:sz w:val="24"/>
          <w:szCs w:val="24"/>
        </w:rPr>
        <w:t xml:space="preserve"> 16</w:t>
      </w:r>
      <w:r>
        <w:rPr>
          <w:rFonts w:ascii="Times New Roman" w:hAnsi="Times New Roman" w:cs="Times New Roman"/>
          <w:sz w:val="24"/>
          <w:szCs w:val="24"/>
        </w:rPr>
        <w:t>:</w:t>
      </w:r>
      <w:r w:rsidRPr="00A459B3">
        <w:rPr>
          <w:rFonts w:ascii="Times New Roman" w:hAnsi="Times New Roman" w:cs="Times New Roman"/>
          <w:sz w:val="24"/>
          <w:szCs w:val="24"/>
        </w:rPr>
        <w:t xml:space="preserve"> 99-115.</w:t>
      </w:r>
    </w:p>
    <w:p w14:paraId="17AA05E0" w14:textId="77777777" w:rsidR="009C0A7F" w:rsidRPr="00766950" w:rsidRDefault="009C0A7F" w:rsidP="001F4C24">
      <w:pPr>
        <w:spacing w:line="480" w:lineRule="auto"/>
        <w:jc w:val="both"/>
        <w:rPr>
          <w:rFonts w:ascii="Times New Roman" w:hAnsi="Times New Roman" w:cs="Times New Roman"/>
          <w:color w:val="000000" w:themeColor="text1"/>
        </w:rPr>
      </w:pPr>
      <w:r w:rsidRPr="00766950">
        <w:rPr>
          <w:rFonts w:ascii="Times New Roman" w:hAnsi="Times New Roman" w:cs="Times New Roman"/>
          <w:color w:val="000000" w:themeColor="text1"/>
        </w:rPr>
        <w:t xml:space="preserve">Hayek, F. A. 2014. </w:t>
      </w:r>
      <w:r w:rsidRPr="00766950">
        <w:rPr>
          <w:rFonts w:ascii="Times New Roman" w:hAnsi="Times New Roman" w:cs="Times New Roman"/>
          <w:i/>
          <w:color w:val="000000" w:themeColor="text1"/>
        </w:rPr>
        <w:t>The Collected Works of F.A. Hayek. Vol. 15: The Market and Other Orders.</w:t>
      </w:r>
      <w:r w:rsidRPr="00766950">
        <w:rPr>
          <w:rFonts w:ascii="Times New Roman" w:hAnsi="Times New Roman" w:cs="Times New Roman"/>
          <w:color w:val="000000" w:themeColor="text1"/>
        </w:rPr>
        <w:t xml:space="preserve"> </w:t>
      </w:r>
    </w:p>
    <w:p w14:paraId="70B01FE3" w14:textId="77777777" w:rsidR="009C0A7F" w:rsidRPr="00766950" w:rsidRDefault="009C0A7F" w:rsidP="001F4C24">
      <w:pPr>
        <w:spacing w:line="480" w:lineRule="auto"/>
        <w:ind w:firstLine="720"/>
        <w:jc w:val="both"/>
        <w:rPr>
          <w:rFonts w:ascii="Times New Roman" w:hAnsi="Times New Roman" w:cs="Times New Roman"/>
          <w:i/>
          <w:color w:val="000000" w:themeColor="text1"/>
        </w:rPr>
      </w:pPr>
      <w:r w:rsidRPr="00766950">
        <w:rPr>
          <w:rFonts w:ascii="Times New Roman" w:hAnsi="Times New Roman" w:cs="Times New Roman"/>
          <w:color w:val="000000" w:themeColor="text1"/>
        </w:rPr>
        <w:t>Chicago: University of Chicago Press.</w:t>
      </w:r>
    </w:p>
    <w:p w14:paraId="2FC44C8A" w14:textId="082CF304" w:rsidR="009C0A7F" w:rsidRPr="00766950" w:rsidRDefault="009C0A7F" w:rsidP="001F4C24">
      <w:pPr>
        <w:pStyle w:val="FootnoteText"/>
        <w:spacing w:line="480" w:lineRule="auto"/>
        <w:jc w:val="both"/>
        <w:rPr>
          <w:rFonts w:ascii="Times New Roman" w:hAnsi="Times New Roman" w:cs="Times New Roman"/>
          <w:sz w:val="24"/>
          <w:szCs w:val="24"/>
        </w:rPr>
      </w:pPr>
      <w:r w:rsidRPr="00766950">
        <w:rPr>
          <w:rFonts w:ascii="Times New Roman" w:hAnsi="Times New Roman" w:cs="Times New Roman"/>
          <w:sz w:val="24"/>
          <w:szCs w:val="24"/>
        </w:rPr>
        <w:t xml:space="preserve">Heath, Joseph, 2014. </w:t>
      </w:r>
      <w:r w:rsidRPr="00766950">
        <w:rPr>
          <w:rFonts w:ascii="Times New Roman" w:hAnsi="Times New Roman" w:cs="Times New Roman"/>
          <w:i/>
          <w:sz w:val="24"/>
          <w:szCs w:val="24"/>
        </w:rPr>
        <w:t>Morality, Competition and the Firm</w:t>
      </w:r>
      <w:r w:rsidRPr="00766950">
        <w:rPr>
          <w:rFonts w:ascii="Times New Roman" w:hAnsi="Times New Roman" w:cs="Times New Roman"/>
          <w:sz w:val="24"/>
          <w:szCs w:val="24"/>
        </w:rPr>
        <w:t>. New York: Oxford University Press.</w:t>
      </w:r>
    </w:p>
    <w:p w14:paraId="3F73A1A4" w14:textId="7464A9C2" w:rsidR="00B91727" w:rsidRPr="00766950" w:rsidRDefault="00B91727" w:rsidP="001F4C24">
      <w:pPr>
        <w:pStyle w:val="FootnoteText"/>
        <w:spacing w:line="480" w:lineRule="auto"/>
        <w:jc w:val="both"/>
        <w:rPr>
          <w:rFonts w:ascii="Times New Roman" w:hAnsi="Times New Roman" w:cs="Times New Roman"/>
          <w:color w:val="000000" w:themeColor="text1"/>
          <w:sz w:val="24"/>
          <w:szCs w:val="24"/>
        </w:rPr>
      </w:pPr>
      <w:r w:rsidRPr="00766950">
        <w:rPr>
          <w:rFonts w:ascii="Times New Roman" w:hAnsi="Times New Roman" w:cs="Times New Roman"/>
          <w:iCs/>
          <w:color w:val="000000" w:themeColor="text1"/>
          <w:sz w:val="24"/>
          <w:szCs w:val="24"/>
        </w:rPr>
        <w:t xml:space="preserve">Huff, Darrell. 1954. </w:t>
      </w:r>
      <w:r w:rsidRPr="00766950">
        <w:rPr>
          <w:rFonts w:ascii="Times New Roman" w:hAnsi="Times New Roman" w:cs="Times New Roman"/>
          <w:i/>
          <w:color w:val="000000" w:themeColor="text1"/>
          <w:sz w:val="24"/>
          <w:szCs w:val="24"/>
        </w:rPr>
        <w:t xml:space="preserve">How to Lie with </w:t>
      </w:r>
      <w:r w:rsidRPr="00766950">
        <w:rPr>
          <w:rFonts w:ascii="Times New Roman" w:hAnsi="Times New Roman" w:cs="Times New Roman"/>
          <w:i/>
          <w:iCs/>
          <w:color w:val="000000" w:themeColor="text1"/>
          <w:sz w:val="24"/>
          <w:szCs w:val="24"/>
        </w:rPr>
        <w:t>Statistics</w:t>
      </w:r>
      <w:r w:rsidRPr="00766950">
        <w:rPr>
          <w:rFonts w:ascii="Times New Roman" w:hAnsi="Times New Roman" w:cs="Times New Roman"/>
          <w:color w:val="000000" w:themeColor="text1"/>
          <w:sz w:val="24"/>
          <w:szCs w:val="24"/>
        </w:rPr>
        <w:t>. New York: W. W. Norton &amp; Company.</w:t>
      </w:r>
    </w:p>
    <w:p w14:paraId="3DE4DF3B" w14:textId="77777777" w:rsidR="009C0A7F" w:rsidRPr="00766950" w:rsidRDefault="009C0A7F" w:rsidP="001F4C24">
      <w:pPr>
        <w:spacing w:line="480" w:lineRule="auto"/>
        <w:jc w:val="both"/>
        <w:rPr>
          <w:rFonts w:ascii="Times New Roman" w:hAnsi="Times New Roman" w:cs="Times New Roman"/>
          <w:color w:val="000000"/>
        </w:rPr>
      </w:pPr>
      <w:r w:rsidRPr="00766950">
        <w:rPr>
          <w:rFonts w:ascii="Times New Roman" w:hAnsi="Times New Roman" w:cs="Times New Roman"/>
          <w:color w:val="000000"/>
        </w:rPr>
        <w:t xml:space="preserve">Jensen, Michael C. &amp; William H. Meckling. 1976. “Theory of the Firm: Managerial Behavior, </w:t>
      </w:r>
    </w:p>
    <w:p w14:paraId="1054C1FD" w14:textId="197BB739" w:rsidR="009C0A7F" w:rsidRPr="00766950" w:rsidRDefault="009C0A7F" w:rsidP="001F4C24">
      <w:pPr>
        <w:spacing w:line="480" w:lineRule="auto"/>
        <w:ind w:firstLine="720"/>
        <w:jc w:val="both"/>
        <w:rPr>
          <w:rFonts w:ascii="Times New Roman" w:hAnsi="Times New Roman" w:cs="Times New Roman"/>
          <w:color w:val="000000"/>
        </w:rPr>
      </w:pPr>
      <w:r w:rsidRPr="00766950">
        <w:rPr>
          <w:rFonts w:ascii="Times New Roman" w:hAnsi="Times New Roman" w:cs="Times New Roman"/>
          <w:color w:val="000000"/>
        </w:rPr>
        <w:t xml:space="preserve">Agency Costs, and Ownership Structure,” </w:t>
      </w:r>
      <w:r w:rsidRPr="00766950">
        <w:rPr>
          <w:rFonts w:ascii="Times New Roman" w:hAnsi="Times New Roman" w:cs="Times New Roman"/>
          <w:i/>
          <w:iCs/>
          <w:color w:val="000000"/>
        </w:rPr>
        <w:t>Journal of Financial Economics</w:t>
      </w:r>
      <w:r w:rsidRPr="00766950">
        <w:rPr>
          <w:rFonts w:ascii="Times New Roman" w:hAnsi="Times New Roman" w:cs="Times New Roman"/>
          <w:color w:val="000000"/>
        </w:rPr>
        <w:t xml:space="preserve"> 3: 305-360.</w:t>
      </w:r>
    </w:p>
    <w:p w14:paraId="1EA2BB70" w14:textId="77777777" w:rsidR="009C0A7F" w:rsidRPr="00766950" w:rsidRDefault="009C0A7F" w:rsidP="001F4C24">
      <w:pPr>
        <w:spacing w:line="480" w:lineRule="auto"/>
        <w:jc w:val="both"/>
        <w:rPr>
          <w:rFonts w:ascii="Times New Roman" w:hAnsi="Times New Roman" w:cs="Times New Roman"/>
          <w:color w:val="000000" w:themeColor="text1"/>
        </w:rPr>
      </w:pPr>
      <w:r w:rsidRPr="00766950">
        <w:rPr>
          <w:rFonts w:ascii="Times New Roman" w:hAnsi="Times New Roman" w:cs="Times New Roman"/>
          <w:color w:val="000000" w:themeColor="text1"/>
        </w:rPr>
        <w:t xml:space="preserve">Kahneman, Daniel. 2011. </w:t>
      </w:r>
      <w:r w:rsidRPr="00766950">
        <w:rPr>
          <w:rFonts w:ascii="Times New Roman" w:hAnsi="Times New Roman" w:cs="Times New Roman"/>
          <w:i/>
          <w:color w:val="000000" w:themeColor="text1"/>
        </w:rPr>
        <w:t>Thinking, Fast and Slow</w:t>
      </w:r>
      <w:r w:rsidRPr="00766950">
        <w:rPr>
          <w:rFonts w:ascii="Times New Roman" w:hAnsi="Times New Roman" w:cs="Times New Roman"/>
          <w:color w:val="000000" w:themeColor="text1"/>
        </w:rPr>
        <w:t>, New York: Farrar, Straus and Giroux.</w:t>
      </w:r>
    </w:p>
    <w:p w14:paraId="4E2DC801" w14:textId="6483FEA2" w:rsidR="00813468" w:rsidRPr="00766950" w:rsidRDefault="00813468" w:rsidP="001F4C24">
      <w:pPr>
        <w:spacing w:line="480" w:lineRule="auto"/>
        <w:rPr>
          <w:rFonts w:ascii="Times New Roman" w:hAnsi="Times New Roman" w:cs="Times New Roman"/>
        </w:rPr>
      </w:pPr>
      <w:r w:rsidRPr="00766950">
        <w:rPr>
          <w:rFonts w:ascii="Times New Roman" w:hAnsi="Times New Roman" w:cs="Times New Roman"/>
        </w:rPr>
        <w:t xml:space="preserve">Koch, Christof. 2018. “What is Consciousness?” </w:t>
      </w:r>
      <w:r w:rsidRPr="00766950">
        <w:rPr>
          <w:rFonts w:ascii="Times New Roman" w:hAnsi="Times New Roman" w:cs="Times New Roman"/>
          <w:i/>
          <w:iCs/>
        </w:rPr>
        <w:t>Nature</w:t>
      </w:r>
      <w:r w:rsidRPr="00766950">
        <w:rPr>
          <w:rFonts w:ascii="Times New Roman" w:hAnsi="Times New Roman" w:cs="Times New Roman"/>
        </w:rPr>
        <w:t xml:space="preserve"> 557: S8-S12.</w:t>
      </w:r>
    </w:p>
    <w:p w14:paraId="3ED815B0" w14:textId="5BA6589D" w:rsidR="009C0A7F" w:rsidRPr="00766950" w:rsidRDefault="009C0A7F" w:rsidP="001F4C24">
      <w:pPr>
        <w:spacing w:line="480" w:lineRule="auto"/>
        <w:jc w:val="both"/>
        <w:rPr>
          <w:rFonts w:ascii="Times New Roman" w:hAnsi="Times New Roman" w:cs="Times New Roman"/>
          <w:color w:val="000000"/>
        </w:rPr>
      </w:pPr>
      <w:r w:rsidRPr="00766950">
        <w:rPr>
          <w:rFonts w:ascii="Times New Roman" w:hAnsi="Times New Roman" w:cs="Times New Roman"/>
          <w:color w:val="000000"/>
        </w:rPr>
        <w:t xml:space="preserve">Marx, Karl. 1867. </w:t>
      </w:r>
      <w:r w:rsidRPr="00766950">
        <w:rPr>
          <w:rFonts w:ascii="Times New Roman" w:hAnsi="Times New Roman" w:cs="Times New Roman"/>
          <w:i/>
          <w:iCs/>
          <w:color w:val="000000"/>
        </w:rPr>
        <w:t>Capital: A Critique of Political Economy, vol</w:t>
      </w:r>
      <w:r w:rsidR="005F0DEC">
        <w:rPr>
          <w:rFonts w:ascii="Times New Roman" w:hAnsi="Times New Roman" w:cs="Times New Roman"/>
          <w:i/>
          <w:iCs/>
          <w:color w:val="000000"/>
        </w:rPr>
        <w:t>s</w:t>
      </w:r>
      <w:r w:rsidRPr="00766950">
        <w:rPr>
          <w:rFonts w:ascii="Times New Roman" w:hAnsi="Times New Roman" w:cs="Times New Roman"/>
          <w:i/>
          <w:iCs/>
          <w:color w:val="000000"/>
        </w:rPr>
        <w:t>. 1–3</w:t>
      </w:r>
      <w:r w:rsidRPr="00766950">
        <w:rPr>
          <w:rFonts w:ascii="Times New Roman" w:hAnsi="Times New Roman" w:cs="Times New Roman"/>
          <w:color w:val="000000"/>
        </w:rPr>
        <w:t xml:space="preserve">, Chicago: C.H. Kerr and </w:t>
      </w:r>
    </w:p>
    <w:p w14:paraId="02C4DF5B" w14:textId="77777777" w:rsidR="009C0A7F" w:rsidRPr="00766950" w:rsidRDefault="009C0A7F" w:rsidP="001F4C24">
      <w:pPr>
        <w:spacing w:line="480" w:lineRule="auto"/>
        <w:ind w:firstLine="720"/>
        <w:jc w:val="both"/>
        <w:rPr>
          <w:rFonts w:ascii="Times New Roman" w:hAnsi="Times New Roman" w:cs="Times New Roman"/>
          <w:color w:val="000000"/>
        </w:rPr>
      </w:pPr>
      <w:r w:rsidRPr="00766950">
        <w:rPr>
          <w:rFonts w:ascii="Times New Roman" w:hAnsi="Times New Roman" w:cs="Times New Roman"/>
          <w:color w:val="000000"/>
        </w:rPr>
        <w:t>Company.</w:t>
      </w:r>
    </w:p>
    <w:p w14:paraId="55B94514" w14:textId="78FDE7FF" w:rsidR="009C0A7F" w:rsidRPr="00766950" w:rsidRDefault="009C0A7F" w:rsidP="001F4C24">
      <w:pPr>
        <w:spacing w:line="480" w:lineRule="auto"/>
        <w:jc w:val="both"/>
        <w:rPr>
          <w:rFonts w:ascii="Times New Roman" w:hAnsi="Times New Roman" w:cs="Times New Roman"/>
          <w:color w:val="000000"/>
        </w:rPr>
      </w:pPr>
      <w:r w:rsidRPr="00766950">
        <w:rPr>
          <w:rFonts w:ascii="Times New Roman" w:hAnsi="Times New Roman" w:cs="Times New Roman"/>
          <w:color w:val="000000"/>
        </w:rPr>
        <w:t xml:space="preserve">Marx, Karl, and Frederick Engels. 1998 [1848]. </w:t>
      </w:r>
      <w:r w:rsidRPr="00766950">
        <w:rPr>
          <w:rFonts w:ascii="Times New Roman" w:hAnsi="Times New Roman" w:cs="Times New Roman"/>
          <w:i/>
          <w:color w:val="000000"/>
        </w:rPr>
        <w:t>The Communist Manifesto</w:t>
      </w:r>
      <w:r w:rsidRPr="00766950">
        <w:rPr>
          <w:rFonts w:ascii="Times New Roman" w:hAnsi="Times New Roman" w:cs="Times New Roman"/>
          <w:color w:val="000000"/>
        </w:rPr>
        <w:t>. London: Verso.</w:t>
      </w:r>
    </w:p>
    <w:p w14:paraId="3F9BF1C0" w14:textId="61DA1471" w:rsidR="009C0A7F" w:rsidRPr="00766950" w:rsidRDefault="009C0A7F" w:rsidP="001F4C24">
      <w:pPr>
        <w:spacing w:line="480" w:lineRule="auto"/>
        <w:jc w:val="both"/>
        <w:rPr>
          <w:rFonts w:ascii="Times New Roman" w:hAnsi="Times New Roman" w:cs="Times New Roman"/>
          <w:color w:val="000000"/>
        </w:rPr>
      </w:pPr>
      <w:r w:rsidRPr="00766950">
        <w:rPr>
          <w:rFonts w:ascii="Times New Roman" w:hAnsi="Times New Roman" w:cs="Times New Roman"/>
          <w:color w:val="000000"/>
        </w:rPr>
        <w:t xml:space="preserve">McCloskey, Deirdre. 2006. </w:t>
      </w:r>
      <w:r w:rsidRPr="00766950">
        <w:rPr>
          <w:rFonts w:ascii="Times New Roman" w:hAnsi="Times New Roman" w:cs="Times New Roman"/>
          <w:i/>
          <w:color w:val="000000"/>
        </w:rPr>
        <w:t>The Bourgeois Virtues: Ethics for an Age of Commerce</w:t>
      </w:r>
      <w:r w:rsidRPr="00766950">
        <w:rPr>
          <w:rFonts w:ascii="Times New Roman" w:hAnsi="Times New Roman" w:cs="Times New Roman"/>
          <w:color w:val="000000"/>
        </w:rPr>
        <w:t xml:space="preserve">, Chicago: </w:t>
      </w:r>
    </w:p>
    <w:p w14:paraId="5C96294A" w14:textId="77777777" w:rsidR="009C0A7F" w:rsidRPr="00766950" w:rsidRDefault="009C0A7F" w:rsidP="001F4C24">
      <w:pPr>
        <w:spacing w:line="480" w:lineRule="auto"/>
        <w:ind w:firstLine="720"/>
        <w:jc w:val="both"/>
        <w:rPr>
          <w:rFonts w:ascii="Times New Roman" w:hAnsi="Times New Roman" w:cs="Times New Roman"/>
          <w:color w:val="000000"/>
        </w:rPr>
      </w:pPr>
      <w:r w:rsidRPr="00766950">
        <w:rPr>
          <w:rFonts w:ascii="Times New Roman" w:hAnsi="Times New Roman" w:cs="Times New Roman"/>
          <w:color w:val="000000"/>
        </w:rPr>
        <w:t>University of Chicago Press.</w:t>
      </w:r>
    </w:p>
    <w:p w14:paraId="07BAF439" w14:textId="77777777" w:rsidR="009C0A7F" w:rsidRPr="00766950" w:rsidRDefault="009C0A7F" w:rsidP="001F4C24">
      <w:pPr>
        <w:spacing w:line="480" w:lineRule="auto"/>
        <w:jc w:val="both"/>
        <w:rPr>
          <w:rFonts w:ascii="Times New Roman" w:hAnsi="Times New Roman" w:cs="Times New Roman"/>
          <w:i/>
          <w:color w:val="000000"/>
        </w:rPr>
      </w:pPr>
      <w:r w:rsidRPr="00766950">
        <w:rPr>
          <w:rFonts w:ascii="Times New Roman" w:hAnsi="Times New Roman" w:cs="Times New Roman"/>
          <w:color w:val="000000"/>
        </w:rPr>
        <w:t xml:space="preserve">McCloskey, Deirdre. 2010. </w:t>
      </w:r>
      <w:r w:rsidRPr="00766950">
        <w:rPr>
          <w:rFonts w:ascii="Times New Roman" w:hAnsi="Times New Roman" w:cs="Times New Roman"/>
          <w:i/>
          <w:color w:val="000000"/>
        </w:rPr>
        <w:t xml:space="preserve">Bourgeois Dignity: Why Economics Can’t Explain the Modern </w:t>
      </w:r>
    </w:p>
    <w:p w14:paraId="2A37D73F" w14:textId="77777777" w:rsidR="009C0A7F" w:rsidRPr="00766950" w:rsidRDefault="009C0A7F" w:rsidP="001F4C24">
      <w:pPr>
        <w:spacing w:line="480" w:lineRule="auto"/>
        <w:ind w:firstLine="720"/>
        <w:jc w:val="both"/>
        <w:rPr>
          <w:rFonts w:ascii="Times New Roman" w:hAnsi="Times New Roman" w:cs="Times New Roman"/>
          <w:color w:val="000000"/>
        </w:rPr>
      </w:pPr>
      <w:r w:rsidRPr="00766950">
        <w:rPr>
          <w:rFonts w:ascii="Times New Roman" w:hAnsi="Times New Roman" w:cs="Times New Roman"/>
          <w:i/>
          <w:color w:val="000000"/>
        </w:rPr>
        <w:t>World</w:t>
      </w:r>
      <w:r w:rsidRPr="00766950">
        <w:rPr>
          <w:rFonts w:ascii="Times New Roman" w:hAnsi="Times New Roman" w:cs="Times New Roman"/>
          <w:color w:val="000000"/>
        </w:rPr>
        <w:t>. University of Chicago Press.</w:t>
      </w:r>
    </w:p>
    <w:p w14:paraId="3B4949A1" w14:textId="77777777" w:rsidR="009C0A7F" w:rsidRPr="00766950" w:rsidRDefault="009C0A7F" w:rsidP="001F4C24">
      <w:pPr>
        <w:spacing w:line="480" w:lineRule="auto"/>
        <w:jc w:val="both"/>
        <w:rPr>
          <w:rFonts w:ascii="Times New Roman" w:hAnsi="Times New Roman" w:cs="Times New Roman"/>
          <w:bCs/>
          <w:i/>
          <w:iCs/>
          <w:color w:val="000000"/>
        </w:rPr>
      </w:pPr>
      <w:r w:rsidRPr="00766950">
        <w:rPr>
          <w:rFonts w:ascii="Times New Roman" w:hAnsi="Times New Roman" w:cs="Times New Roman"/>
          <w:color w:val="000000"/>
        </w:rPr>
        <w:t xml:space="preserve">McCloskey, Deirdre. 2016. </w:t>
      </w:r>
      <w:r w:rsidRPr="00766950">
        <w:rPr>
          <w:rFonts w:ascii="Times New Roman" w:hAnsi="Times New Roman" w:cs="Times New Roman"/>
          <w:bCs/>
          <w:i/>
          <w:iCs/>
          <w:color w:val="000000"/>
        </w:rPr>
        <w:t xml:space="preserve">Bourgeois Equality: How Ideas, Not Capital or Institutions, </w:t>
      </w:r>
    </w:p>
    <w:p w14:paraId="059A72BE" w14:textId="77777777" w:rsidR="009C0A7F" w:rsidRPr="00766950" w:rsidRDefault="009C0A7F" w:rsidP="001F4C24">
      <w:pPr>
        <w:spacing w:line="480" w:lineRule="auto"/>
        <w:ind w:firstLine="720"/>
        <w:jc w:val="both"/>
        <w:rPr>
          <w:rFonts w:ascii="Times New Roman" w:hAnsi="Times New Roman" w:cs="Times New Roman"/>
          <w:bCs/>
          <w:i/>
          <w:iCs/>
          <w:color w:val="000000"/>
        </w:rPr>
      </w:pPr>
      <w:r w:rsidRPr="00766950">
        <w:rPr>
          <w:rFonts w:ascii="Times New Roman" w:hAnsi="Times New Roman" w:cs="Times New Roman"/>
          <w:bCs/>
          <w:i/>
          <w:iCs/>
          <w:color w:val="000000"/>
        </w:rPr>
        <w:t xml:space="preserve">Enriched the World. </w:t>
      </w:r>
      <w:r w:rsidRPr="00766950">
        <w:rPr>
          <w:rFonts w:ascii="Times New Roman" w:hAnsi="Times New Roman" w:cs="Times New Roman"/>
          <w:color w:val="000000"/>
        </w:rPr>
        <w:t>University of Chicago Press.</w:t>
      </w:r>
    </w:p>
    <w:p w14:paraId="1130A0EB" w14:textId="77777777" w:rsidR="009C0A7F" w:rsidRPr="00766950" w:rsidRDefault="009C0A7F" w:rsidP="001F4C24">
      <w:pPr>
        <w:spacing w:line="480" w:lineRule="auto"/>
        <w:jc w:val="both"/>
        <w:rPr>
          <w:rFonts w:ascii="Times New Roman" w:hAnsi="Times New Roman" w:cs="Times New Roman"/>
          <w:color w:val="000000"/>
        </w:rPr>
      </w:pPr>
      <w:r w:rsidRPr="00766950">
        <w:rPr>
          <w:rFonts w:ascii="Times New Roman" w:hAnsi="Times New Roman" w:cs="Times New Roman"/>
          <w:color w:val="000000"/>
        </w:rPr>
        <w:t xml:space="preserve">McGaughey, Ewan. 2017. The Codetermination Bargains: The History of German Corporate and </w:t>
      </w:r>
    </w:p>
    <w:p w14:paraId="119A0C33" w14:textId="77777777" w:rsidR="009C0A7F" w:rsidRPr="00766950" w:rsidRDefault="009C0A7F" w:rsidP="001F4C24">
      <w:pPr>
        <w:spacing w:line="480" w:lineRule="auto"/>
        <w:ind w:firstLine="720"/>
        <w:jc w:val="both"/>
        <w:rPr>
          <w:rFonts w:ascii="Times New Roman" w:hAnsi="Times New Roman" w:cs="Times New Roman"/>
          <w:color w:val="000000"/>
        </w:rPr>
      </w:pPr>
      <w:r w:rsidRPr="00766950">
        <w:rPr>
          <w:rFonts w:ascii="Times New Roman" w:hAnsi="Times New Roman" w:cs="Times New Roman"/>
          <w:color w:val="000000"/>
        </w:rPr>
        <w:t xml:space="preserve">Labour Law. </w:t>
      </w:r>
      <w:r w:rsidRPr="00766950">
        <w:rPr>
          <w:rFonts w:ascii="Times New Roman" w:hAnsi="Times New Roman" w:cs="Times New Roman"/>
          <w:i/>
          <w:iCs/>
          <w:color w:val="000000"/>
        </w:rPr>
        <w:t>Columbia Journal of European Law</w:t>
      </w:r>
      <w:r w:rsidRPr="00766950">
        <w:rPr>
          <w:rFonts w:ascii="Times New Roman" w:hAnsi="Times New Roman" w:cs="Times New Roman"/>
          <w:color w:val="000000"/>
        </w:rPr>
        <w:t>, 23: 135-176.</w:t>
      </w:r>
    </w:p>
    <w:p w14:paraId="5DD2B62D" w14:textId="77777777" w:rsidR="009C0A7F" w:rsidRPr="00766950" w:rsidRDefault="009C0A7F" w:rsidP="001F4C24">
      <w:pPr>
        <w:spacing w:line="480" w:lineRule="auto"/>
        <w:jc w:val="both"/>
        <w:rPr>
          <w:rFonts w:ascii="Times New Roman" w:eastAsia="Times New Roman" w:hAnsi="Times New Roman" w:cs="Times New Roman"/>
          <w:i/>
          <w:iCs/>
          <w:color w:val="000000"/>
          <w:bdr w:val="none" w:sz="0" w:space="0" w:color="auto" w:frame="1"/>
        </w:rPr>
      </w:pPr>
      <w:r w:rsidRPr="00766950">
        <w:rPr>
          <w:rFonts w:ascii="Times New Roman" w:eastAsia="Times New Roman" w:hAnsi="Times New Roman" w:cs="Times New Roman"/>
          <w:iCs/>
          <w:color w:val="000000"/>
          <w:bdr w:val="none" w:sz="0" w:space="0" w:color="auto" w:frame="1"/>
        </w:rPr>
        <w:t xml:space="preserve">McMahon, Christopher. 2013. </w:t>
      </w:r>
      <w:r w:rsidRPr="00766950">
        <w:rPr>
          <w:rFonts w:ascii="Times New Roman" w:eastAsia="Times New Roman" w:hAnsi="Times New Roman" w:cs="Times New Roman"/>
          <w:i/>
          <w:iCs/>
          <w:color w:val="000000"/>
          <w:bdr w:val="none" w:sz="0" w:space="0" w:color="auto" w:frame="1"/>
        </w:rPr>
        <w:t xml:space="preserve">Public Capitalism: The Political Authority of Corporate </w:t>
      </w:r>
    </w:p>
    <w:p w14:paraId="77A3B848" w14:textId="77777777" w:rsidR="009C0A7F" w:rsidRPr="00766950" w:rsidRDefault="009C0A7F" w:rsidP="001F4C24">
      <w:pPr>
        <w:spacing w:line="480" w:lineRule="auto"/>
        <w:ind w:firstLine="720"/>
        <w:jc w:val="both"/>
        <w:rPr>
          <w:rFonts w:ascii="Times New Roman" w:eastAsia="Times New Roman" w:hAnsi="Times New Roman" w:cs="Times New Roman"/>
          <w:color w:val="000000"/>
          <w:shd w:val="clear" w:color="auto" w:fill="FFFFFF"/>
        </w:rPr>
      </w:pPr>
      <w:r w:rsidRPr="00766950">
        <w:rPr>
          <w:rFonts w:ascii="Times New Roman" w:eastAsia="Times New Roman" w:hAnsi="Times New Roman" w:cs="Times New Roman"/>
          <w:i/>
          <w:iCs/>
          <w:color w:val="000000"/>
          <w:bdr w:val="none" w:sz="0" w:space="0" w:color="auto" w:frame="1"/>
        </w:rPr>
        <w:t>Executives</w:t>
      </w:r>
      <w:r w:rsidRPr="00766950">
        <w:rPr>
          <w:rFonts w:ascii="Times New Roman" w:eastAsia="Times New Roman" w:hAnsi="Times New Roman" w:cs="Times New Roman"/>
          <w:color w:val="000000"/>
          <w:shd w:val="clear" w:color="auto" w:fill="FFFFFF"/>
        </w:rPr>
        <w:t>. University of Pennsylvania Press.</w:t>
      </w:r>
    </w:p>
    <w:p w14:paraId="0EA1550A" w14:textId="77777777" w:rsidR="00D134A7" w:rsidRPr="00766950" w:rsidRDefault="009C0A7F" w:rsidP="001F4C24">
      <w:pPr>
        <w:spacing w:line="480" w:lineRule="auto"/>
        <w:jc w:val="both"/>
        <w:rPr>
          <w:rFonts w:ascii="Times New Roman" w:hAnsi="Times New Roman" w:cs="Times New Roman"/>
          <w:i/>
          <w:color w:val="000000"/>
        </w:rPr>
      </w:pPr>
      <w:r w:rsidRPr="00766950">
        <w:rPr>
          <w:rFonts w:ascii="Times New Roman" w:hAnsi="Times New Roman" w:cs="Times New Roman"/>
          <w:color w:val="000000"/>
        </w:rPr>
        <w:t xml:space="preserve">Norman, Wayne. </w:t>
      </w:r>
      <w:r w:rsidR="00D134A7" w:rsidRPr="00766950">
        <w:rPr>
          <w:rFonts w:ascii="Times New Roman" w:hAnsi="Times New Roman" w:cs="Times New Roman"/>
          <w:color w:val="000000"/>
        </w:rPr>
        <w:t xml:space="preserve">2018. </w:t>
      </w:r>
      <w:r w:rsidRPr="00766950">
        <w:rPr>
          <w:rFonts w:ascii="Times New Roman" w:hAnsi="Times New Roman" w:cs="Times New Roman"/>
          <w:color w:val="000000"/>
        </w:rPr>
        <w:t xml:space="preserve">Review of Elizabeth Anderson, </w:t>
      </w:r>
      <w:r w:rsidRPr="00766950">
        <w:rPr>
          <w:rFonts w:ascii="Times New Roman" w:hAnsi="Times New Roman" w:cs="Times New Roman"/>
          <w:i/>
          <w:color w:val="000000"/>
        </w:rPr>
        <w:t xml:space="preserve">Private Government: How Employers Rule </w:t>
      </w:r>
    </w:p>
    <w:p w14:paraId="60DE3AAD" w14:textId="77777777" w:rsidR="00D134A7" w:rsidRPr="00766950" w:rsidRDefault="009C0A7F" w:rsidP="001F4C24">
      <w:pPr>
        <w:spacing w:line="480" w:lineRule="auto"/>
        <w:ind w:firstLine="720"/>
        <w:jc w:val="both"/>
        <w:rPr>
          <w:rFonts w:ascii="Times New Roman" w:hAnsi="Times New Roman" w:cs="Times New Roman"/>
          <w:color w:val="000000"/>
        </w:rPr>
      </w:pPr>
      <w:r w:rsidRPr="00766950">
        <w:rPr>
          <w:rFonts w:ascii="Times New Roman" w:hAnsi="Times New Roman" w:cs="Times New Roman"/>
          <w:i/>
          <w:color w:val="000000"/>
        </w:rPr>
        <w:t>Our Lives (and Why We Don't Talk about It)</w:t>
      </w:r>
      <w:r w:rsidRPr="00766950">
        <w:rPr>
          <w:rFonts w:ascii="Times New Roman" w:hAnsi="Times New Roman" w:cs="Times New Roman"/>
          <w:color w:val="000000"/>
        </w:rPr>
        <w:t xml:space="preserve">, Princeton University Press, 2017. Notre </w:t>
      </w:r>
    </w:p>
    <w:p w14:paraId="58A3CFF5" w14:textId="62438BF6" w:rsidR="009C0A7F" w:rsidRDefault="009C0A7F" w:rsidP="001F4C24">
      <w:pPr>
        <w:spacing w:line="480" w:lineRule="auto"/>
        <w:ind w:left="720"/>
        <w:jc w:val="both"/>
        <w:rPr>
          <w:rFonts w:ascii="Times New Roman" w:hAnsi="Times New Roman" w:cs="Times New Roman"/>
          <w:color w:val="000000"/>
        </w:rPr>
      </w:pPr>
      <w:r w:rsidRPr="00766950">
        <w:rPr>
          <w:rFonts w:ascii="Times New Roman" w:hAnsi="Times New Roman" w:cs="Times New Roman"/>
          <w:color w:val="000000"/>
        </w:rPr>
        <w:t>Dame Philosophical Reviews.</w:t>
      </w:r>
    </w:p>
    <w:p w14:paraId="02581957" w14:textId="77777777" w:rsidR="0018640B" w:rsidRDefault="00A8594B" w:rsidP="00A8594B">
      <w:pPr>
        <w:spacing w:line="480" w:lineRule="auto"/>
        <w:jc w:val="both"/>
        <w:rPr>
          <w:rFonts w:ascii="Times New Roman" w:hAnsi="Times New Roman" w:cs="Times New Roman"/>
          <w:i/>
          <w:color w:val="000000"/>
        </w:rPr>
      </w:pPr>
      <w:r w:rsidRPr="00A8594B">
        <w:rPr>
          <w:rFonts w:ascii="Times New Roman" w:hAnsi="Times New Roman" w:cs="Times New Roman"/>
          <w:iCs/>
          <w:color w:val="000000"/>
        </w:rPr>
        <w:t>Nussbaum, M</w:t>
      </w:r>
      <w:r>
        <w:rPr>
          <w:rFonts w:ascii="Times New Roman" w:hAnsi="Times New Roman" w:cs="Times New Roman"/>
          <w:iCs/>
          <w:color w:val="000000"/>
        </w:rPr>
        <w:t>artha</w:t>
      </w:r>
      <w:r w:rsidRPr="00A8594B">
        <w:rPr>
          <w:rFonts w:ascii="Times New Roman" w:hAnsi="Times New Roman" w:cs="Times New Roman"/>
          <w:iCs/>
          <w:color w:val="000000"/>
        </w:rPr>
        <w:t xml:space="preserve">. 2001. </w:t>
      </w:r>
      <w:r w:rsidR="0018640B">
        <w:rPr>
          <w:rFonts w:ascii="Times New Roman" w:hAnsi="Times New Roman" w:cs="Times New Roman"/>
          <w:iCs/>
          <w:color w:val="000000"/>
        </w:rPr>
        <w:t>“</w:t>
      </w:r>
      <w:r w:rsidRPr="00A8594B">
        <w:rPr>
          <w:rFonts w:ascii="Times New Roman" w:hAnsi="Times New Roman" w:cs="Times New Roman"/>
          <w:iCs/>
          <w:color w:val="000000"/>
        </w:rPr>
        <w:t xml:space="preserve">Adaptive </w:t>
      </w:r>
      <w:r>
        <w:rPr>
          <w:rFonts w:ascii="Times New Roman" w:hAnsi="Times New Roman" w:cs="Times New Roman"/>
          <w:iCs/>
          <w:color w:val="000000"/>
        </w:rPr>
        <w:t>P</w:t>
      </w:r>
      <w:r w:rsidRPr="00A8594B">
        <w:rPr>
          <w:rFonts w:ascii="Times New Roman" w:hAnsi="Times New Roman" w:cs="Times New Roman"/>
          <w:iCs/>
          <w:color w:val="000000"/>
        </w:rPr>
        <w:t xml:space="preserve">references and </w:t>
      </w:r>
      <w:r>
        <w:rPr>
          <w:rFonts w:ascii="Times New Roman" w:hAnsi="Times New Roman" w:cs="Times New Roman"/>
          <w:iCs/>
          <w:color w:val="000000"/>
        </w:rPr>
        <w:t>W</w:t>
      </w:r>
      <w:r w:rsidRPr="00A8594B">
        <w:rPr>
          <w:rFonts w:ascii="Times New Roman" w:hAnsi="Times New Roman" w:cs="Times New Roman"/>
          <w:iCs/>
          <w:color w:val="000000"/>
        </w:rPr>
        <w:t xml:space="preserve">omen’s </w:t>
      </w:r>
      <w:r>
        <w:rPr>
          <w:rFonts w:ascii="Times New Roman" w:hAnsi="Times New Roman" w:cs="Times New Roman"/>
          <w:iCs/>
          <w:color w:val="000000"/>
        </w:rPr>
        <w:t>O</w:t>
      </w:r>
      <w:r w:rsidRPr="00A8594B">
        <w:rPr>
          <w:rFonts w:ascii="Times New Roman" w:hAnsi="Times New Roman" w:cs="Times New Roman"/>
          <w:iCs/>
          <w:color w:val="000000"/>
        </w:rPr>
        <w:t>ptions.</w:t>
      </w:r>
      <w:r w:rsidR="0018640B">
        <w:rPr>
          <w:rFonts w:ascii="Times New Roman" w:hAnsi="Times New Roman" w:cs="Times New Roman"/>
          <w:iCs/>
          <w:color w:val="000000"/>
        </w:rPr>
        <w:t>”</w:t>
      </w:r>
      <w:r w:rsidRPr="00A8594B">
        <w:rPr>
          <w:rFonts w:ascii="Times New Roman" w:hAnsi="Times New Roman" w:cs="Times New Roman"/>
          <w:iCs/>
          <w:color w:val="000000"/>
        </w:rPr>
        <w:t xml:space="preserve"> </w:t>
      </w:r>
      <w:r w:rsidRPr="00A8594B">
        <w:rPr>
          <w:rFonts w:ascii="Times New Roman" w:hAnsi="Times New Roman" w:cs="Times New Roman"/>
          <w:i/>
          <w:color w:val="000000"/>
        </w:rPr>
        <w:t xml:space="preserve">Economics and </w:t>
      </w:r>
    </w:p>
    <w:p w14:paraId="545D59B9" w14:textId="69EB48E3" w:rsidR="00A8594B" w:rsidRPr="00A8594B" w:rsidRDefault="00A8594B" w:rsidP="0018640B">
      <w:pPr>
        <w:spacing w:line="480" w:lineRule="auto"/>
        <w:ind w:firstLine="720"/>
        <w:jc w:val="both"/>
        <w:rPr>
          <w:rFonts w:ascii="Times New Roman" w:hAnsi="Times New Roman" w:cs="Times New Roman"/>
          <w:iCs/>
          <w:color w:val="000000"/>
        </w:rPr>
      </w:pPr>
      <w:r w:rsidRPr="00A8594B">
        <w:rPr>
          <w:rFonts w:ascii="Times New Roman" w:hAnsi="Times New Roman" w:cs="Times New Roman"/>
          <w:i/>
          <w:color w:val="000000"/>
        </w:rPr>
        <w:t>Philosophy</w:t>
      </w:r>
      <w:r w:rsidRPr="00A8594B">
        <w:rPr>
          <w:rFonts w:ascii="Times New Roman" w:hAnsi="Times New Roman" w:cs="Times New Roman"/>
          <w:iCs/>
          <w:color w:val="000000"/>
        </w:rPr>
        <w:t>, 17(1)</w:t>
      </w:r>
      <w:r w:rsidR="0018640B">
        <w:rPr>
          <w:rFonts w:ascii="Times New Roman" w:hAnsi="Times New Roman" w:cs="Times New Roman"/>
          <w:iCs/>
          <w:color w:val="000000"/>
        </w:rPr>
        <w:t>:</w:t>
      </w:r>
      <w:r w:rsidRPr="00A8594B">
        <w:rPr>
          <w:rFonts w:ascii="Times New Roman" w:hAnsi="Times New Roman" w:cs="Times New Roman"/>
          <w:iCs/>
          <w:color w:val="000000"/>
        </w:rPr>
        <w:t xml:space="preserve"> 67-88.</w:t>
      </w:r>
    </w:p>
    <w:p w14:paraId="1F6DBE00" w14:textId="77777777" w:rsidR="009C0A7F" w:rsidRPr="00766950" w:rsidRDefault="009C0A7F" w:rsidP="001F4C24">
      <w:pPr>
        <w:spacing w:line="480" w:lineRule="auto"/>
        <w:jc w:val="both"/>
        <w:rPr>
          <w:rFonts w:ascii="Times New Roman" w:hAnsi="Times New Roman" w:cs="Times New Roman"/>
          <w:color w:val="000000"/>
        </w:rPr>
      </w:pPr>
      <w:r w:rsidRPr="00766950">
        <w:rPr>
          <w:rFonts w:ascii="Times New Roman" w:hAnsi="Times New Roman" w:cs="Times New Roman"/>
          <w:color w:val="000000"/>
        </w:rPr>
        <w:t xml:space="preserve">Ostrom, Elinor. 2005. </w:t>
      </w:r>
      <w:r w:rsidRPr="00766950">
        <w:rPr>
          <w:rFonts w:ascii="Times New Roman" w:hAnsi="Times New Roman" w:cs="Times New Roman"/>
          <w:i/>
          <w:color w:val="000000"/>
        </w:rPr>
        <w:t>Understanding Institutional Diversity</w:t>
      </w:r>
      <w:r w:rsidRPr="00766950">
        <w:rPr>
          <w:rFonts w:ascii="Times New Roman" w:hAnsi="Times New Roman" w:cs="Times New Roman"/>
          <w:color w:val="000000"/>
        </w:rPr>
        <w:t xml:space="preserve">. Princeton N. J.: Princeton </w:t>
      </w:r>
    </w:p>
    <w:p w14:paraId="501ED13A" w14:textId="77777777" w:rsidR="009C0A7F" w:rsidRPr="00766950" w:rsidRDefault="009C0A7F" w:rsidP="001F4C24">
      <w:pPr>
        <w:spacing w:line="480" w:lineRule="auto"/>
        <w:ind w:firstLine="720"/>
        <w:jc w:val="both"/>
        <w:rPr>
          <w:rFonts w:ascii="Times New Roman" w:hAnsi="Times New Roman" w:cs="Times New Roman"/>
          <w:color w:val="000000"/>
        </w:rPr>
      </w:pPr>
      <w:r w:rsidRPr="00766950">
        <w:rPr>
          <w:rFonts w:ascii="Times New Roman" w:hAnsi="Times New Roman" w:cs="Times New Roman"/>
          <w:color w:val="000000"/>
        </w:rPr>
        <w:t>University Press.</w:t>
      </w:r>
    </w:p>
    <w:p w14:paraId="14BB7B43" w14:textId="77777777" w:rsidR="009C0A7F" w:rsidRPr="00766950" w:rsidRDefault="009C0A7F" w:rsidP="001F4C24">
      <w:pPr>
        <w:spacing w:line="480" w:lineRule="auto"/>
        <w:jc w:val="both"/>
        <w:rPr>
          <w:rFonts w:ascii="Times New Roman" w:hAnsi="Times New Roman" w:cs="Times New Roman"/>
          <w:color w:val="000000" w:themeColor="text1"/>
        </w:rPr>
      </w:pPr>
      <w:r w:rsidRPr="00766950">
        <w:rPr>
          <w:rFonts w:ascii="Times New Roman" w:hAnsi="Times New Roman" w:cs="Times New Roman"/>
          <w:color w:val="000000" w:themeColor="text1"/>
        </w:rPr>
        <w:t xml:space="preserve">Otteson, James R. 2014. </w:t>
      </w:r>
      <w:r w:rsidRPr="00766950">
        <w:rPr>
          <w:rFonts w:ascii="Times New Roman" w:hAnsi="Times New Roman" w:cs="Times New Roman"/>
          <w:i/>
          <w:color w:val="000000" w:themeColor="text1"/>
        </w:rPr>
        <w:t>The End of Socialism</w:t>
      </w:r>
      <w:r w:rsidRPr="00766950">
        <w:rPr>
          <w:rFonts w:ascii="Times New Roman" w:hAnsi="Times New Roman" w:cs="Times New Roman"/>
          <w:color w:val="000000" w:themeColor="text1"/>
        </w:rPr>
        <w:t>. Cambridge: Cambridge University Press.</w:t>
      </w:r>
    </w:p>
    <w:p w14:paraId="77748145" w14:textId="77777777" w:rsidR="009C0A7F" w:rsidRPr="00766950" w:rsidRDefault="009C0A7F" w:rsidP="001F4C24">
      <w:pPr>
        <w:spacing w:line="480" w:lineRule="auto"/>
        <w:jc w:val="both"/>
        <w:rPr>
          <w:rFonts w:ascii="Times New Roman" w:hAnsi="Times New Roman" w:cs="Times New Roman"/>
          <w:i/>
        </w:rPr>
      </w:pPr>
      <w:r w:rsidRPr="00766950">
        <w:rPr>
          <w:rFonts w:ascii="Times New Roman" w:hAnsi="Times New Roman" w:cs="Times New Roman"/>
        </w:rPr>
        <w:t xml:space="preserve">Otteson, James R. 2019. </w:t>
      </w:r>
      <w:r w:rsidRPr="00766950">
        <w:rPr>
          <w:rFonts w:ascii="Times New Roman" w:hAnsi="Times New Roman" w:cs="Times New Roman"/>
          <w:i/>
        </w:rPr>
        <w:t xml:space="preserve">Honorable Business: A Framework for Business in a Just and Humane </w:t>
      </w:r>
    </w:p>
    <w:p w14:paraId="4B901C4B" w14:textId="77777777" w:rsidR="009C0A7F" w:rsidRPr="00766950" w:rsidRDefault="009C0A7F" w:rsidP="001F4C24">
      <w:pPr>
        <w:spacing w:line="480" w:lineRule="auto"/>
        <w:ind w:firstLine="720"/>
        <w:jc w:val="both"/>
        <w:rPr>
          <w:rFonts w:ascii="Times New Roman" w:hAnsi="Times New Roman" w:cs="Times New Roman"/>
        </w:rPr>
      </w:pPr>
      <w:r w:rsidRPr="00766950">
        <w:rPr>
          <w:rFonts w:ascii="Times New Roman" w:hAnsi="Times New Roman" w:cs="Times New Roman"/>
          <w:i/>
        </w:rPr>
        <w:t>Society</w:t>
      </w:r>
      <w:r w:rsidRPr="00766950">
        <w:rPr>
          <w:rFonts w:ascii="Times New Roman" w:hAnsi="Times New Roman" w:cs="Times New Roman"/>
        </w:rPr>
        <w:t>. Oxford: Oxford University Press.</w:t>
      </w:r>
    </w:p>
    <w:p w14:paraId="729A3632" w14:textId="77777777" w:rsidR="009C0A7F" w:rsidRPr="00766950" w:rsidRDefault="009C0A7F" w:rsidP="001F4C24">
      <w:pPr>
        <w:spacing w:line="480" w:lineRule="auto"/>
        <w:jc w:val="both"/>
        <w:rPr>
          <w:rFonts w:ascii="Times New Roman" w:hAnsi="Times New Roman" w:cs="Times New Roman"/>
        </w:rPr>
      </w:pPr>
      <w:r w:rsidRPr="00766950">
        <w:rPr>
          <w:rFonts w:ascii="Times New Roman" w:hAnsi="Times New Roman" w:cs="Times New Roman"/>
        </w:rPr>
        <w:t xml:space="preserve">Page, Rebecca. 2009. </w:t>
      </w:r>
      <w:r w:rsidRPr="00766950">
        <w:rPr>
          <w:rFonts w:ascii="Times New Roman" w:hAnsi="Times New Roman" w:cs="Times New Roman"/>
          <w:i/>
        </w:rPr>
        <w:t>Co-Determination in Germany: A Beginner’s Guide</w:t>
      </w:r>
      <w:r w:rsidRPr="00766950">
        <w:rPr>
          <w:rFonts w:ascii="Times New Roman" w:hAnsi="Times New Roman" w:cs="Times New Roman"/>
        </w:rPr>
        <w:t>. Düsseldorf: Hans-</w:t>
      </w:r>
    </w:p>
    <w:p w14:paraId="211E0AE9" w14:textId="5DE94B19" w:rsidR="009C0A7F" w:rsidRPr="00766950" w:rsidRDefault="009C0A7F" w:rsidP="001F4C24">
      <w:pPr>
        <w:spacing w:line="480" w:lineRule="auto"/>
        <w:ind w:firstLine="720"/>
        <w:jc w:val="both"/>
        <w:rPr>
          <w:rFonts w:ascii="Times New Roman" w:hAnsi="Times New Roman" w:cs="Times New Roman"/>
        </w:rPr>
      </w:pPr>
      <w:r w:rsidRPr="00766950">
        <w:rPr>
          <w:rFonts w:ascii="Times New Roman" w:hAnsi="Times New Roman" w:cs="Times New Roman"/>
        </w:rPr>
        <w:t>Böckler-Stiftung.</w:t>
      </w:r>
    </w:p>
    <w:p w14:paraId="0FFA6B5F" w14:textId="77777777" w:rsidR="005F0DEC" w:rsidRDefault="009C0A7F" w:rsidP="001F4C24">
      <w:pPr>
        <w:spacing w:line="480" w:lineRule="auto"/>
        <w:jc w:val="both"/>
        <w:rPr>
          <w:rFonts w:ascii="Times New Roman" w:eastAsia="Times New Roman" w:hAnsi="Times New Roman" w:cs="Times New Roman"/>
          <w:color w:val="1A1A1A"/>
          <w:shd w:val="clear" w:color="auto" w:fill="FFFFFF"/>
        </w:rPr>
      </w:pPr>
      <w:r w:rsidRPr="00766950">
        <w:rPr>
          <w:rFonts w:ascii="Times New Roman" w:eastAsia="Times New Roman" w:hAnsi="Times New Roman" w:cs="Times New Roman"/>
          <w:iCs/>
          <w:color w:val="1A1A1A"/>
        </w:rPr>
        <w:t xml:space="preserve">Pettit, Philip. 1997. </w:t>
      </w:r>
      <w:r w:rsidRPr="00766950">
        <w:rPr>
          <w:rFonts w:ascii="Times New Roman" w:eastAsia="Times New Roman" w:hAnsi="Times New Roman" w:cs="Times New Roman"/>
          <w:i/>
          <w:iCs/>
          <w:color w:val="1A1A1A"/>
        </w:rPr>
        <w:t>Republicanism: A Theory of Freedom and Government</w:t>
      </w:r>
      <w:r w:rsidRPr="00766950">
        <w:rPr>
          <w:rFonts w:ascii="Times New Roman" w:eastAsia="Times New Roman" w:hAnsi="Times New Roman" w:cs="Times New Roman"/>
          <w:color w:val="1A1A1A"/>
          <w:shd w:val="clear" w:color="auto" w:fill="FFFFFF"/>
        </w:rPr>
        <w:t xml:space="preserve">, Oxford: Clarendon </w:t>
      </w:r>
    </w:p>
    <w:p w14:paraId="337B97E5" w14:textId="4D7155EE" w:rsidR="009C0A7F" w:rsidRPr="005F0DEC" w:rsidRDefault="009C0A7F" w:rsidP="001F4C24">
      <w:pPr>
        <w:spacing w:line="480" w:lineRule="auto"/>
        <w:ind w:firstLine="720"/>
        <w:jc w:val="both"/>
        <w:rPr>
          <w:rFonts w:ascii="Times New Roman" w:eastAsia="Times New Roman" w:hAnsi="Times New Roman" w:cs="Times New Roman"/>
          <w:color w:val="1A1A1A"/>
          <w:shd w:val="clear" w:color="auto" w:fill="FFFFFF"/>
        </w:rPr>
      </w:pPr>
      <w:r w:rsidRPr="00766950">
        <w:rPr>
          <w:rFonts w:ascii="Times New Roman" w:eastAsia="Times New Roman" w:hAnsi="Times New Roman" w:cs="Times New Roman"/>
          <w:color w:val="1A1A1A"/>
          <w:shd w:val="clear" w:color="auto" w:fill="FFFFFF"/>
        </w:rPr>
        <w:t>Press.</w:t>
      </w:r>
    </w:p>
    <w:p w14:paraId="6AD1BE87" w14:textId="77777777" w:rsidR="005F0DEC" w:rsidRDefault="009C0A7F" w:rsidP="001F4C24">
      <w:pPr>
        <w:spacing w:line="480" w:lineRule="auto"/>
        <w:jc w:val="both"/>
        <w:rPr>
          <w:rFonts w:ascii="Times New Roman" w:hAnsi="Times New Roman" w:cs="Times New Roman"/>
        </w:rPr>
      </w:pPr>
      <w:r w:rsidRPr="00766950">
        <w:rPr>
          <w:rFonts w:ascii="Times New Roman" w:hAnsi="Times New Roman" w:cs="Times New Roman"/>
        </w:rPr>
        <w:t xml:space="preserve">Piketty, Thomas. 2014. </w:t>
      </w:r>
      <w:r w:rsidRPr="00766950">
        <w:rPr>
          <w:rFonts w:ascii="Times New Roman" w:hAnsi="Times New Roman" w:cs="Times New Roman"/>
          <w:i/>
        </w:rPr>
        <w:t>Capital in the Twenty-First Century</w:t>
      </w:r>
      <w:r w:rsidRPr="00766950">
        <w:rPr>
          <w:rFonts w:ascii="Times New Roman" w:hAnsi="Times New Roman" w:cs="Times New Roman"/>
        </w:rPr>
        <w:t xml:space="preserve">, Cambridge, MA.: Harvard University </w:t>
      </w:r>
    </w:p>
    <w:p w14:paraId="5047E4DE" w14:textId="37F2707A" w:rsidR="009C0A7F" w:rsidRPr="00766950" w:rsidRDefault="009C0A7F" w:rsidP="001F4C24">
      <w:pPr>
        <w:spacing w:line="480" w:lineRule="auto"/>
        <w:ind w:firstLine="720"/>
        <w:jc w:val="both"/>
        <w:rPr>
          <w:rFonts w:ascii="Times New Roman" w:hAnsi="Times New Roman" w:cs="Times New Roman"/>
        </w:rPr>
      </w:pPr>
      <w:r w:rsidRPr="00766950">
        <w:rPr>
          <w:rFonts w:ascii="Times New Roman" w:hAnsi="Times New Roman" w:cs="Times New Roman"/>
        </w:rPr>
        <w:t>Press.</w:t>
      </w:r>
    </w:p>
    <w:p w14:paraId="0027277A" w14:textId="77777777" w:rsidR="005F0DEC" w:rsidRDefault="009C0A7F" w:rsidP="001F4C24">
      <w:pPr>
        <w:spacing w:line="480" w:lineRule="auto"/>
        <w:jc w:val="both"/>
        <w:rPr>
          <w:rFonts w:ascii="Times New Roman" w:hAnsi="Times New Roman" w:cs="Times New Roman"/>
        </w:rPr>
      </w:pPr>
      <w:r w:rsidRPr="00766950">
        <w:rPr>
          <w:rFonts w:ascii="Times New Roman" w:hAnsi="Times New Roman" w:cs="Times New Roman"/>
        </w:rPr>
        <w:t xml:space="preserve">Prychitko, D. L. and J. Vanek. 1996. </w:t>
      </w:r>
      <w:r w:rsidRPr="00766950">
        <w:rPr>
          <w:rFonts w:ascii="Times New Roman" w:hAnsi="Times New Roman" w:cs="Times New Roman"/>
          <w:i/>
        </w:rPr>
        <w:t>Producer Cooperatives and Labor-Managed Systems</w:t>
      </w:r>
      <w:r w:rsidRPr="00766950">
        <w:rPr>
          <w:rFonts w:ascii="Times New Roman" w:hAnsi="Times New Roman" w:cs="Times New Roman"/>
        </w:rPr>
        <w:t>.</w:t>
      </w:r>
      <w:r w:rsidR="005F0DEC">
        <w:rPr>
          <w:rFonts w:ascii="Times New Roman" w:hAnsi="Times New Roman" w:cs="Times New Roman"/>
        </w:rPr>
        <w:t xml:space="preserve"> </w:t>
      </w:r>
    </w:p>
    <w:p w14:paraId="0E8FCF41" w14:textId="2A32F67F" w:rsidR="009C0A7F" w:rsidRPr="00766950" w:rsidRDefault="009C0A7F" w:rsidP="001F4C24">
      <w:pPr>
        <w:spacing w:line="480" w:lineRule="auto"/>
        <w:ind w:firstLine="720"/>
        <w:jc w:val="both"/>
        <w:rPr>
          <w:rFonts w:ascii="Times New Roman" w:hAnsi="Times New Roman" w:cs="Times New Roman"/>
        </w:rPr>
      </w:pPr>
      <w:r w:rsidRPr="00766950">
        <w:rPr>
          <w:rFonts w:ascii="Times New Roman" w:hAnsi="Times New Roman" w:cs="Times New Roman"/>
        </w:rPr>
        <w:t>Edward Elgar Publishing.</w:t>
      </w:r>
    </w:p>
    <w:p w14:paraId="522FDE3C" w14:textId="6B32BE9A" w:rsidR="009C0A7F" w:rsidRPr="00766950" w:rsidRDefault="009C0A7F" w:rsidP="001F4C24">
      <w:pPr>
        <w:spacing w:line="480" w:lineRule="auto"/>
        <w:jc w:val="both"/>
        <w:rPr>
          <w:rFonts w:ascii="Times New Roman" w:hAnsi="Times New Roman" w:cs="Times New Roman"/>
        </w:rPr>
      </w:pPr>
      <w:r w:rsidRPr="00766950">
        <w:rPr>
          <w:rFonts w:ascii="Times New Roman" w:hAnsi="Times New Roman" w:cs="Times New Roman"/>
        </w:rPr>
        <w:t xml:space="preserve">Radzick, Linda. 2020. </w:t>
      </w:r>
      <w:r w:rsidRPr="00766950">
        <w:rPr>
          <w:rFonts w:ascii="Times New Roman" w:hAnsi="Times New Roman" w:cs="Times New Roman"/>
          <w:i/>
        </w:rPr>
        <w:t>The Ethics of Social Punishment</w:t>
      </w:r>
      <w:r w:rsidRPr="00766950">
        <w:rPr>
          <w:rFonts w:ascii="Times New Roman" w:hAnsi="Times New Roman" w:cs="Times New Roman"/>
        </w:rPr>
        <w:t>. Cambridge: Cambridge University Press.</w:t>
      </w:r>
    </w:p>
    <w:p w14:paraId="2861D738" w14:textId="77777777" w:rsidR="00E87A50" w:rsidRPr="00766950" w:rsidRDefault="00E87A50" w:rsidP="001F4C24">
      <w:pPr>
        <w:spacing w:line="480" w:lineRule="auto"/>
        <w:jc w:val="both"/>
        <w:rPr>
          <w:rFonts w:ascii="Times New Roman" w:hAnsi="Times New Roman" w:cs="Times New Roman"/>
          <w:i/>
          <w:color w:val="000000" w:themeColor="text1"/>
        </w:rPr>
      </w:pPr>
      <w:r w:rsidRPr="00766950">
        <w:rPr>
          <w:rFonts w:ascii="Times New Roman" w:hAnsi="Times New Roman" w:cs="Times New Roman"/>
        </w:rPr>
        <w:t xml:space="preserve">Robson, Gregory. 2018. </w:t>
      </w:r>
      <w:r w:rsidRPr="00766950">
        <w:rPr>
          <w:rFonts w:ascii="Times New Roman" w:hAnsi="Times New Roman" w:cs="Times New Roman"/>
          <w:color w:val="000000" w:themeColor="text1"/>
        </w:rPr>
        <w:t xml:space="preserve">“Justice Theorizing and Local Knowledge.” In </w:t>
      </w:r>
      <w:r w:rsidRPr="00766950">
        <w:rPr>
          <w:rFonts w:ascii="Times New Roman" w:hAnsi="Times New Roman" w:cs="Times New Roman"/>
          <w:i/>
          <w:color w:val="000000" w:themeColor="text1"/>
        </w:rPr>
        <w:t xml:space="preserve">Exploring the Political </w:t>
      </w:r>
    </w:p>
    <w:p w14:paraId="09FED87C" w14:textId="77777777" w:rsidR="00E87A50" w:rsidRPr="00766950" w:rsidRDefault="00E87A50" w:rsidP="001F4C24">
      <w:pPr>
        <w:spacing w:line="480" w:lineRule="auto"/>
        <w:ind w:firstLine="720"/>
        <w:jc w:val="both"/>
        <w:rPr>
          <w:rFonts w:ascii="Times New Roman" w:hAnsi="Times New Roman" w:cs="Times New Roman"/>
          <w:color w:val="000000" w:themeColor="text1"/>
        </w:rPr>
      </w:pPr>
      <w:r w:rsidRPr="00766950">
        <w:rPr>
          <w:rFonts w:ascii="Times New Roman" w:hAnsi="Times New Roman" w:cs="Times New Roman"/>
          <w:i/>
          <w:color w:val="000000" w:themeColor="text1"/>
        </w:rPr>
        <w:t>Economy and Social Philosophy of F. A. Hayek</w:t>
      </w:r>
      <w:r w:rsidRPr="00766950">
        <w:rPr>
          <w:rFonts w:ascii="Times New Roman" w:hAnsi="Times New Roman" w:cs="Times New Roman"/>
          <w:color w:val="000000" w:themeColor="text1"/>
        </w:rPr>
        <w:t xml:space="preserve"> (eds. Peter J. Boettke, Virgil Henry Storr, </w:t>
      </w:r>
    </w:p>
    <w:p w14:paraId="79E79227" w14:textId="76BBF10E" w:rsidR="00E87A50" w:rsidRPr="00766950" w:rsidRDefault="00E87A50" w:rsidP="001F4C24">
      <w:pPr>
        <w:spacing w:line="480" w:lineRule="auto"/>
        <w:ind w:left="720"/>
        <w:jc w:val="both"/>
        <w:rPr>
          <w:rFonts w:ascii="Times New Roman" w:hAnsi="Times New Roman" w:cs="Times New Roman"/>
          <w:iCs/>
          <w:color w:val="000000" w:themeColor="text1"/>
        </w:rPr>
      </w:pPr>
      <w:r w:rsidRPr="00766950">
        <w:rPr>
          <w:rFonts w:ascii="Times New Roman" w:hAnsi="Times New Roman" w:cs="Times New Roman"/>
          <w:color w:val="000000" w:themeColor="text1"/>
        </w:rPr>
        <w:t>Jayme S. Lemke). New York: Rowman &amp; Littlefield International, 35-54.</w:t>
      </w:r>
    </w:p>
    <w:p w14:paraId="13E49C9B" w14:textId="5E11DBD3" w:rsidR="009F313B" w:rsidRPr="00AA5C22" w:rsidRDefault="009F313B" w:rsidP="009F313B">
      <w:pPr>
        <w:spacing w:line="480" w:lineRule="auto"/>
        <w:jc w:val="both"/>
        <w:rPr>
          <w:rFonts w:ascii="Times New Roman" w:hAnsi="Times New Roman"/>
          <w:i/>
        </w:rPr>
      </w:pPr>
      <w:r w:rsidRPr="00AA5C22">
        <w:rPr>
          <w:rFonts w:ascii="Times New Roman" w:hAnsi="Times New Roman"/>
        </w:rPr>
        <w:t xml:space="preserve">Robson, Gregory. 2019. “Review of Patrick Deneen’s </w:t>
      </w:r>
      <w:r w:rsidRPr="00AA5C22">
        <w:rPr>
          <w:rFonts w:ascii="Times New Roman" w:hAnsi="Times New Roman"/>
          <w:i/>
        </w:rPr>
        <w:t>Why Liberalism Failed</w:t>
      </w:r>
      <w:r w:rsidRPr="00AA5C22">
        <w:rPr>
          <w:rFonts w:ascii="Times New Roman" w:hAnsi="Times New Roman"/>
        </w:rPr>
        <w:t xml:space="preserve">,” </w:t>
      </w:r>
      <w:r w:rsidRPr="00AA5C22">
        <w:rPr>
          <w:rFonts w:ascii="Times New Roman" w:hAnsi="Times New Roman"/>
          <w:i/>
        </w:rPr>
        <w:t xml:space="preserve">Political </w:t>
      </w:r>
    </w:p>
    <w:p w14:paraId="445895AA" w14:textId="77777777" w:rsidR="009F313B" w:rsidRPr="00AA5C22" w:rsidRDefault="009F313B" w:rsidP="009F313B">
      <w:pPr>
        <w:spacing w:line="480" w:lineRule="auto"/>
        <w:ind w:firstLine="720"/>
        <w:jc w:val="both"/>
        <w:rPr>
          <w:rFonts w:ascii="Times New Roman" w:hAnsi="Times New Roman"/>
        </w:rPr>
      </w:pPr>
      <w:r w:rsidRPr="00AA5C22">
        <w:rPr>
          <w:rFonts w:ascii="Times New Roman" w:hAnsi="Times New Roman"/>
          <w:i/>
        </w:rPr>
        <w:t>Economy in the Carolinas</w:t>
      </w:r>
      <w:r w:rsidRPr="00AA5C22">
        <w:rPr>
          <w:rFonts w:ascii="Times New Roman" w:hAnsi="Times New Roman"/>
        </w:rPr>
        <w:t xml:space="preserve"> vol. 2, 121-124.</w:t>
      </w:r>
    </w:p>
    <w:p w14:paraId="4B52B37B" w14:textId="77777777" w:rsidR="005F0DEC" w:rsidRDefault="009C0A7F" w:rsidP="001F4C24">
      <w:pPr>
        <w:spacing w:line="480" w:lineRule="auto"/>
        <w:jc w:val="both"/>
        <w:rPr>
          <w:rFonts w:ascii="Times New Roman" w:hAnsi="Times New Roman" w:cs="Times New Roman"/>
          <w:color w:val="000000" w:themeColor="text1"/>
        </w:rPr>
      </w:pPr>
      <w:r w:rsidRPr="00766950">
        <w:rPr>
          <w:rFonts w:ascii="Times New Roman" w:hAnsi="Times New Roman" w:cs="Times New Roman"/>
        </w:rPr>
        <w:t>Robson, Gregory. 2021. “</w:t>
      </w:r>
      <w:r w:rsidRPr="00766950">
        <w:rPr>
          <w:rFonts w:ascii="Times New Roman" w:hAnsi="Times New Roman" w:cs="Times New Roman"/>
          <w:color w:val="000000" w:themeColor="text1"/>
        </w:rPr>
        <w:t xml:space="preserve">Profitable Business: Adam Smith’s Moral Assessment.” </w:t>
      </w:r>
    </w:p>
    <w:p w14:paraId="20A2B714" w14:textId="442854EC" w:rsidR="009C0A7F" w:rsidRPr="005F0DEC" w:rsidRDefault="005F0DEC" w:rsidP="001F4C24">
      <w:pPr>
        <w:spacing w:line="480" w:lineRule="auto"/>
        <w:ind w:firstLine="720"/>
        <w:jc w:val="both"/>
        <w:rPr>
          <w:rFonts w:ascii="Times New Roman" w:hAnsi="Times New Roman" w:cs="Times New Roman"/>
          <w:i/>
          <w:iCs/>
          <w:color w:val="000000" w:themeColor="text1"/>
        </w:rPr>
      </w:pPr>
      <w:r>
        <w:rPr>
          <w:rFonts w:ascii="Times New Roman" w:hAnsi="Times New Roman" w:cs="Times New Roman"/>
          <w:color w:val="000000" w:themeColor="text1"/>
        </w:rPr>
        <w:t xml:space="preserve">Adam Smith Works, </w:t>
      </w:r>
      <w:r>
        <w:rPr>
          <w:rFonts w:ascii="Times New Roman" w:hAnsi="Times New Roman" w:cs="Times New Roman"/>
          <w:i/>
          <w:iCs/>
          <w:color w:val="000000" w:themeColor="text1"/>
        </w:rPr>
        <w:t xml:space="preserve">Speaking of </w:t>
      </w:r>
      <w:r w:rsidRPr="005F0DEC">
        <w:rPr>
          <w:rFonts w:ascii="Times New Roman" w:hAnsi="Times New Roman" w:cs="Times New Roman"/>
          <w:i/>
          <w:iCs/>
          <w:color w:val="000000" w:themeColor="text1"/>
        </w:rPr>
        <w:t>Smith</w:t>
      </w:r>
      <w:r>
        <w:rPr>
          <w:rFonts w:ascii="Times New Roman" w:hAnsi="Times New Roman" w:cs="Times New Roman"/>
          <w:color w:val="000000" w:themeColor="text1"/>
        </w:rPr>
        <w:t xml:space="preserve">. </w:t>
      </w:r>
      <w:r w:rsidR="009C0A7F" w:rsidRPr="005F0DEC">
        <w:rPr>
          <w:rFonts w:ascii="Times New Roman" w:hAnsi="Times New Roman" w:cs="Times New Roman"/>
          <w:color w:val="000000" w:themeColor="text1"/>
        </w:rPr>
        <w:t>Available</w:t>
      </w:r>
      <w:r w:rsidR="009C0A7F" w:rsidRPr="00766950">
        <w:rPr>
          <w:rFonts w:ascii="Times New Roman" w:hAnsi="Times New Roman" w:cs="Times New Roman"/>
          <w:color w:val="000000" w:themeColor="text1"/>
        </w:rPr>
        <w:t xml:space="preserve"> at: </w:t>
      </w:r>
    </w:p>
    <w:p w14:paraId="7479E38E" w14:textId="5822F7C5" w:rsidR="0018640B" w:rsidRDefault="0018640B" w:rsidP="0018640B">
      <w:pPr>
        <w:spacing w:line="480" w:lineRule="auto"/>
        <w:ind w:left="720"/>
        <w:jc w:val="both"/>
      </w:pPr>
      <w:r>
        <w:t>h</w:t>
      </w:r>
      <w:r w:rsidRPr="0018640B">
        <w:t>ttps://www.adamsmithworks.org/speakings/profitable-business-adam-smith-s-moral-assessment</w:t>
      </w:r>
      <w:r>
        <w:t>.</w:t>
      </w:r>
    </w:p>
    <w:p w14:paraId="13474899" w14:textId="7367E99B" w:rsidR="009C0A7F" w:rsidRPr="00766950" w:rsidRDefault="009C0A7F" w:rsidP="0018640B">
      <w:pPr>
        <w:spacing w:line="480" w:lineRule="auto"/>
        <w:jc w:val="both"/>
        <w:rPr>
          <w:rFonts w:ascii="Times New Roman" w:hAnsi="Times New Roman" w:cs="Times New Roman"/>
        </w:rPr>
      </w:pPr>
      <w:r w:rsidRPr="00766950">
        <w:rPr>
          <w:rFonts w:ascii="Times New Roman" w:hAnsi="Times New Roman" w:cs="Times New Roman"/>
          <w:color w:val="1A1A1A"/>
        </w:rPr>
        <w:t>Sandel, Michael J. 2012</w:t>
      </w:r>
      <w:r w:rsidR="00E87A50" w:rsidRPr="00766950">
        <w:rPr>
          <w:rFonts w:ascii="Times New Roman" w:hAnsi="Times New Roman" w:cs="Times New Roman"/>
          <w:color w:val="1A1A1A"/>
        </w:rPr>
        <w:t>.</w:t>
      </w:r>
      <w:r w:rsidRPr="00766950">
        <w:rPr>
          <w:rStyle w:val="apple-converted-space"/>
          <w:rFonts w:ascii="Times New Roman" w:hAnsi="Times New Roman" w:cs="Times New Roman"/>
          <w:color w:val="1A1A1A"/>
        </w:rPr>
        <w:t> </w:t>
      </w:r>
      <w:r w:rsidRPr="00766950">
        <w:rPr>
          <w:rStyle w:val="Emphasis"/>
          <w:rFonts w:ascii="Times New Roman" w:hAnsi="Times New Roman" w:cs="Times New Roman"/>
          <w:color w:val="1A1A1A"/>
        </w:rPr>
        <w:t>What Money Can’t Buy: The Moral Limits of Markets</w:t>
      </w:r>
      <w:r w:rsidRPr="00766950">
        <w:rPr>
          <w:rFonts w:ascii="Times New Roman" w:hAnsi="Times New Roman" w:cs="Times New Roman"/>
          <w:color w:val="1A1A1A"/>
        </w:rPr>
        <w:t xml:space="preserve">, New York: </w:t>
      </w:r>
    </w:p>
    <w:p w14:paraId="30B8C516" w14:textId="77777777" w:rsidR="009C0A7F" w:rsidRPr="00766950" w:rsidRDefault="009C0A7F" w:rsidP="001F4C24">
      <w:pPr>
        <w:spacing w:line="480" w:lineRule="auto"/>
        <w:ind w:firstLine="720"/>
        <w:jc w:val="both"/>
        <w:rPr>
          <w:rFonts w:ascii="Times New Roman" w:hAnsi="Times New Roman" w:cs="Times New Roman"/>
          <w:color w:val="1A1A1A"/>
        </w:rPr>
      </w:pPr>
      <w:r w:rsidRPr="00766950">
        <w:rPr>
          <w:rFonts w:ascii="Times New Roman" w:hAnsi="Times New Roman" w:cs="Times New Roman"/>
          <w:color w:val="1A1A1A"/>
        </w:rPr>
        <w:t>Farrar Straus Giroux.</w:t>
      </w:r>
    </w:p>
    <w:p w14:paraId="3B6DBCFA" w14:textId="77777777" w:rsidR="009C0A7F" w:rsidRPr="00766950" w:rsidRDefault="009C0A7F" w:rsidP="001F4C24">
      <w:pPr>
        <w:spacing w:line="480" w:lineRule="auto"/>
        <w:jc w:val="both"/>
        <w:rPr>
          <w:rFonts w:ascii="Times New Roman" w:hAnsi="Times New Roman" w:cs="Times New Roman"/>
        </w:rPr>
      </w:pPr>
      <w:r w:rsidRPr="00766950">
        <w:rPr>
          <w:rFonts w:ascii="Times New Roman" w:hAnsi="Times New Roman" w:cs="Times New Roman"/>
        </w:rPr>
        <w:t>Sandel, Michael J. 2013. “Why We Shouldn’t Trust Markets with our Civic Life.” TED talk.</w:t>
      </w:r>
    </w:p>
    <w:p w14:paraId="7BF79071" w14:textId="5A4EB607" w:rsidR="009C0A7F" w:rsidRPr="00766950" w:rsidRDefault="009C0A7F" w:rsidP="001F4C24">
      <w:pPr>
        <w:spacing w:line="480" w:lineRule="auto"/>
        <w:ind w:left="720"/>
        <w:jc w:val="both"/>
        <w:rPr>
          <w:rFonts w:ascii="Times New Roman" w:hAnsi="Times New Roman" w:cs="Times New Roman"/>
        </w:rPr>
      </w:pPr>
      <w:r w:rsidRPr="00766950">
        <w:rPr>
          <w:rFonts w:ascii="Times New Roman" w:hAnsi="Times New Roman" w:cs="Times New Roman"/>
        </w:rPr>
        <w:t>https://www.ted.com/talks/michael_sandel_why_we_shouldn_t_trust_markets_with_our_civic_life</w:t>
      </w:r>
      <w:r w:rsidR="005F0DEC">
        <w:rPr>
          <w:rFonts w:ascii="Times New Roman" w:hAnsi="Times New Roman" w:cs="Times New Roman"/>
        </w:rPr>
        <w:t>.</w:t>
      </w:r>
    </w:p>
    <w:p w14:paraId="303FF128" w14:textId="77777777" w:rsidR="005F0DEC" w:rsidRDefault="009C0A7F" w:rsidP="001F4C24">
      <w:pPr>
        <w:spacing w:line="480" w:lineRule="auto"/>
        <w:jc w:val="both"/>
        <w:rPr>
          <w:rFonts w:ascii="Times New Roman" w:hAnsi="Times New Roman" w:cs="Times New Roman"/>
          <w:color w:val="000000"/>
        </w:rPr>
      </w:pPr>
      <w:r w:rsidRPr="00766950">
        <w:rPr>
          <w:rFonts w:ascii="Times New Roman" w:hAnsi="Times New Roman" w:cs="Times New Roman"/>
          <w:color w:val="000000"/>
        </w:rPr>
        <w:t xml:space="preserve">Satz, Debra 2010. </w:t>
      </w:r>
      <w:r w:rsidRPr="00766950">
        <w:rPr>
          <w:rFonts w:ascii="Times New Roman" w:hAnsi="Times New Roman" w:cs="Times New Roman"/>
          <w:i/>
          <w:iCs/>
          <w:color w:val="000000"/>
        </w:rPr>
        <w:t>Why Some Things Should Not Be For Sale: The Moral Limits of Markets</w:t>
      </w:r>
      <w:r w:rsidRPr="00766950">
        <w:rPr>
          <w:rFonts w:ascii="Times New Roman" w:hAnsi="Times New Roman" w:cs="Times New Roman"/>
          <w:color w:val="000000"/>
        </w:rPr>
        <w:t xml:space="preserve">. </w:t>
      </w:r>
      <w:r w:rsidR="005F0DEC">
        <w:rPr>
          <w:rFonts w:ascii="Times New Roman" w:hAnsi="Times New Roman" w:cs="Times New Roman"/>
          <w:color w:val="000000"/>
        </w:rPr>
        <w:t xml:space="preserve"> </w:t>
      </w:r>
    </w:p>
    <w:p w14:paraId="7228E676" w14:textId="794A3E2B" w:rsidR="009C0A7F" w:rsidRPr="00766950" w:rsidRDefault="009C0A7F" w:rsidP="001F4C24">
      <w:pPr>
        <w:spacing w:line="480" w:lineRule="auto"/>
        <w:ind w:firstLine="720"/>
        <w:jc w:val="both"/>
        <w:rPr>
          <w:rFonts w:ascii="Times New Roman" w:hAnsi="Times New Roman" w:cs="Times New Roman"/>
          <w:color w:val="000000"/>
        </w:rPr>
      </w:pPr>
      <w:r w:rsidRPr="00766950">
        <w:rPr>
          <w:rFonts w:ascii="Times New Roman" w:hAnsi="Times New Roman" w:cs="Times New Roman"/>
          <w:color w:val="000000"/>
        </w:rPr>
        <w:t>Oxford: Oxford University Press.</w:t>
      </w:r>
    </w:p>
    <w:p w14:paraId="1EF7DC75" w14:textId="77777777" w:rsidR="005F0DEC" w:rsidRDefault="009C0A7F" w:rsidP="001F4C24">
      <w:pPr>
        <w:spacing w:line="480" w:lineRule="auto"/>
        <w:jc w:val="both"/>
        <w:rPr>
          <w:rFonts w:ascii="Times New Roman" w:hAnsi="Times New Roman" w:cs="Times New Roman"/>
          <w:color w:val="000000"/>
        </w:rPr>
      </w:pPr>
      <w:r w:rsidRPr="00766950">
        <w:rPr>
          <w:rFonts w:ascii="Times New Roman" w:hAnsi="Times New Roman" w:cs="Times New Roman"/>
          <w:color w:val="000000"/>
        </w:rPr>
        <w:t xml:space="preserve">SBA Office of Advocacy. </w:t>
      </w:r>
      <w:r w:rsidR="0014554A" w:rsidRPr="00766950">
        <w:rPr>
          <w:rFonts w:ascii="Times New Roman" w:hAnsi="Times New Roman" w:cs="Times New Roman"/>
          <w:color w:val="000000"/>
        </w:rPr>
        <w:t>2021</w:t>
      </w:r>
      <w:r w:rsidRPr="00766950">
        <w:rPr>
          <w:rFonts w:ascii="Times New Roman" w:hAnsi="Times New Roman" w:cs="Times New Roman"/>
          <w:color w:val="000000"/>
        </w:rPr>
        <w:t>. “</w:t>
      </w:r>
      <w:r w:rsidR="0014554A" w:rsidRPr="00766950">
        <w:rPr>
          <w:rFonts w:ascii="Times New Roman" w:hAnsi="Times New Roman" w:cs="Times New Roman"/>
          <w:color w:val="000000"/>
        </w:rPr>
        <w:t>2021</w:t>
      </w:r>
      <w:r w:rsidRPr="00766950">
        <w:rPr>
          <w:rFonts w:ascii="Times New Roman" w:hAnsi="Times New Roman" w:cs="Times New Roman"/>
          <w:color w:val="000000"/>
        </w:rPr>
        <w:t xml:space="preserve"> Small Business Profile.”</w:t>
      </w:r>
    </w:p>
    <w:p w14:paraId="1E931AE0" w14:textId="20FCD804" w:rsidR="0014554A" w:rsidRPr="00766950" w:rsidRDefault="0014554A" w:rsidP="001F4C24">
      <w:pPr>
        <w:spacing w:line="480" w:lineRule="auto"/>
        <w:ind w:left="720"/>
        <w:jc w:val="both"/>
        <w:rPr>
          <w:rFonts w:ascii="Times New Roman" w:hAnsi="Times New Roman" w:cs="Times New Roman"/>
          <w:color w:val="000000"/>
        </w:rPr>
      </w:pPr>
      <w:r w:rsidRPr="00766950">
        <w:rPr>
          <w:rFonts w:ascii="Times New Roman" w:hAnsi="Times New Roman" w:cs="Times New Roman"/>
          <w:color w:val="000000"/>
        </w:rPr>
        <w:t>https://advocacy.sba.gov/2021/08/30/2021-small-business-profiles-for-the-states-the-district-of-columbia-and-the-u-s/</w:t>
      </w:r>
    </w:p>
    <w:p w14:paraId="12187EE9" w14:textId="77777777" w:rsidR="002C7E02" w:rsidRPr="00766950" w:rsidRDefault="002C7E02" w:rsidP="002C7E02">
      <w:pPr>
        <w:spacing w:line="480" w:lineRule="auto"/>
        <w:jc w:val="both"/>
        <w:rPr>
          <w:rFonts w:ascii="Times New Roman" w:eastAsia="Times New Roman" w:hAnsi="Times New Roman" w:cs="Times New Roman"/>
          <w:color w:val="000000"/>
          <w:shd w:val="clear" w:color="auto" w:fill="FFFFFF"/>
        </w:rPr>
      </w:pPr>
      <w:r w:rsidRPr="00766950">
        <w:rPr>
          <w:rFonts w:ascii="Times New Roman" w:eastAsia="Times New Roman" w:hAnsi="Times New Roman" w:cs="Times New Roman"/>
          <w:color w:val="000000"/>
          <w:shd w:val="clear" w:color="auto" w:fill="FFFFFF"/>
        </w:rPr>
        <w:t>Singer, Abraham. 2018. </w:t>
      </w:r>
      <w:r w:rsidRPr="00766950">
        <w:rPr>
          <w:rFonts w:ascii="Times New Roman" w:eastAsia="Times New Roman" w:hAnsi="Times New Roman" w:cs="Times New Roman"/>
          <w:i/>
          <w:iCs/>
          <w:color w:val="000000"/>
          <w:bdr w:val="none" w:sz="0" w:space="0" w:color="auto" w:frame="1"/>
        </w:rPr>
        <w:t>The Form of the Firm</w:t>
      </w:r>
      <w:r w:rsidRPr="00766950">
        <w:rPr>
          <w:rFonts w:ascii="Times New Roman" w:eastAsia="Times New Roman" w:hAnsi="Times New Roman" w:cs="Times New Roman"/>
          <w:color w:val="000000"/>
          <w:shd w:val="clear" w:color="auto" w:fill="FFFFFF"/>
        </w:rPr>
        <w:t>. Oxford: Oxford University Press.</w:t>
      </w:r>
    </w:p>
    <w:p w14:paraId="4DC53C06" w14:textId="49175134" w:rsidR="001941EB" w:rsidRPr="00766950" w:rsidRDefault="001941EB" w:rsidP="001F4C24">
      <w:pPr>
        <w:spacing w:line="480" w:lineRule="auto"/>
        <w:jc w:val="both"/>
        <w:rPr>
          <w:rFonts w:ascii="Times New Roman" w:eastAsia="Times New Roman" w:hAnsi="Times New Roman" w:cs="Times New Roman"/>
          <w:color w:val="000000"/>
          <w:shd w:val="clear" w:color="auto" w:fill="FFFFFF"/>
        </w:rPr>
      </w:pPr>
      <w:r w:rsidRPr="00766950">
        <w:rPr>
          <w:rFonts w:ascii="Times New Roman" w:eastAsia="Times New Roman" w:hAnsi="Times New Roman" w:cs="Times New Roman"/>
          <w:color w:val="000000"/>
          <w:shd w:val="clear" w:color="auto" w:fill="FFFFFF"/>
        </w:rPr>
        <w:t xml:space="preserve">Sinnicks, Matthew. 2022. “On the Analogy Between Business and Sport: Towards an Aristotelian </w:t>
      </w:r>
    </w:p>
    <w:p w14:paraId="6B1EB3BF" w14:textId="089A3EC2" w:rsidR="001941EB" w:rsidRPr="00766950" w:rsidRDefault="001941EB" w:rsidP="001F4C24">
      <w:pPr>
        <w:spacing w:line="480" w:lineRule="auto"/>
        <w:ind w:left="720"/>
        <w:jc w:val="both"/>
        <w:rPr>
          <w:rFonts w:ascii="Times New Roman" w:eastAsia="Times New Roman" w:hAnsi="Times New Roman" w:cs="Times New Roman"/>
          <w:color w:val="000000"/>
          <w:shd w:val="clear" w:color="auto" w:fill="FFFFFF"/>
        </w:rPr>
      </w:pPr>
      <w:r w:rsidRPr="00766950">
        <w:rPr>
          <w:rFonts w:ascii="Times New Roman" w:eastAsia="Times New Roman" w:hAnsi="Times New Roman" w:cs="Times New Roman"/>
          <w:color w:val="000000"/>
          <w:shd w:val="clear" w:color="auto" w:fill="FFFFFF"/>
        </w:rPr>
        <w:t xml:space="preserve">Response to the Market Failures Approach of Business Ethics.” </w:t>
      </w:r>
      <w:r w:rsidR="00D42D16" w:rsidRPr="00766950">
        <w:rPr>
          <w:rFonts w:ascii="Times New Roman" w:eastAsia="Times New Roman" w:hAnsi="Times New Roman" w:cs="Times New Roman"/>
          <w:i/>
          <w:iCs/>
          <w:color w:val="000000"/>
          <w:shd w:val="clear" w:color="auto" w:fill="FFFFFF"/>
        </w:rPr>
        <w:t>J</w:t>
      </w:r>
      <w:r w:rsidR="00FC63DF" w:rsidRPr="00766950">
        <w:rPr>
          <w:rFonts w:ascii="Times New Roman" w:eastAsia="Times New Roman" w:hAnsi="Times New Roman" w:cs="Times New Roman"/>
          <w:i/>
          <w:iCs/>
          <w:color w:val="000000"/>
          <w:shd w:val="clear" w:color="auto" w:fill="FFFFFF"/>
        </w:rPr>
        <w:t>ournal</w:t>
      </w:r>
      <w:r w:rsidRPr="00766950">
        <w:rPr>
          <w:rFonts w:ascii="Times New Roman" w:eastAsia="Times New Roman" w:hAnsi="Times New Roman" w:cs="Times New Roman"/>
          <w:i/>
          <w:iCs/>
          <w:color w:val="000000"/>
          <w:shd w:val="clear" w:color="auto" w:fill="FFFFFF"/>
        </w:rPr>
        <w:t xml:space="preserve"> of Business Ethics</w:t>
      </w:r>
      <w:r w:rsidRPr="00766950">
        <w:rPr>
          <w:rFonts w:ascii="Times New Roman" w:eastAsia="Times New Roman" w:hAnsi="Times New Roman" w:cs="Times New Roman"/>
          <w:color w:val="000000"/>
          <w:shd w:val="clear" w:color="auto" w:fill="FFFFFF"/>
        </w:rPr>
        <w:t xml:space="preserve"> 177: 49-61.</w:t>
      </w:r>
    </w:p>
    <w:p w14:paraId="0B0EF6E0" w14:textId="77777777" w:rsidR="009C0A7F" w:rsidRPr="00766950" w:rsidRDefault="009C0A7F" w:rsidP="001F4C24">
      <w:pPr>
        <w:spacing w:line="480" w:lineRule="auto"/>
        <w:jc w:val="both"/>
        <w:rPr>
          <w:rFonts w:ascii="Times New Roman" w:eastAsia="Arial Unicode MS" w:hAnsi="Times New Roman" w:cs="Times New Roman"/>
          <w:color w:val="000000"/>
        </w:rPr>
      </w:pPr>
      <w:r w:rsidRPr="00766950">
        <w:rPr>
          <w:rFonts w:ascii="Times New Roman" w:eastAsia="Arial Unicode MS" w:hAnsi="Times New Roman" w:cs="Times New Roman"/>
          <w:color w:val="000000"/>
        </w:rPr>
        <w:t xml:space="preserve">Smith, Adam, 1776. </w:t>
      </w:r>
      <w:r w:rsidRPr="00766950">
        <w:rPr>
          <w:rFonts w:ascii="Times New Roman" w:eastAsia="Arial Unicode MS" w:hAnsi="Times New Roman" w:cs="Times New Roman"/>
          <w:i/>
          <w:iCs/>
          <w:color w:val="000000"/>
        </w:rPr>
        <w:t>An Inquiry into the Nature and Causes of the Wealth of Nations</w:t>
      </w:r>
      <w:r w:rsidRPr="00766950">
        <w:rPr>
          <w:rFonts w:ascii="Times New Roman" w:eastAsia="Arial Unicode MS" w:hAnsi="Times New Roman" w:cs="Times New Roman"/>
          <w:color w:val="000000"/>
        </w:rPr>
        <w:t xml:space="preserve">, R.H. </w:t>
      </w:r>
    </w:p>
    <w:p w14:paraId="5821B6DB" w14:textId="77777777" w:rsidR="009C0A7F" w:rsidRPr="00766950" w:rsidRDefault="009C0A7F" w:rsidP="001F4C24">
      <w:pPr>
        <w:spacing w:line="480" w:lineRule="auto"/>
        <w:ind w:firstLine="720"/>
        <w:jc w:val="both"/>
        <w:rPr>
          <w:rFonts w:ascii="Times New Roman" w:eastAsia="Arial Unicode MS" w:hAnsi="Times New Roman" w:cs="Times New Roman"/>
          <w:color w:val="000000"/>
        </w:rPr>
      </w:pPr>
      <w:r w:rsidRPr="00766950">
        <w:rPr>
          <w:rFonts w:ascii="Times New Roman" w:eastAsia="Arial Unicode MS" w:hAnsi="Times New Roman" w:cs="Times New Roman"/>
          <w:color w:val="000000"/>
        </w:rPr>
        <w:t>Campbell, A.S. Skinner, and W. B. Todd (eds.), Oxford: Oxford University Press.</w:t>
      </w:r>
    </w:p>
    <w:p w14:paraId="25B5ACA6" w14:textId="77777777" w:rsidR="005F0DEC" w:rsidRDefault="00852908" w:rsidP="001F4C24">
      <w:pPr>
        <w:spacing w:line="480" w:lineRule="auto"/>
        <w:jc w:val="both"/>
        <w:rPr>
          <w:rFonts w:ascii="Times New Roman" w:eastAsia="Times New Roman" w:hAnsi="Times New Roman" w:cs="Times New Roman"/>
          <w:color w:val="1A1A1A"/>
        </w:rPr>
      </w:pPr>
      <w:r w:rsidRPr="00766950">
        <w:rPr>
          <w:rFonts w:ascii="Times New Roman" w:eastAsia="Times New Roman" w:hAnsi="Times New Roman" w:cs="Times New Roman"/>
          <w:color w:val="1A1A1A"/>
        </w:rPr>
        <w:t>Storr, Virgil Henry, and Ginny Seung Choi. 2019. </w:t>
      </w:r>
      <w:r w:rsidRPr="00766950">
        <w:rPr>
          <w:rFonts w:ascii="Times New Roman" w:eastAsia="Times New Roman" w:hAnsi="Times New Roman" w:cs="Times New Roman"/>
          <w:i/>
          <w:iCs/>
          <w:color w:val="1A1A1A"/>
        </w:rPr>
        <w:t>Do Markets Corrupt Our Morals?</w:t>
      </w:r>
      <w:r w:rsidRPr="00766950">
        <w:rPr>
          <w:rFonts w:ascii="Times New Roman" w:eastAsia="Times New Roman" w:hAnsi="Times New Roman" w:cs="Times New Roman"/>
          <w:color w:val="1A1A1A"/>
        </w:rPr>
        <w:t xml:space="preserve">, New York: </w:t>
      </w:r>
    </w:p>
    <w:p w14:paraId="06D8D91D" w14:textId="56DADF4F" w:rsidR="00852908" w:rsidRPr="00766950" w:rsidRDefault="00852908" w:rsidP="001F4C24">
      <w:pPr>
        <w:spacing w:line="480" w:lineRule="auto"/>
        <w:ind w:firstLine="720"/>
        <w:jc w:val="both"/>
        <w:rPr>
          <w:rFonts w:ascii="Times New Roman" w:eastAsia="Times New Roman" w:hAnsi="Times New Roman" w:cs="Times New Roman"/>
          <w:color w:val="1A1A1A"/>
        </w:rPr>
      </w:pPr>
      <w:r w:rsidRPr="00766950">
        <w:rPr>
          <w:rFonts w:ascii="Times New Roman" w:eastAsia="Times New Roman" w:hAnsi="Times New Roman" w:cs="Times New Roman"/>
          <w:color w:val="1A1A1A"/>
        </w:rPr>
        <w:t>Palgrave Macmillan.</w:t>
      </w:r>
    </w:p>
    <w:p w14:paraId="5C57091B" w14:textId="77777777" w:rsidR="00820455" w:rsidRPr="00766950" w:rsidRDefault="00820455" w:rsidP="001F4C24">
      <w:pPr>
        <w:spacing w:line="480" w:lineRule="auto"/>
        <w:jc w:val="both"/>
        <w:rPr>
          <w:rFonts w:ascii="Times New Roman" w:hAnsi="Times New Roman" w:cs="Times New Roman"/>
        </w:rPr>
      </w:pPr>
      <w:r w:rsidRPr="00766950">
        <w:rPr>
          <w:rFonts w:ascii="Times New Roman" w:hAnsi="Times New Roman" w:cs="Times New Roman"/>
        </w:rPr>
        <w:t xml:space="preserve">Thrasher, John and Daniel Halliday. 2020. </w:t>
      </w:r>
      <w:r w:rsidRPr="00766950">
        <w:rPr>
          <w:rFonts w:ascii="Times New Roman" w:hAnsi="Times New Roman" w:cs="Times New Roman"/>
          <w:i/>
          <w:iCs/>
        </w:rPr>
        <w:t>The Ethics of Capitalism</w:t>
      </w:r>
      <w:r w:rsidRPr="00766950">
        <w:rPr>
          <w:rFonts w:ascii="Times New Roman" w:hAnsi="Times New Roman" w:cs="Times New Roman"/>
        </w:rPr>
        <w:t xml:space="preserve">. Oxford: Oxford University </w:t>
      </w:r>
    </w:p>
    <w:p w14:paraId="5680290D" w14:textId="43137407" w:rsidR="00820455" w:rsidRPr="00766950" w:rsidRDefault="00820455" w:rsidP="001F4C24">
      <w:pPr>
        <w:spacing w:line="480" w:lineRule="auto"/>
        <w:ind w:firstLine="720"/>
        <w:jc w:val="both"/>
        <w:rPr>
          <w:rFonts w:ascii="Times New Roman" w:hAnsi="Times New Roman" w:cs="Times New Roman"/>
        </w:rPr>
      </w:pPr>
      <w:r w:rsidRPr="00766950">
        <w:rPr>
          <w:rFonts w:ascii="Times New Roman" w:hAnsi="Times New Roman" w:cs="Times New Roman"/>
        </w:rPr>
        <w:t>Press.</w:t>
      </w:r>
    </w:p>
    <w:p w14:paraId="0EAD09D1" w14:textId="342CF746" w:rsidR="00E87A50" w:rsidRPr="00766950" w:rsidRDefault="00E87A50" w:rsidP="001F4C24">
      <w:pPr>
        <w:spacing w:line="480" w:lineRule="auto"/>
        <w:jc w:val="both"/>
        <w:rPr>
          <w:rFonts w:ascii="Times New Roman" w:hAnsi="Times New Roman" w:cs="Times New Roman"/>
          <w:color w:val="000000" w:themeColor="text1"/>
        </w:rPr>
      </w:pPr>
      <w:r w:rsidRPr="00766950">
        <w:rPr>
          <w:rFonts w:ascii="Times New Roman" w:hAnsi="Times New Roman" w:cs="Times New Roman"/>
          <w:color w:val="000000" w:themeColor="text1"/>
        </w:rPr>
        <w:t>Wall Street Journal</w:t>
      </w:r>
      <w:r w:rsidR="000D195A">
        <w:rPr>
          <w:rFonts w:ascii="Times New Roman" w:hAnsi="Times New Roman" w:cs="Times New Roman"/>
          <w:color w:val="000000" w:themeColor="text1"/>
        </w:rPr>
        <w:t xml:space="preserve">. </w:t>
      </w:r>
      <w:r w:rsidRPr="00766950">
        <w:rPr>
          <w:rFonts w:ascii="Times New Roman" w:hAnsi="Times New Roman" w:cs="Times New Roman"/>
          <w:color w:val="000000" w:themeColor="text1"/>
        </w:rPr>
        <w:t>2021a</w:t>
      </w:r>
      <w:r w:rsidR="000D195A">
        <w:rPr>
          <w:rFonts w:ascii="Times New Roman" w:hAnsi="Times New Roman" w:cs="Times New Roman"/>
          <w:color w:val="000000" w:themeColor="text1"/>
        </w:rPr>
        <w:t>.</w:t>
      </w:r>
      <w:r w:rsidRPr="00766950">
        <w:rPr>
          <w:rFonts w:ascii="Times New Roman" w:hAnsi="Times New Roman" w:cs="Times New Roman"/>
          <w:color w:val="000000" w:themeColor="text1"/>
        </w:rPr>
        <w:t xml:space="preserve"> “Amazon.com, Inc.” Retrieved from: https://www.wsj.com/market-</w:t>
      </w:r>
    </w:p>
    <w:p w14:paraId="580FD161" w14:textId="210D1A0C" w:rsidR="00E87A50" w:rsidRPr="00766950" w:rsidRDefault="00E87A50" w:rsidP="001F4C24">
      <w:pPr>
        <w:spacing w:line="480" w:lineRule="auto"/>
        <w:ind w:firstLine="720"/>
        <w:jc w:val="both"/>
        <w:rPr>
          <w:rFonts w:ascii="Times New Roman" w:hAnsi="Times New Roman" w:cs="Times New Roman"/>
          <w:color w:val="000000" w:themeColor="text1"/>
        </w:rPr>
      </w:pPr>
      <w:r w:rsidRPr="00766950">
        <w:rPr>
          <w:rFonts w:ascii="Times New Roman" w:hAnsi="Times New Roman" w:cs="Times New Roman"/>
          <w:color w:val="000000" w:themeColor="text1"/>
        </w:rPr>
        <w:t>data/quotes/AMZN.</w:t>
      </w:r>
    </w:p>
    <w:p w14:paraId="1AFF50D2" w14:textId="77777777" w:rsidR="00E87A50" w:rsidRPr="00766950" w:rsidRDefault="00E87A50" w:rsidP="001F4C24">
      <w:pPr>
        <w:spacing w:line="480" w:lineRule="auto"/>
        <w:jc w:val="both"/>
        <w:rPr>
          <w:rFonts w:ascii="Times New Roman" w:hAnsi="Times New Roman" w:cs="Times New Roman"/>
          <w:color w:val="000000" w:themeColor="text1"/>
        </w:rPr>
      </w:pPr>
      <w:r w:rsidRPr="00766950">
        <w:rPr>
          <w:rFonts w:ascii="Times New Roman" w:hAnsi="Times New Roman" w:cs="Times New Roman"/>
          <w:color w:val="000000" w:themeColor="text1"/>
        </w:rPr>
        <w:t xml:space="preserve">Wall Street Journal. 2021b. “How big tech got even bigger.” Retrieved from </w:t>
      </w:r>
    </w:p>
    <w:p w14:paraId="39A360E9" w14:textId="3CF841C1" w:rsidR="00E87A50" w:rsidRPr="00766950" w:rsidRDefault="00E87A50" w:rsidP="001F4C24">
      <w:pPr>
        <w:spacing w:line="480" w:lineRule="auto"/>
        <w:ind w:left="720"/>
        <w:jc w:val="both"/>
        <w:rPr>
          <w:rFonts w:ascii="Times New Roman" w:hAnsi="Times New Roman" w:cs="Times New Roman"/>
          <w:color w:val="000000" w:themeColor="text1"/>
        </w:rPr>
      </w:pPr>
      <w:r w:rsidRPr="00766950">
        <w:rPr>
          <w:rFonts w:ascii="Times New Roman" w:hAnsi="Times New Roman" w:cs="Times New Roman"/>
          <w:color w:val="000000" w:themeColor="text1"/>
        </w:rPr>
        <w:t>https://www.wsj.com/articles/how-big-tech-got-even-bigger 11612587632?mod=searchresults_pos3&amp;page=1.</w:t>
      </w:r>
    </w:p>
    <w:p w14:paraId="19566F11" w14:textId="77777777" w:rsidR="00C00133" w:rsidRPr="00766950" w:rsidRDefault="00C00133" w:rsidP="001F4C24">
      <w:pPr>
        <w:spacing w:line="480" w:lineRule="auto"/>
        <w:jc w:val="both"/>
        <w:rPr>
          <w:rFonts w:ascii="Times New Roman" w:hAnsi="Times New Roman" w:cs="Times New Roman"/>
        </w:rPr>
      </w:pPr>
    </w:p>
    <w:sectPr w:rsidR="00C00133" w:rsidRPr="00766950" w:rsidSect="005B67BB">
      <w:headerReference w:type="even" r:id="rId9"/>
      <w:headerReference w:type="default" r:id="rId10"/>
      <w:footerReference w:type="even" r:id="rId11"/>
      <w:footerReference w:type="default" r:id="rId12"/>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0A9C6" w14:textId="77777777" w:rsidR="002D5582" w:rsidRDefault="002D5582" w:rsidP="002324CE">
      <w:r>
        <w:separator/>
      </w:r>
    </w:p>
  </w:endnote>
  <w:endnote w:type="continuationSeparator" w:id="0">
    <w:p w14:paraId="5BDC50F6" w14:textId="77777777" w:rsidR="002D5582" w:rsidRDefault="002D5582" w:rsidP="002324CE">
      <w:r>
        <w:continuationSeparator/>
      </w:r>
    </w:p>
  </w:endnote>
  <w:endnote w:id="1">
    <w:p w14:paraId="7966D691" w14:textId="16501D82" w:rsidR="00D30517" w:rsidRPr="00A8594B" w:rsidRDefault="00D30517" w:rsidP="00A8594B">
      <w:pPr>
        <w:pStyle w:val="EndnoteText"/>
        <w:spacing w:line="480" w:lineRule="auto"/>
        <w:jc w:val="both"/>
        <w:rPr>
          <w:rFonts w:ascii="Times New Roman" w:hAnsi="Times New Roman" w:cs="Times New Roman"/>
          <w:color w:val="000000" w:themeColor="text1"/>
          <w:sz w:val="24"/>
          <w:szCs w:val="24"/>
        </w:rPr>
      </w:pPr>
      <w:r w:rsidRPr="00A8594B">
        <w:rPr>
          <w:rFonts w:ascii="Times New Roman" w:hAnsi="Times New Roman" w:cs="Times New Roman"/>
          <w:color w:val="000000" w:themeColor="text1"/>
          <w:sz w:val="24"/>
          <w:szCs w:val="24"/>
        </w:rPr>
        <w:t>* I thank audiences at [places removed], as well as [names removed], for comments that helped to clarify and refine the arguments in this article.</w:t>
      </w:r>
    </w:p>
    <w:p w14:paraId="71B8C17F" w14:textId="51A799CF" w:rsidR="00D30517" w:rsidRPr="00A8594B" w:rsidRDefault="00D30517" w:rsidP="00A8594B">
      <w:pPr>
        <w:spacing w:line="480" w:lineRule="auto"/>
        <w:rPr>
          <w:rFonts w:ascii="Times New Roman" w:hAnsi="Times New Roman" w:cs="Times New Roman"/>
          <w:color w:val="000000" w:themeColor="text1"/>
        </w:rPr>
      </w:pPr>
      <w:r w:rsidRPr="00A8594B">
        <w:rPr>
          <w:rStyle w:val="EndnoteReference"/>
          <w:rFonts w:ascii="Times New Roman" w:hAnsi="Times New Roman" w:cs="Times New Roman"/>
          <w:color w:val="000000" w:themeColor="text1"/>
        </w:rPr>
        <w:endnoteRef/>
      </w:r>
      <w:r w:rsidRPr="00A8594B">
        <w:rPr>
          <w:rFonts w:ascii="Times New Roman" w:hAnsi="Times New Roman" w:cs="Times New Roman"/>
          <w:color w:val="000000" w:themeColor="text1"/>
        </w:rPr>
        <w:t xml:space="preserve"> See Hatherly et al. (2020) on rationales for profit maximization and Almeder (1980) on value creation versus (mere) wealth transfer. On gains in prosperity, see Clark (2007: 1-16, 303-327); McCloskey (2016); Otteson (2019: 117).</w:t>
      </w:r>
    </w:p>
  </w:endnote>
  <w:endnote w:id="2">
    <w:p w14:paraId="4408137F" w14:textId="4F6A766C" w:rsidR="00D30517" w:rsidRPr="00A8594B" w:rsidRDefault="00D30517" w:rsidP="00A8594B">
      <w:pPr>
        <w:pStyle w:val="EndnoteText"/>
        <w:spacing w:line="480" w:lineRule="auto"/>
        <w:jc w:val="both"/>
        <w:rPr>
          <w:rFonts w:ascii="Times New Roman" w:hAnsi="Times New Roman" w:cs="Times New Roman"/>
          <w:color w:val="000000" w:themeColor="text1"/>
          <w:sz w:val="24"/>
          <w:szCs w:val="24"/>
        </w:rPr>
      </w:pPr>
      <w:r w:rsidRPr="00A8594B">
        <w:rPr>
          <w:rStyle w:val="EndnoteReference"/>
          <w:rFonts w:ascii="Times New Roman" w:hAnsi="Times New Roman" w:cs="Times New Roman"/>
          <w:color w:val="000000" w:themeColor="text1"/>
          <w:sz w:val="24"/>
          <w:szCs w:val="24"/>
        </w:rPr>
        <w:endnoteRef/>
      </w:r>
      <w:r w:rsidRPr="00A8594B">
        <w:rPr>
          <w:rFonts w:ascii="Times New Roman" w:hAnsi="Times New Roman" w:cs="Times New Roman"/>
          <w:color w:val="000000" w:themeColor="text1"/>
          <w:sz w:val="24"/>
          <w:szCs w:val="24"/>
        </w:rPr>
        <w:t xml:space="preserve"> There is also widespread popular skepticism of the profit system (Bhattacharjee et al. 2011, 2017). For </w:t>
      </w:r>
      <w:r w:rsidR="00B23DBC" w:rsidRPr="00A8594B">
        <w:rPr>
          <w:rFonts w:ascii="Times New Roman" w:hAnsi="Times New Roman" w:cs="Times New Roman"/>
          <w:color w:val="000000" w:themeColor="text1"/>
          <w:sz w:val="24"/>
          <w:szCs w:val="24"/>
        </w:rPr>
        <w:t xml:space="preserve">sophisticated </w:t>
      </w:r>
      <w:r w:rsidRPr="00A8594B">
        <w:rPr>
          <w:rFonts w:ascii="Times New Roman" w:hAnsi="Times New Roman" w:cs="Times New Roman"/>
          <w:color w:val="000000" w:themeColor="text1"/>
          <w:sz w:val="24"/>
          <w:szCs w:val="24"/>
        </w:rPr>
        <w:t>responses</w:t>
      </w:r>
      <w:r w:rsidR="00B23DBC" w:rsidRPr="00A8594B">
        <w:rPr>
          <w:rFonts w:ascii="Times New Roman" w:hAnsi="Times New Roman" w:cs="Times New Roman"/>
          <w:color w:val="000000" w:themeColor="text1"/>
          <w:sz w:val="24"/>
          <w:szCs w:val="24"/>
        </w:rPr>
        <w:t xml:space="preserve"> to key criticisms</w:t>
      </w:r>
      <w:r w:rsidRPr="00A8594B">
        <w:rPr>
          <w:rFonts w:ascii="Times New Roman" w:hAnsi="Times New Roman" w:cs="Times New Roman"/>
          <w:color w:val="000000" w:themeColor="text1"/>
          <w:sz w:val="24"/>
          <w:szCs w:val="24"/>
        </w:rPr>
        <w:t>, see</w:t>
      </w:r>
      <w:r w:rsidR="00FD43B8" w:rsidRPr="00A8594B">
        <w:rPr>
          <w:rFonts w:ascii="Times New Roman" w:hAnsi="Times New Roman" w:cs="Times New Roman"/>
          <w:color w:val="000000" w:themeColor="text1"/>
          <w:sz w:val="24"/>
          <w:szCs w:val="24"/>
        </w:rPr>
        <w:t xml:space="preserve"> </w:t>
      </w:r>
      <w:r w:rsidRPr="00A8594B">
        <w:rPr>
          <w:rFonts w:ascii="Times New Roman" w:hAnsi="Times New Roman" w:cs="Times New Roman"/>
          <w:color w:val="000000" w:themeColor="text1"/>
          <w:sz w:val="24"/>
          <w:szCs w:val="24"/>
        </w:rPr>
        <w:t>Brennan and Jaworski (2015, 2016), McCloskey (2006, 2010, 2016), and Otteson (2014, 2019).</w:t>
      </w:r>
    </w:p>
  </w:endnote>
  <w:endnote w:id="3">
    <w:p w14:paraId="4E841017" w14:textId="77777777" w:rsidR="00205D38" w:rsidRPr="00A8594B" w:rsidRDefault="00205D38" w:rsidP="00A8594B">
      <w:pPr>
        <w:pStyle w:val="EndnoteText"/>
        <w:spacing w:line="480" w:lineRule="auto"/>
        <w:rPr>
          <w:rFonts w:ascii="Times New Roman" w:hAnsi="Times New Roman" w:cs="Times New Roman"/>
          <w:color w:val="000000" w:themeColor="text1"/>
          <w:sz w:val="24"/>
          <w:szCs w:val="24"/>
        </w:rPr>
      </w:pPr>
      <w:r w:rsidRPr="00A8594B">
        <w:rPr>
          <w:rStyle w:val="EndnoteReference"/>
          <w:rFonts w:ascii="Times New Roman" w:hAnsi="Times New Roman" w:cs="Times New Roman"/>
          <w:color w:val="000000" w:themeColor="text1"/>
          <w:sz w:val="24"/>
          <w:szCs w:val="24"/>
        </w:rPr>
        <w:endnoteRef/>
      </w:r>
      <w:r w:rsidRPr="00A8594B">
        <w:rPr>
          <w:rFonts w:ascii="Times New Roman" w:hAnsi="Times New Roman" w:cs="Times New Roman"/>
          <w:color w:val="000000" w:themeColor="text1"/>
          <w:sz w:val="24"/>
          <w:szCs w:val="24"/>
        </w:rPr>
        <w:t xml:space="preserve"> On the nature of profit, see Child (1998).</w:t>
      </w:r>
    </w:p>
  </w:endnote>
  <w:endnote w:id="4">
    <w:p w14:paraId="089E699F" w14:textId="27925315" w:rsidR="00D30517" w:rsidRPr="00A8594B" w:rsidRDefault="00D30517" w:rsidP="00A8594B">
      <w:pPr>
        <w:pStyle w:val="EndnoteText"/>
        <w:spacing w:line="480" w:lineRule="auto"/>
        <w:jc w:val="both"/>
        <w:rPr>
          <w:rFonts w:ascii="Times New Roman" w:hAnsi="Times New Roman" w:cs="Times New Roman"/>
          <w:color w:val="000000" w:themeColor="text1"/>
          <w:sz w:val="24"/>
          <w:szCs w:val="24"/>
        </w:rPr>
      </w:pPr>
      <w:r w:rsidRPr="00A8594B">
        <w:rPr>
          <w:rStyle w:val="EndnoteReference"/>
          <w:rFonts w:ascii="Times New Roman" w:hAnsi="Times New Roman" w:cs="Times New Roman"/>
          <w:color w:val="000000" w:themeColor="text1"/>
          <w:sz w:val="24"/>
          <w:szCs w:val="24"/>
        </w:rPr>
        <w:endnoteRef/>
      </w:r>
      <w:r w:rsidRPr="00A8594B">
        <w:rPr>
          <w:rFonts w:ascii="Times New Roman" w:hAnsi="Times New Roman" w:cs="Times New Roman"/>
          <w:color w:val="000000" w:themeColor="text1"/>
          <w:sz w:val="24"/>
          <w:szCs w:val="24"/>
        </w:rPr>
        <w:t xml:space="preserve"> On the features of capitalism, see Gaus (2009) and Thrasher and Halliday (2020: 1-6). </w:t>
      </w:r>
    </w:p>
  </w:endnote>
  <w:endnote w:id="5">
    <w:p w14:paraId="6DF62CCC" w14:textId="321466C8" w:rsidR="00D30517" w:rsidRPr="00A8594B" w:rsidRDefault="00D30517" w:rsidP="00A8594B">
      <w:pPr>
        <w:spacing w:line="480" w:lineRule="auto"/>
        <w:jc w:val="both"/>
        <w:rPr>
          <w:rFonts w:ascii="Times New Roman" w:hAnsi="Times New Roman" w:cs="Times New Roman"/>
          <w:color w:val="000000" w:themeColor="text1"/>
        </w:rPr>
      </w:pPr>
      <w:r w:rsidRPr="00A8594B">
        <w:rPr>
          <w:rStyle w:val="EndnoteReference"/>
          <w:rFonts w:ascii="Times New Roman" w:hAnsi="Times New Roman" w:cs="Times New Roman"/>
          <w:color w:val="000000" w:themeColor="text1"/>
        </w:rPr>
        <w:endnoteRef/>
      </w:r>
      <w:r w:rsidRPr="00A8594B">
        <w:rPr>
          <w:rFonts w:ascii="Times New Roman" w:hAnsi="Times New Roman" w:cs="Times New Roman"/>
          <w:color w:val="000000" w:themeColor="text1"/>
        </w:rPr>
        <w:t xml:space="preserve"> For a sophisticated critique that avoids such tendencies, see Satz (2010).</w:t>
      </w:r>
    </w:p>
  </w:endnote>
  <w:endnote w:id="6">
    <w:p w14:paraId="556E1120" w14:textId="159D4F31" w:rsidR="005B49C5" w:rsidRPr="00A8594B" w:rsidRDefault="005B49C5" w:rsidP="00A8594B">
      <w:pPr>
        <w:pStyle w:val="EndnoteText"/>
        <w:spacing w:line="480" w:lineRule="auto"/>
        <w:rPr>
          <w:rFonts w:ascii="Times New Roman" w:hAnsi="Times New Roman" w:cs="Times New Roman"/>
          <w:sz w:val="24"/>
          <w:szCs w:val="24"/>
        </w:rPr>
      </w:pPr>
      <w:r w:rsidRPr="00A8594B">
        <w:rPr>
          <w:rStyle w:val="EndnoteReference"/>
          <w:rFonts w:ascii="Times New Roman" w:hAnsi="Times New Roman" w:cs="Times New Roman"/>
          <w:sz w:val="24"/>
          <w:szCs w:val="24"/>
        </w:rPr>
        <w:endnoteRef/>
      </w:r>
      <w:r w:rsidRPr="00A8594B">
        <w:rPr>
          <w:rFonts w:ascii="Times New Roman" w:hAnsi="Times New Roman" w:cs="Times New Roman"/>
          <w:sz w:val="24"/>
          <w:szCs w:val="24"/>
        </w:rPr>
        <w:t xml:space="preserve"> As I say below, recognizing the epistemic need to lower one’s confidence in the value of reform is entirely consistent with maintaining rationally that reform ought to be carried out.</w:t>
      </w:r>
    </w:p>
  </w:endnote>
  <w:endnote w:id="7">
    <w:p w14:paraId="0D69355B" w14:textId="4283EB9E" w:rsidR="001466BF" w:rsidRPr="00A8594B" w:rsidRDefault="001466BF" w:rsidP="00A8594B">
      <w:pPr>
        <w:pStyle w:val="EndnoteText"/>
        <w:spacing w:line="480" w:lineRule="auto"/>
        <w:rPr>
          <w:rFonts w:ascii="Times New Roman" w:hAnsi="Times New Roman" w:cs="Times New Roman"/>
          <w:color w:val="000000" w:themeColor="text1"/>
          <w:sz w:val="24"/>
          <w:szCs w:val="24"/>
        </w:rPr>
      </w:pPr>
      <w:r w:rsidRPr="00A8594B">
        <w:rPr>
          <w:rStyle w:val="EndnoteReference"/>
          <w:rFonts w:ascii="Times New Roman" w:hAnsi="Times New Roman" w:cs="Times New Roman"/>
          <w:color w:val="000000" w:themeColor="text1"/>
          <w:sz w:val="24"/>
          <w:szCs w:val="24"/>
        </w:rPr>
        <w:endnoteRef/>
      </w:r>
      <w:r w:rsidRPr="00A8594B">
        <w:rPr>
          <w:rFonts w:ascii="Times New Roman" w:hAnsi="Times New Roman" w:cs="Times New Roman"/>
          <w:color w:val="000000" w:themeColor="text1"/>
          <w:sz w:val="24"/>
          <w:szCs w:val="24"/>
        </w:rPr>
        <w:t xml:space="preserve"> As will become clear, to say this is not to claim that reform is never justified.</w:t>
      </w:r>
    </w:p>
  </w:endnote>
  <w:endnote w:id="8">
    <w:p w14:paraId="70A0E37C" w14:textId="1F2327C6" w:rsidR="00176873" w:rsidRPr="00A8594B" w:rsidRDefault="00176873" w:rsidP="00A8594B">
      <w:pPr>
        <w:pStyle w:val="EndnoteText"/>
        <w:spacing w:line="480" w:lineRule="auto"/>
        <w:rPr>
          <w:rFonts w:ascii="Times New Roman" w:hAnsi="Times New Roman" w:cs="Times New Roman"/>
          <w:color w:val="000000" w:themeColor="text1"/>
          <w:sz w:val="24"/>
          <w:szCs w:val="24"/>
        </w:rPr>
      </w:pPr>
      <w:r w:rsidRPr="00A8594B">
        <w:rPr>
          <w:rStyle w:val="EndnoteReference"/>
          <w:rFonts w:ascii="Times New Roman" w:hAnsi="Times New Roman" w:cs="Times New Roman"/>
          <w:sz w:val="24"/>
          <w:szCs w:val="24"/>
        </w:rPr>
        <w:endnoteRef/>
      </w:r>
      <w:r w:rsidRPr="00A8594B">
        <w:rPr>
          <w:rFonts w:ascii="Times New Roman" w:hAnsi="Times New Roman" w:cs="Times New Roman"/>
          <w:sz w:val="24"/>
          <w:szCs w:val="24"/>
        </w:rPr>
        <w:t xml:space="preserve"> </w:t>
      </w:r>
      <w:r w:rsidRPr="00A8594B">
        <w:rPr>
          <w:rFonts w:ascii="Times New Roman" w:hAnsi="Times New Roman" w:cs="Times New Roman"/>
          <w:color w:val="000000" w:themeColor="text1"/>
          <w:sz w:val="24"/>
          <w:szCs w:val="24"/>
        </w:rPr>
        <w:t xml:space="preserve">Thanks to an anonymous review for </w:t>
      </w:r>
      <w:r w:rsidR="00C23EB0" w:rsidRPr="00A8594B">
        <w:rPr>
          <w:rFonts w:ascii="Times New Roman" w:hAnsi="Times New Roman" w:cs="Times New Roman"/>
          <w:color w:val="000000" w:themeColor="text1"/>
          <w:sz w:val="24"/>
          <w:szCs w:val="24"/>
        </w:rPr>
        <w:t>discussion on</w:t>
      </w:r>
      <w:r w:rsidRPr="00A8594B">
        <w:rPr>
          <w:rFonts w:ascii="Times New Roman" w:hAnsi="Times New Roman" w:cs="Times New Roman"/>
          <w:color w:val="000000" w:themeColor="text1"/>
          <w:sz w:val="24"/>
          <w:szCs w:val="24"/>
        </w:rPr>
        <w:t xml:space="preserve"> this point.</w:t>
      </w:r>
    </w:p>
  </w:endnote>
  <w:endnote w:id="9">
    <w:p w14:paraId="1F32435E" w14:textId="52A077B8" w:rsidR="00EE7FFA" w:rsidRPr="00A8594B" w:rsidRDefault="00EE7FFA" w:rsidP="00A8594B">
      <w:pPr>
        <w:pStyle w:val="EndnoteText"/>
        <w:spacing w:line="480" w:lineRule="auto"/>
        <w:rPr>
          <w:rFonts w:ascii="Times New Roman" w:hAnsi="Times New Roman" w:cs="Times New Roman"/>
          <w:sz w:val="24"/>
          <w:szCs w:val="24"/>
        </w:rPr>
      </w:pPr>
      <w:r w:rsidRPr="00A8594B">
        <w:rPr>
          <w:rStyle w:val="EndnoteReference"/>
          <w:rFonts w:ascii="Times New Roman" w:hAnsi="Times New Roman" w:cs="Times New Roman"/>
          <w:sz w:val="24"/>
          <w:szCs w:val="24"/>
        </w:rPr>
        <w:endnoteRef/>
      </w:r>
      <w:r w:rsidRPr="00A8594B">
        <w:rPr>
          <w:rFonts w:ascii="Times New Roman" w:hAnsi="Times New Roman" w:cs="Times New Roman"/>
          <w:sz w:val="24"/>
          <w:szCs w:val="24"/>
        </w:rPr>
        <w:t xml:space="preserve"> Largely, but not entirely—on which more later.</w:t>
      </w:r>
    </w:p>
  </w:endnote>
  <w:endnote w:id="10">
    <w:p w14:paraId="6FA41DF3" w14:textId="5755087D" w:rsidR="00D30517" w:rsidRPr="00A8594B" w:rsidRDefault="00D30517" w:rsidP="00A8594B">
      <w:pPr>
        <w:spacing w:line="480" w:lineRule="auto"/>
        <w:jc w:val="both"/>
        <w:rPr>
          <w:rFonts w:ascii="Times New Roman" w:hAnsi="Times New Roman" w:cs="Times New Roman"/>
          <w:color w:val="000000" w:themeColor="text1"/>
        </w:rPr>
      </w:pPr>
      <w:r w:rsidRPr="00A8594B">
        <w:rPr>
          <w:rStyle w:val="EndnoteReference"/>
          <w:rFonts w:ascii="Times New Roman" w:hAnsi="Times New Roman" w:cs="Times New Roman"/>
          <w:color w:val="000000" w:themeColor="text1"/>
        </w:rPr>
        <w:endnoteRef/>
      </w:r>
      <w:r w:rsidRPr="00A8594B">
        <w:rPr>
          <w:rFonts w:ascii="Times New Roman" w:hAnsi="Times New Roman" w:cs="Times New Roman"/>
          <w:color w:val="000000" w:themeColor="text1"/>
        </w:rPr>
        <w:t xml:space="preserve"> Moral objections to the firm are distinct from but related to economic objections. See Buchanan (1985).</w:t>
      </w:r>
    </w:p>
  </w:endnote>
  <w:endnote w:id="11">
    <w:p w14:paraId="49F4F127" w14:textId="65FF99B5" w:rsidR="00E61F6D" w:rsidRPr="00A8594B" w:rsidRDefault="00E61F6D" w:rsidP="00A8594B">
      <w:pPr>
        <w:pStyle w:val="EndnoteText"/>
        <w:spacing w:line="480" w:lineRule="auto"/>
        <w:rPr>
          <w:rFonts w:ascii="Times New Roman" w:hAnsi="Times New Roman" w:cs="Times New Roman"/>
          <w:b/>
          <w:bCs/>
          <w:color w:val="000000" w:themeColor="text1"/>
          <w:sz w:val="24"/>
          <w:szCs w:val="24"/>
        </w:rPr>
      </w:pPr>
      <w:r w:rsidRPr="00A8594B">
        <w:rPr>
          <w:rStyle w:val="EndnoteReference"/>
          <w:rFonts w:ascii="Times New Roman" w:hAnsi="Times New Roman" w:cs="Times New Roman"/>
          <w:color w:val="000000" w:themeColor="text1"/>
          <w:sz w:val="24"/>
          <w:szCs w:val="24"/>
        </w:rPr>
        <w:endnoteRef/>
      </w:r>
      <w:r w:rsidRPr="00A8594B">
        <w:rPr>
          <w:rFonts w:ascii="Times New Roman" w:hAnsi="Times New Roman" w:cs="Times New Roman"/>
          <w:color w:val="000000" w:themeColor="text1"/>
          <w:sz w:val="24"/>
          <w:szCs w:val="24"/>
        </w:rPr>
        <w:t xml:space="preserve"> Nor is it necessarily ethical.</w:t>
      </w:r>
      <w:r w:rsidR="00FF589F" w:rsidRPr="00A8594B">
        <w:rPr>
          <w:rFonts w:ascii="Times New Roman" w:hAnsi="Times New Roman" w:cs="Times New Roman"/>
          <w:color w:val="000000" w:themeColor="text1"/>
          <w:sz w:val="24"/>
          <w:szCs w:val="24"/>
        </w:rPr>
        <w:t xml:space="preserve"> (I will often use “ethical” and “moral” interchangeably herein.)</w:t>
      </w:r>
    </w:p>
  </w:endnote>
  <w:endnote w:id="12">
    <w:p w14:paraId="75ACC8EA" w14:textId="438B4091" w:rsidR="00860264" w:rsidRPr="00A8594B" w:rsidRDefault="00860264" w:rsidP="00A8594B">
      <w:pPr>
        <w:pStyle w:val="EndnoteText"/>
        <w:spacing w:line="480" w:lineRule="auto"/>
        <w:rPr>
          <w:rFonts w:ascii="Times New Roman" w:hAnsi="Times New Roman" w:cs="Times New Roman"/>
          <w:sz w:val="24"/>
          <w:szCs w:val="24"/>
        </w:rPr>
      </w:pPr>
      <w:r w:rsidRPr="00A8594B">
        <w:rPr>
          <w:rStyle w:val="EndnoteReference"/>
          <w:rFonts w:ascii="Times New Roman" w:hAnsi="Times New Roman" w:cs="Times New Roman"/>
          <w:sz w:val="24"/>
          <w:szCs w:val="24"/>
        </w:rPr>
        <w:endnoteRef/>
      </w:r>
      <w:r w:rsidRPr="00A8594B">
        <w:rPr>
          <w:rFonts w:ascii="Times New Roman" w:hAnsi="Times New Roman" w:cs="Times New Roman"/>
          <w:sz w:val="24"/>
          <w:szCs w:val="24"/>
        </w:rPr>
        <w:t xml:space="preserve"> Hasty generalization is also called the fallacy of</w:t>
      </w:r>
      <w:r w:rsidRPr="00A8594B">
        <w:rPr>
          <w:rFonts w:ascii="Times New Roman" w:hAnsi="Times New Roman" w:cs="Times New Roman"/>
          <w:color w:val="000000" w:themeColor="text1"/>
          <w:sz w:val="24"/>
          <w:szCs w:val="24"/>
        </w:rPr>
        <w:t xml:space="preserve"> “defective induction.”</w:t>
      </w:r>
    </w:p>
  </w:endnote>
  <w:endnote w:id="13">
    <w:p w14:paraId="28FCFDD3" w14:textId="141CD1A5" w:rsidR="00186BF6" w:rsidRPr="00A8594B" w:rsidRDefault="00186BF6" w:rsidP="00A8594B">
      <w:pPr>
        <w:pStyle w:val="EndnoteText"/>
        <w:spacing w:line="480" w:lineRule="auto"/>
        <w:rPr>
          <w:rFonts w:ascii="Times New Roman" w:hAnsi="Times New Roman" w:cs="Times New Roman"/>
          <w:color w:val="000000" w:themeColor="text1"/>
          <w:sz w:val="24"/>
          <w:szCs w:val="24"/>
        </w:rPr>
      </w:pPr>
      <w:r w:rsidRPr="00A8594B">
        <w:rPr>
          <w:rStyle w:val="EndnoteReference"/>
          <w:rFonts w:ascii="Times New Roman" w:hAnsi="Times New Roman" w:cs="Times New Roman"/>
          <w:color w:val="000000" w:themeColor="text1"/>
          <w:sz w:val="24"/>
          <w:szCs w:val="24"/>
        </w:rPr>
        <w:endnoteRef/>
      </w:r>
      <w:r w:rsidRPr="00A8594B">
        <w:rPr>
          <w:rFonts w:ascii="Times New Roman" w:hAnsi="Times New Roman" w:cs="Times New Roman"/>
          <w:color w:val="000000" w:themeColor="text1"/>
          <w:sz w:val="24"/>
          <w:szCs w:val="24"/>
        </w:rPr>
        <w:t xml:space="preserve"> There is also </w:t>
      </w:r>
      <w:r w:rsidR="0005258A" w:rsidRPr="00A8594B">
        <w:rPr>
          <w:rFonts w:ascii="Times New Roman" w:hAnsi="Times New Roman" w:cs="Times New Roman"/>
          <w:color w:val="000000" w:themeColor="text1"/>
          <w:sz w:val="24"/>
          <w:szCs w:val="24"/>
        </w:rPr>
        <w:t>a related</w:t>
      </w:r>
      <w:r w:rsidRPr="00A8594B">
        <w:rPr>
          <w:rFonts w:ascii="Times New Roman" w:hAnsi="Times New Roman" w:cs="Times New Roman"/>
          <w:color w:val="000000" w:themeColor="text1"/>
          <w:sz w:val="24"/>
          <w:szCs w:val="24"/>
        </w:rPr>
        <w:t xml:space="preserve"> issue</w:t>
      </w:r>
      <w:r w:rsidR="0005258A" w:rsidRPr="00A8594B">
        <w:rPr>
          <w:rFonts w:ascii="Times New Roman" w:hAnsi="Times New Roman" w:cs="Times New Roman"/>
          <w:color w:val="000000" w:themeColor="text1"/>
          <w:sz w:val="24"/>
          <w:szCs w:val="24"/>
        </w:rPr>
        <w:t xml:space="preserve">. Even </w:t>
      </w:r>
      <w:r w:rsidRPr="00A8594B">
        <w:rPr>
          <w:rFonts w:ascii="Times New Roman" w:hAnsi="Times New Roman" w:cs="Times New Roman"/>
          <w:color w:val="000000" w:themeColor="text1"/>
          <w:sz w:val="24"/>
          <w:szCs w:val="24"/>
        </w:rPr>
        <w:t xml:space="preserve">if the data generalize to the set of firms now, </w:t>
      </w:r>
      <w:r w:rsidR="0005258A" w:rsidRPr="00A8594B">
        <w:rPr>
          <w:rFonts w:ascii="Times New Roman" w:hAnsi="Times New Roman" w:cs="Times New Roman"/>
          <w:color w:val="000000" w:themeColor="text1"/>
          <w:sz w:val="24"/>
          <w:szCs w:val="24"/>
        </w:rPr>
        <w:t>will they</w:t>
      </w:r>
      <w:r w:rsidRPr="00A8594B">
        <w:rPr>
          <w:rFonts w:ascii="Times New Roman" w:hAnsi="Times New Roman" w:cs="Times New Roman"/>
          <w:color w:val="000000" w:themeColor="text1"/>
          <w:sz w:val="24"/>
          <w:szCs w:val="24"/>
        </w:rPr>
        <w:t xml:space="preserve"> </w:t>
      </w:r>
      <w:r w:rsidR="00A11F25" w:rsidRPr="00A8594B">
        <w:rPr>
          <w:rFonts w:ascii="Times New Roman" w:hAnsi="Times New Roman" w:cs="Times New Roman"/>
          <w:color w:val="000000" w:themeColor="text1"/>
          <w:sz w:val="24"/>
          <w:szCs w:val="24"/>
        </w:rPr>
        <w:t xml:space="preserve">generalize </w:t>
      </w:r>
      <w:r w:rsidRPr="00A8594B">
        <w:rPr>
          <w:rFonts w:ascii="Times New Roman" w:hAnsi="Times New Roman" w:cs="Times New Roman"/>
          <w:color w:val="000000" w:themeColor="text1"/>
          <w:sz w:val="24"/>
          <w:szCs w:val="24"/>
        </w:rPr>
        <w:t xml:space="preserve">months or years </w:t>
      </w:r>
      <w:r w:rsidR="0005258A" w:rsidRPr="00A8594B">
        <w:rPr>
          <w:rFonts w:ascii="Times New Roman" w:hAnsi="Times New Roman" w:cs="Times New Roman"/>
          <w:color w:val="000000" w:themeColor="text1"/>
          <w:sz w:val="24"/>
          <w:szCs w:val="24"/>
        </w:rPr>
        <w:t>hence?</w:t>
      </w:r>
    </w:p>
  </w:endnote>
  <w:endnote w:id="14">
    <w:p w14:paraId="07A613D9" w14:textId="7FADA722" w:rsidR="00D30517" w:rsidRPr="00A8594B" w:rsidRDefault="00D30517" w:rsidP="00A8594B">
      <w:pPr>
        <w:pStyle w:val="EndnoteText"/>
        <w:spacing w:line="480" w:lineRule="auto"/>
        <w:jc w:val="both"/>
        <w:rPr>
          <w:rFonts w:ascii="Times New Roman" w:hAnsi="Times New Roman" w:cs="Times New Roman"/>
          <w:color w:val="000000" w:themeColor="text1"/>
          <w:sz w:val="24"/>
          <w:szCs w:val="24"/>
        </w:rPr>
      </w:pPr>
      <w:r w:rsidRPr="00A8594B">
        <w:rPr>
          <w:rStyle w:val="EndnoteReference"/>
          <w:rFonts w:ascii="Times New Roman" w:hAnsi="Times New Roman" w:cs="Times New Roman"/>
          <w:color w:val="000000" w:themeColor="text1"/>
          <w:sz w:val="24"/>
          <w:szCs w:val="24"/>
        </w:rPr>
        <w:endnoteRef/>
      </w:r>
      <w:r w:rsidRPr="00A8594B">
        <w:rPr>
          <w:rFonts w:ascii="Times New Roman" w:hAnsi="Times New Roman" w:cs="Times New Roman"/>
          <w:color w:val="000000" w:themeColor="text1"/>
          <w:sz w:val="24"/>
          <w:szCs w:val="24"/>
        </w:rPr>
        <w:t xml:space="preserve"> </w:t>
      </w:r>
      <w:r w:rsidRPr="00A8594B">
        <w:rPr>
          <w:rFonts w:ascii="Times New Roman" w:eastAsia="Arial Unicode MS" w:hAnsi="Times New Roman" w:cs="Times New Roman"/>
          <w:iCs/>
          <w:color w:val="000000" w:themeColor="text1"/>
          <w:sz w:val="24"/>
          <w:szCs w:val="24"/>
        </w:rPr>
        <w:t>This model is popular in, for instance, France, Germany, and Sweden.</w:t>
      </w:r>
    </w:p>
  </w:endnote>
  <w:endnote w:id="15">
    <w:p w14:paraId="3E1A25AC" w14:textId="61F3CFD8" w:rsidR="00D30517" w:rsidRPr="00A8594B" w:rsidRDefault="00D30517" w:rsidP="00A8594B">
      <w:pPr>
        <w:pStyle w:val="EndnoteText"/>
        <w:spacing w:line="480" w:lineRule="auto"/>
        <w:jc w:val="both"/>
        <w:rPr>
          <w:rFonts w:ascii="Times New Roman" w:hAnsi="Times New Roman" w:cs="Times New Roman"/>
          <w:color w:val="000000" w:themeColor="text1"/>
          <w:sz w:val="24"/>
          <w:szCs w:val="24"/>
        </w:rPr>
      </w:pPr>
      <w:r w:rsidRPr="00A8594B">
        <w:rPr>
          <w:rStyle w:val="EndnoteReference"/>
          <w:rFonts w:ascii="Times New Roman" w:hAnsi="Times New Roman" w:cs="Times New Roman"/>
          <w:color w:val="000000" w:themeColor="text1"/>
          <w:sz w:val="24"/>
          <w:szCs w:val="24"/>
        </w:rPr>
        <w:endnoteRef/>
      </w:r>
      <w:r w:rsidRPr="00A8594B">
        <w:rPr>
          <w:rFonts w:ascii="Times New Roman" w:hAnsi="Times New Roman" w:cs="Times New Roman"/>
          <w:color w:val="000000" w:themeColor="text1"/>
          <w:sz w:val="24"/>
          <w:szCs w:val="24"/>
        </w:rPr>
        <w:t xml:space="preserve"> </w:t>
      </w:r>
      <w:r w:rsidRPr="00A8594B">
        <w:rPr>
          <w:rFonts w:ascii="Times New Roman" w:eastAsia="Arial Unicode MS" w:hAnsi="Times New Roman" w:cs="Times New Roman"/>
          <w:iCs/>
          <w:color w:val="000000" w:themeColor="text1"/>
          <w:sz w:val="24"/>
          <w:szCs w:val="24"/>
        </w:rPr>
        <w:t>This model is popular in, for instance, Argentina, Canada, France, India, Israel, and Spain.</w:t>
      </w:r>
    </w:p>
  </w:endnote>
  <w:endnote w:id="16">
    <w:p w14:paraId="596731CF" w14:textId="16AC2C96" w:rsidR="00D30517" w:rsidRPr="00A8594B" w:rsidRDefault="00D30517" w:rsidP="00A8594B">
      <w:pPr>
        <w:pStyle w:val="EndnoteText"/>
        <w:spacing w:line="480" w:lineRule="auto"/>
        <w:rPr>
          <w:rFonts w:ascii="Times New Roman" w:hAnsi="Times New Roman" w:cs="Times New Roman"/>
          <w:color w:val="000000" w:themeColor="text1"/>
          <w:sz w:val="24"/>
          <w:szCs w:val="24"/>
        </w:rPr>
      </w:pPr>
      <w:r w:rsidRPr="00A8594B">
        <w:rPr>
          <w:rStyle w:val="EndnoteReference"/>
          <w:rFonts w:ascii="Times New Roman" w:hAnsi="Times New Roman" w:cs="Times New Roman"/>
          <w:color w:val="000000" w:themeColor="text1"/>
          <w:sz w:val="24"/>
          <w:szCs w:val="24"/>
        </w:rPr>
        <w:endnoteRef/>
      </w:r>
      <w:r w:rsidRPr="00A8594B">
        <w:rPr>
          <w:rFonts w:ascii="Times New Roman" w:hAnsi="Times New Roman" w:cs="Times New Roman"/>
          <w:color w:val="000000" w:themeColor="text1"/>
          <w:sz w:val="24"/>
          <w:szCs w:val="24"/>
        </w:rPr>
        <w:t xml:space="preserve"> How and how far Anderson supports such replacement in the case small firms is not entirely clear. As noted later, her </w:t>
      </w:r>
      <w:r w:rsidR="0005258A" w:rsidRPr="00A8594B">
        <w:rPr>
          <w:rFonts w:ascii="Times New Roman" w:hAnsi="Times New Roman" w:cs="Times New Roman"/>
          <w:color w:val="000000" w:themeColor="text1"/>
          <w:sz w:val="24"/>
          <w:szCs w:val="24"/>
        </w:rPr>
        <w:t xml:space="preserve">objection </w:t>
      </w:r>
      <w:r w:rsidRPr="00A8594B">
        <w:rPr>
          <w:rFonts w:ascii="Times New Roman" w:hAnsi="Times New Roman" w:cs="Times New Roman"/>
          <w:color w:val="000000" w:themeColor="text1"/>
          <w:sz w:val="24"/>
          <w:szCs w:val="24"/>
        </w:rPr>
        <w:t>has to do with hierarchical power in for-profit firms.</w:t>
      </w:r>
    </w:p>
  </w:endnote>
  <w:endnote w:id="17">
    <w:p w14:paraId="39636257" w14:textId="60A28E99" w:rsidR="00D30517" w:rsidRPr="00A8594B" w:rsidRDefault="00D30517" w:rsidP="00A8594B">
      <w:pPr>
        <w:pStyle w:val="EndnoteText"/>
        <w:spacing w:line="480" w:lineRule="auto"/>
        <w:jc w:val="both"/>
        <w:rPr>
          <w:rFonts w:ascii="Times New Roman" w:hAnsi="Times New Roman" w:cs="Times New Roman"/>
          <w:color w:val="000000" w:themeColor="text1"/>
          <w:sz w:val="24"/>
          <w:szCs w:val="24"/>
        </w:rPr>
      </w:pPr>
      <w:r w:rsidRPr="00A8594B">
        <w:rPr>
          <w:rStyle w:val="EndnoteReference"/>
          <w:rFonts w:ascii="Times New Roman" w:hAnsi="Times New Roman" w:cs="Times New Roman"/>
          <w:color w:val="000000" w:themeColor="text1"/>
          <w:sz w:val="24"/>
          <w:szCs w:val="24"/>
        </w:rPr>
        <w:endnoteRef/>
      </w:r>
      <w:r w:rsidRPr="00A8594B">
        <w:rPr>
          <w:rFonts w:ascii="Times New Roman" w:hAnsi="Times New Roman" w:cs="Times New Roman"/>
          <w:color w:val="000000" w:themeColor="text1"/>
          <w:sz w:val="24"/>
          <w:szCs w:val="24"/>
        </w:rPr>
        <w:t xml:space="preserve"> On Anderson’s account relative to the many millions of firms, see Otteson (2019: 162-163).</w:t>
      </w:r>
    </w:p>
  </w:endnote>
  <w:endnote w:id="18">
    <w:p w14:paraId="4EC223A1" w14:textId="045FDF0D" w:rsidR="00D30517" w:rsidRPr="00A8594B" w:rsidRDefault="00D30517" w:rsidP="00A8594B">
      <w:pPr>
        <w:pStyle w:val="EndnoteText"/>
        <w:spacing w:line="480" w:lineRule="auto"/>
        <w:rPr>
          <w:rFonts w:ascii="Times New Roman" w:hAnsi="Times New Roman" w:cs="Times New Roman"/>
          <w:color w:val="000000" w:themeColor="text1"/>
          <w:sz w:val="24"/>
          <w:szCs w:val="24"/>
        </w:rPr>
      </w:pPr>
      <w:r w:rsidRPr="00A8594B">
        <w:rPr>
          <w:rStyle w:val="EndnoteReference"/>
          <w:rFonts w:ascii="Times New Roman" w:hAnsi="Times New Roman" w:cs="Times New Roman"/>
          <w:color w:val="000000" w:themeColor="text1"/>
          <w:sz w:val="24"/>
          <w:szCs w:val="24"/>
        </w:rPr>
        <w:endnoteRef/>
      </w:r>
      <w:r w:rsidRPr="00A8594B">
        <w:rPr>
          <w:rFonts w:ascii="Times New Roman" w:hAnsi="Times New Roman" w:cs="Times New Roman"/>
          <w:color w:val="000000" w:themeColor="text1"/>
          <w:sz w:val="24"/>
          <w:szCs w:val="24"/>
        </w:rPr>
        <w:t xml:space="preserve"> For </w:t>
      </w:r>
      <w:r w:rsidR="002F58D5" w:rsidRPr="00A8594B">
        <w:rPr>
          <w:rFonts w:ascii="Times New Roman" w:hAnsi="Times New Roman" w:cs="Times New Roman"/>
          <w:color w:val="000000" w:themeColor="text1"/>
          <w:sz w:val="24"/>
          <w:szCs w:val="24"/>
        </w:rPr>
        <w:t>replies</w:t>
      </w:r>
      <w:r w:rsidRPr="00A8594B">
        <w:rPr>
          <w:rFonts w:ascii="Times New Roman" w:hAnsi="Times New Roman" w:cs="Times New Roman"/>
          <w:color w:val="000000" w:themeColor="text1"/>
          <w:sz w:val="24"/>
          <w:szCs w:val="24"/>
        </w:rPr>
        <w:t xml:space="preserve"> to Cohen, see Brennan (2013) and Storr and Choi (2019).</w:t>
      </w:r>
    </w:p>
  </w:endnote>
  <w:endnote w:id="19">
    <w:p w14:paraId="2E5BA3FC" w14:textId="29A6E2CB" w:rsidR="00D30517" w:rsidRPr="00A8594B" w:rsidRDefault="00D30517" w:rsidP="00A8594B">
      <w:pPr>
        <w:pStyle w:val="EndnoteText"/>
        <w:spacing w:line="480" w:lineRule="auto"/>
        <w:rPr>
          <w:rFonts w:ascii="Times New Roman" w:hAnsi="Times New Roman" w:cs="Times New Roman"/>
          <w:color w:val="000000" w:themeColor="text1"/>
          <w:sz w:val="24"/>
          <w:szCs w:val="24"/>
        </w:rPr>
      </w:pPr>
      <w:r w:rsidRPr="00A8594B">
        <w:rPr>
          <w:rStyle w:val="EndnoteReference"/>
          <w:rFonts w:ascii="Times New Roman" w:hAnsi="Times New Roman" w:cs="Times New Roman"/>
          <w:color w:val="000000" w:themeColor="text1"/>
          <w:sz w:val="24"/>
          <w:szCs w:val="24"/>
        </w:rPr>
        <w:endnoteRef/>
      </w:r>
      <w:r w:rsidRPr="00A8594B">
        <w:rPr>
          <w:rFonts w:ascii="Times New Roman" w:hAnsi="Times New Roman" w:cs="Times New Roman"/>
          <w:color w:val="000000" w:themeColor="text1"/>
          <w:sz w:val="24"/>
          <w:szCs w:val="24"/>
        </w:rPr>
        <w:t xml:space="preserve"> On power relations between for-profit firms, citizens, and political leaders, see Brown (2019).</w:t>
      </w:r>
    </w:p>
  </w:endnote>
  <w:endnote w:id="20">
    <w:p w14:paraId="081DD8D2" w14:textId="137AFBAB" w:rsidR="00D30517" w:rsidRPr="00A8594B" w:rsidRDefault="00D30517" w:rsidP="00A8594B">
      <w:pPr>
        <w:pStyle w:val="EndnoteText"/>
        <w:spacing w:line="480" w:lineRule="auto"/>
        <w:jc w:val="both"/>
        <w:rPr>
          <w:rFonts w:ascii="Times New Roman" w:hAnsi="Times New Roman" w:cs="Times New Roman"/>
          <w:color w:val="000000" w:themeColor="text1"/>
          <w:sz w:val="24"/>
          <w:szCs w:val="24"/>
        </w:rPr>
      </w:pPr>
      <w:r w:rsidRPr="00A8594B">
        <w:rPr>
          <w:rStyle w:val="EndnoteReference"/>
          <w:rFonts w:ascii="Times New Roman" w:hAnsi="Times New Roman" w:cs="Times New Roman"/>
          <w:color w:val="000000" w:themeColor="text1"/>
          <w:sz w:val="24"/>
          <w:szCs w:val="24"/>
        </w:rPr>
        <w:endnoteRef/>
      </w:r>
      <w:r w:rsidRPr="00A8594B">
        <w:rPr>
          <w:rFonts w:ascii="Times New Roman" w:hAnsi="Times New Roman" w:cs="Times New Roman"/>
          <w:color w:val="000000" w:themeColor="text1"/>
          <w:sz w:val="24"/>
          <w:szCs w:val="24"/>
        </w:rPr>
        <w:t xml:space="preserve"> With Smith (1776), </w:t>
      </w:r>
      <w:r w:rsidRPr="00A8594B">
        <w:rPr>
          <w:rFonts w:ascii="Times New Roman" w:eastAsia="Arial Unicode MS" w:hAnsi="Times New Roman" w:cs="Times New Roman"/>
          <w:color w:val="000000" w:themeColor="text1"/>
          <w:sz w:val="24"/>
          <w:szCs w:val="24"/>
        </w:rPr>
        <w:t xml:space="preserve">Anderson (2017: 22) considers businesses “deeply humane” that operate under circumstances of free and fair competition without </w:t>
      </w:r>
      <w:r w:rsidR="002F58D5" w:rsidRPr="00A8594B">
        <w:rPr>
          <w:rFonts w:ascii="Times New Roman" w:eastAsia="Arial Unicode MS" w:hAnsi="Times New Roman" w:cs="Times New Roman"/>
          <w:color w:val="000000" w:themeColor="text1"/>
          <w:sz w:val="24"/>
          <w:szCs w:val="24"/>
        </w:rPr>
        <w:t xml:space="preserve">arbitrarily or otherwise </w:t>
      </w:r>
      <w:r w:rsidRPr="00A8594B">
        <w:rPr>
          <w:rFonts w:ascii="Times New Roman" w:eastAsia="Arial Unicode MS" w:hAnsi="Times New Roman" w:cs="Times New Roman"/>
          <w:color w:val="000000" w:themeColor="text1"/>
          <w:sz w:val="24"/>
          <w:szCs w:val="24"/>
        </w:rPr>
        <w:t>exercising objectionable hierarchical power</w:t>
      </w:r>
      <w:r w:rsidRPr="00A8594B">
        <w:rPr>
          <w:rFonts w:ascii="Times New Roman" w:hAnsi="Times New Roman" w:cs="Times New Roman"/>
          <w:color w:val="000000" w:themeColor="text1"/>
          <w:sz w:val="24"/>
          <w:szCs w:val="24"/>
        </w:rPr>
        <w:t>.</w:t>
      </w:r>
    </w:p>
  </w:endnote>
  <w:endnote w:id="21">
    <w:p w14:paraId="7C139CA5" w14:textId="6E4EF295" w:rsidR="00D30517" w:rsidRPr="00A8594B" w:rsidRDefault="00D30517" w:rsidP="00A8594B">
      <w:pPr>
        <w:spacing w:line="480" w:lineRule="auto"/>
        <w:jc w:val="both"/>
        <w:rPr>
          <w:rFonts w:ascii="Times New Roman" w:hAnsi="Times New Roman" w:cs="Times New Roman"/>
          <w:color w:val="000000" w:themeColor="text1"/>
        </w:rPr>
      </w:pPr>
      <w:r w:rsidRPr="00A8594B">
        <w:rPr>
          <w:rStyle w:val="EndnoteReference"/>
          <w:rFonts w:ascii="Times New Roman" w:hAnsi="Times New Roman" w:cs="Times New Roman"/>
          <w:color w:val="000000" w:themeColor="text1"/>
        </w:rPr>
        <w:endnoteRef/>
      </w:r>
      <w:r w:rsidRPr="00A8594B">
        <w:rPr>
          <w:rFonts w:ascii="Times New Roman" w:hAnsi="Times New Roman" w:cs="Times New Roman"/>
          <w:color w:val="000000" w:themeColor="text1"/>
        </w:rPr>
        <w:t xml:space="preserve"> As Norman (2018) discusses, other prominent scholars have argued that firm executives claim a form of political authority over their employees. See, e.g., </w:t>
      </w:r>
      <w:r w:rsidRPr="00A8594B">
        <w:rPr>
          <w:rFonts w:ascii="Times New Roman" w:eastAsia="Times New Roman" w:hAnsi="Times New Roman" w:cs="Times New Roman"/>
          <w:iCs/>
          <w:color w:val="000000" w:themeColor="text1"/>
          <w:bdr w:val="none" w:sz="0" w:space="0" w:color="auto" w:frame="1"/>
        </w:rPr>
        <w:t>McMahon (</w:t>
      </w:r>
      <w:r w:rsidRPr="00A8594B">
        <w:rPr>
          <w:rFonts w:ascii="Times New Roman" w:eastAsia="Times New Roman" w:hAnsi="Times New Roman" w:cs="Times New Roman"/>
          <w:color w:val="000000" w:themeColor="text1"/>
          <w:shd w:val="clear" w:color="auto" w:fill="FFFFFF"/>
        </w:rPr>
        <w:t>2013),</w:t>
      </w:r>
      <w:r w:rsidRPr="00A8594B">
        <w:rPr>
          <w:rFonts w:ascii="Times New Roman" w:hAnsi="Times New Roman" w:cs="Times New Roman"/>
          <w:color w:val="000000" w:themeColor="text1"/>
        </w:rPr>
        <w:t xml:space="preserve"> Blanc (2014), </w:t>
      </w:r>
      <w:r w:rsidRPr="00A8594B">
        <w:rPr>
          <w:rFonts w:ascii="Times New Roman" w:eastAsia="Times New Roman" w:hAnsi="Times New Roman" w:cs="Times New Roman"/>
          <w:color w:val="000000" w:themeColor="text1"/>
          <w:shd w:val="clear" w:color="auto" w:fill="FFFFFF"/>
        </w:rPr>
        <w:t xml:space="preserve">Ciepley (2013); </w:t>
      </w:r>
      <w:r w:rsidRPr="00A8594B">
        <w:rPr>
          <w:rFonts w:ascii="Times New Roman" w:hAnsi="Times New Roman" w:cs="Times New Roman"/>
          <w:color w:val="000000" w:themeColor="text1"/>
        </w:rPr>
        <w:t>Heath (2014</w:t>
      </w:r>
      <w:r w:rsidR="00D42D16" w:rsidRPr="00A8594B">
        <w:rPr>
          <w:rFonts w:ascii="Times New Roman" w:hAnsi="Times New Roman" w:cs="Times New Roman"/>
          <w:color w:val="000000" w:themeColor="text1"/>
        </w:rPr>
        <w:t>; cf. Sinnicks 2022</w:t>
      </w:r>
      <w:r w:rsidRPr="00A8594B">
        <w:rPr>
          <w:rFonts w:ascii="Times New Roman" w:hAnsi="Times New Roman" w:cs="Times New Roman"/>
          <w:color w:val="000000" w:themeColor="text1"/>
        </w:rPr>
        <w:t xml:space="preserve">); and </w:t>
      </w:r>
      <w:r w:rsidRPr="00A8594B">
        <w:rPr>
          <w:rFonts w:ascii="Times New Roman" w:eastAsia="Times New Roman" w:hAnsi="Times New Roman" w:cs="Times New Roman"/>
          <w:color w:val="000000" w:themeColor="text1"/>
          <w:shd w:val="clear" w:color="auto" w:fill="FFFFFF"/>
        </w:rPr>
        <w:t>Singer (2018)</w:t>
      </w:r>
      <w:r w:rsidRPr="00A8594B">
        <w:rPr>
          <w:rFonts w:ascii="Times New Roman" w:eastAsia="Times New Roman" w:hAnsi="Times New Roman" w:cs="Times New Roman"/>
          <w:i/>
          <w:color w:val="000000" w:themeColor="text1"/>
          <w:shd w:val="clear" w:color="auto" w:fill="FFFFFF"/>
        </w:rPr>
        <w:t>.</w:t>
      </w:r>
    </w:p>
  </w:endnote>
  <w:endnote w:id="22">
    <w:p w14:paraId="06575B8E" w14:textId="08818F2A" w:rsidR="00D30517" w:rsidRPr="00A8594B" w:rsidRDefault="00D30517" w:rsidP="00A8594B">
      <w:pPr>
        <w:pStyle w:val="EndnoteText"/>
        <w:spacing w:line="480" w:lineRule="auto"/>
        <w:jc w:val="both"/>
        <w:rPr>
          <w:rFonts w:ascii="Times New Roman" w:hAnsi="Times New Roman" w:cs="Times New Roman"/>
          <w:i/>
          <w:color w:val="000000" w:themeColor="text1"/>
          <w:sz w:val="24"/>
          <w:szCs w:val="24"/>
        </w:rPr>
      </w:pPr>
      <w:r w:rsidRPr="00A8594B">
        <w:rPr>
          <w:rStyle w:val="EndnoteReference"/>
          <w:rFonts w:ascii="Times New Roman" w:hAnsi="Times New Roman" w:cs="Times New Roman"/>
          <w:color w:val="000000" w:themeColor="text1"/>
          <w:sz w:val="24"/>
          <w:szCs w:val="24"/>
        </w:rPr>
        <w:endnoteRef/>
      </w:r>
      <w:r w:rsidRPr="00A8594B">
        <w:rPr>
          <w:rFonts w:ascii="Times New Roman" w:hAnsi="Times New Roman" w:cs="Times New Roman"/>
          <w:color w:val="000000" w:themeColor="text1"/>
          <w:sz w:val="24"/>
          <w:szCs w:val="24"/>
        </w:rPr>
        <w:t xml:space="preserve"> I have added the case names.</w:t>
      </w:r>
    </w:p>
  </w:endnote>
  <w:endnote w:id="23">
    <w:p w14:paraId="70083380" w14:textId="4E0974B4" w:rsidR="00D30517" w:rsidRPr="00A8594B" w:rsidRDefault="00D30517" w:rsidP="00A8594B">
      <w:pPr>
        <w:pStyle w:val="EndnoteText"/>
        <w:spacing w:line="480" w:lineRule="auto"/>
        <w:jc w:val="both"/>
        <w:rPr>
          <w:rFonts w:ascii="Times New Roman" w:hAnsi="Times New Roman" w:cs="Times New Roman"/>
          <w:color w:val="000000" w:themeColor="text1"/>
          <w:sz w:val="24"/>
          <w:szCs w:val="24"/>
        </w:rPr>
      </w:pPr>
      <w:r w:rsidRPr="00A8594B">
        <w:rPr>
          <w:rStyle w:val="EndnoteReference"/>
          <w:rFonts w:ascii="Times New Roman" w:hAnsi="Times New Roman" w:cs="Times New Roman"/>
          <w:color w:val="000000" w:themeColor="text1"/>
          <w:sz w:val="24"/>
          <w:szCs w:val="24"/>
        </w:rPr>
        <w:endnoteRef/>
      </w:r>
      <w:r w:rsidRPr="00A8594B">
        <w:rPr>
          <w:rFonts w:ascii="Times New Roman" w:hAnsi="Times New Roman" w:cs="Times New Roman"/>
          <w:color w:val="000000" w:themeColor="text1"/>
          <w:sz w:val="24"/>
          <w:szCs w:val="24"/>
        </w:rPr>
        <w:t xml:space="preserve"> </w:t>
      </w:r>
      <w:r w:rsidRPr="00A8594B">
        <w:rPr>
          <w:rFonts w:ascii="Times New Roman" w:eastAsia="Arial Unicode MS" w:hAnsi="Times New Roman" w:cs="Times New Roman"/>
          <w:color w:val="000000" w:themeColor="text1"/>
          <w:sz w:val="24"/>
          <w:szCs w:val="24"/>
        </w:rPr>
        <w:t xml:space="preserve">Anderson’s cumulative case that type-3 firms are dictatorial and abusive is further strengthened by the fact that employees are often disciplined or even fired for activity </w:t>
      </w:r>
      <w:r w:rsidRPr="00A8594B">
        <w:rPr>
          <w:rFonts w:ascii="Times New Roman" w:eastAsia="Arial Unicode MS" w:hAnsi="Times New Roman" w:cs="Times New Roman"/>
          <w:i/>
          <w:color w:val="000000" w:themeColor="text1"/>
          <w:sz w:val="24"/>
          <w:szCs w:val="24"/>
        </w:rPr>
        <w:t>outside</w:t>
      </w:r>
      <w:r w:rsidRPr="00A8594B">
        <w:rPr>
          <w:rFonts w:ascii="Times New Roman" w:eastAsia="Arial Unicode MS" w:hAnsi="Times New Roman" w:cs="Times New Roman"/>
          <w:color w:val="000000" w:themeColor="text1"/>
          <w:sz w:val="24"/>
          <w:szCs w:val="24"/>
        </w:rPr>
        <w:t xml:space="preserve"> of the job: objectionable Facebook posts or Tweets, insulting the boss’s friend outside of work, and so on. </w:t>
      </w:r>
      <w:r w:rsidRPr="00A8594B">
        <w:rPr>
          <w:rFonts w:ascii="Times New Roman" w:hAnsi="Times New Roman" w:cs="Times New Roman"/>
          <w:i/>
          <w:color w:val="000000" w:themeColor="text1"/>
          <w:sz w:val="24"/>
          <w:szCs w:val="24"/>
        </w:rPr>
        <w:t>Ibid</w:t>
      </w:r>
      <w:r w:rsidRPr="00A8594B">
        <w:rPr>
          <w:rFonts w:ascii="Times New Roman" w:hAnsi="Times New Roman" w:cs="Times New Roman"/>
          <w:color w:val="000000" w:themeColor="text1"/>
          <w:sz w:val="24"/>
          <w:szCs w:val="24"/>
        </w:rPr>
        <w:t>., pp. 49-50.</w:t>
      </w:r>
    </w:p>
  </w:endnote>
  <w:endnote w:id="24">
    <w:p w14:paraId="47A01210" w14:textId="35A7D442" w:rsidR="009F754C" w:rsidRPr="00A8594B" w:rsidRDefault="009F754C" w:rsidP="00A8594B">
      <w:pPr>
        <w:pStyle w:val="EndnoteText"/>
        <w:spacing w:line="480" w:lineRule="auto"/>
        <w:rPr>
          <w:rFonts w:ascii="Times New Roman" w:hAnsi="Times New Roman" w:cs="Times New Roman"/>
          <w:color w:val="000000" w:themeColor="text1"/>
          <w:sz w:val="24"/>
          <w:szCs w:val="24"/>
        </w:rPr>
      </w:pPr>
      <w:r w:rsidRPr="00A8594B">
        <w:rPr>
          <w:rStyle w:val="EndnoteReference"/>
          <w:rFonts w:ascii="Times New Roman" w:hAnsi="Times New Roman" w:cs="Times New Roman"/>
          <w:color w:val="000000" w:themeColor="text1"/>
          <w:sz w:val="24"/>
          <w:szCs w:val="24"/>
        </w:rPr>
        <w:endnoteRef/>
      </w:r>
      <w:r w:rsidRPr="00A8594B">
        <w:rPr>
          <w:rFonts w:ascii="Times New Roman" w:hAnsi="Times New Roman" w:cs="Times New Roman"/>
          <w:color w:val="000000" w:themeColor="text1"/>
          <w:sz w:val="24"/>
          <w:szCs w:val="24"/>
        </w:rPr>
        <w:t xml:space="preserve"> </w:t>
      </w:r>
      <w:r w:rsidRPr="00A8594B">
        <w:rPr>
          <w:rFonts w:ascii="Times New Roman" w:eastAsia="Arial Unicode MS" w:hAnsi="Times New Roman" w:cs="Times New Roman"/>
          <w:iCs/>
          <w:color w:val="000000" w:themeColor="text1"/>
          <w:sz w:val="24"/>
          <w:szCs w:val="24"/>
        </w:rPr>
        <w:t>Henceforth I sometimes use “abuse” as a general term to capture employee degradation, mistreatment, etc.</w:t>
      </w:r>
    </w:p>
  </w:endnote>
  <w:endnote w:id="25">
    <w:p w14:paraId="71F31A67" w14:textId="78CFB01F" w:rsidR="009A6280" w:rsidRPr="00A8594B" w:rsidRDefault="009A6280" w:rsidP="00A8594B">
      <w:pPr>
        <w:spacing w:line="480" w:lineRule="auto"/>
        <w:jc w:val="both"/>
        <w:rPr>
          <w:rFonts w:ascii="Times New Roman" w:hAnsi="Times New Roman" w:cs="Times New Roman"/>
          <w:bCs/>
          <w:color w:val="000000" w:themeColor="text1"/>
        </w:rPr>
      </w:pPr>
      <w:r w:rsidRPr="00A8594B">
        <w:rPr>
          <w:rStyle w:val="EndnoteReference"/>
          <w:rFonts w:ascii="Times New Roman" w:hAnsi="Times New Roman" w:cs="Times New Roman"/>
          <w:color w:val="000000" w:themeColor="text1"/>
        </w:rPr>
        <w:endnoteRef/>
      </w:r>
      <w:r w:rsidRPr="00A8594B">
        <w:rPr>
          <w:rFonts w:ascii="Times New Roman" w:hAnsi="Times New Roman" w:cs="Times New Roman"/>
          <w:color w:val="000000" w:themeColor="text1"/>
        </w:rPr>
        <w:t xml:space="preserve"> </w:t>
      </w:r>
      <w:r w:rsidRPr="00A8594B">
        <w:rPr>
          <w:rFonts w:ascii="Times New Roman" w:eastAsia="Arial Unicode MS" w:hAnsi="Times New Roman" w:cs="Times New Roman"/>
          <w:color w:val="000000" w:themeColor="text1"/>
        </w:rPr>
        <w:t xml:space="preserve">Anderson proposes to change the </w:t>
      </w:r>
      <w:r w:rsidRPr="00A8594B">
        <w:rPr>
          <w:rFonts w:ascii="Times New Roman" w:eastAsia="Arial Unicode MS" w:hAnsi="Times New Roman" w:cs="Times New Roman"/>
          <w:i/>
          <w:iCs/>
          <w:color w:val="000000" w:themeColor="text1"/>
        </w:rPr>
        <w:t xml:space="preserve">system </w:t>
      </w:r>
      <w:r w:rsidRPr="00A8594B">
        <w:rPr>
          <w:rFonts w:ascii="Times New Roman" w:eastAsia="Arial Unicode MS" w:hAnsi="Times New Roman" w:cs="Times New Roman"/>
          <w:color w:val="000000" w:themeColor="text1"/>
        </w:rPr>
        <w:t>of type-3 firms to a German codetermination model or some other</w:t>
      </w:r>
      <w:r w:rsidR="00C413EA" w:rsidRPr="00A8594B">
        <w:rPr>
          <w:rFonts w:ascii="Times New Roman" w:eastAsia="Arial Unicode MS" w:hAnsi="Times New Roman" w:cs="Times New Roman"/>
          <w:color w:val="000000" w:themeColor="text1"/>
        </w:rPr>
        <w:t xml:space="preserve"> (</w:t>
      </w:r>
      <w:r w:rsidRPr="00A8594B">
        <w:rPr>
          <w:rFonts w:ascii="Times New Roman" w:eastAsia="Arial Unicode MS" w:hAnsi="Times New Roman" w:cs="Times New Roman"/>
          <w:color w:val="000000" w:themeColor="text1"/>
        </w:rPr>
        <w:t>2017: 143</w:t>
      </w:r>
      <w:r w:rsidR="00C413EA" w:rsidRPr="00A8594B">
        <w:rPr>
          <w:rFonts w:ascii="Times New Roman" w:eastAsia="Arial Unicode MS" w:hAnsi="Times New Roman" w:cs="Times New Roman"/>
          <w:color w:val="000000" w:themeColor="text1"/>
        </w:rPr>
        <w:t>). This is a</w:t>
      </w:r>
      <w:r w:rsidRPr="00A8594B">
        <w:rPr>
          <w:rFonts w:ascii="Times New Roman" w:eastAsia="Arial Unicode MS" w:hAnsi="Times New Roman" w:cs="Times New Roman"/>
          <w:color w:val="000000" w:themeColor="text1"/>
        </w:rPr>
        <w:t xml:space="preserve"> proposal far more ambitious in scope than </w:t>
      </w:r>
      <w:r w:rsidR="00C413EA" w:rsidRPr="00A8594B">
        <w:rPr>
          <w:rFonts w:ascii="Times New Roman" w:eastAsia="Arial Unicode MS" w:hAnsi="Times New Roman" w:cs="Times New Roman"/>
          <w:color w:val="000000" w:themeColor="text1"/>
        </w:rPr>
        <w:t>a proposal to</w:t>
      </w:r>
      <w:r w:rsidRPr="00A8594B">
        <w:rPr>
          <w:rFonts w:ascii="Times New Roman" w:eastAsia="Arial Unicode MS" w:hAnsi="Times New Roman" w:cs="Times New Roman"/>
          <w:color w:val="000000" w:themeColor="text1"/>
        </w:rPr>
        <w:t xml:space="preserve"> strengthen anti-discrimination law and wrongful law, increase market competition, and enhance exit options</w:t>
      </w:r>
      <w:r w:rsidRPr="00A8594B">
        <w:rPr>
          <w:rFonts w:ascii="Times New Roman" w:hAnsi="Times New Roman" w:cs="Times New Roman"/>
          <w:bCs/>
          <w:color w:val="000000" w:themeColor="text1"/>
        </w:rPr>
        <w:t xml:space="preserve">. </w:t>
      </w:r>
      <w:r w:rsidR="00C413EA" w:rsidRPr="00A8594B">
        <w:rPr>
          <w:rFonts w:ascii="Times New Roman" w:hAnsi="Times New Roman" w:cs="Times New Roman"/>
          <w:bCs/>
          <w:color w:val="000000" w:themeColor="text1"/>
        </w:rPr>
        <w:t>Her</w:t>
      </w:r>
      <w:r w:rsidRPr="00A8594B">
        <w:rPr>
          <w:rFonts w:ascii="Times New Roman" w:hAnsi="Times New Roman" w:cs="Times New Roman"/>
          <w:bCs/>
          <w:color w:val="000000" w:themeColor="text1"/>
        </w:rPr>
        <w:t xml:space="preserve"> proposal </w:t>
      </w:r>
      <w:r w:rsidR="00C413EA" w:rsidRPr="00A8594B">
        <w:rPr>
          <w:rFonts w:ascii="Times New Roman" w:hAnsi="Times New Roman" w:cs="Times New Roman"/>
          <w:bCs/>
          <w:color w:val="000000" w:themeColor="text1"/>
        </w:rPr>
        <w:t xml:space="preserve">is </w:t>
      </w:r>
      <w:r w:rsidR="008622E3" w:rsidRPr="00A8594B">
        <w:rPr>
          <w:rFonts w:ascii="Times New Roman" w:hAnsi="Times New Roman" w:cs="Times New Roman"/>
          <w:bCs/>
          <w:color w:val="000000" w:themeColor="text1"/>
        </w:rPr>
        <w:t>thus</w:t>
      </w:r>
      <w:r w:rsidR="00C413EA" w:rsidRPr="00A8594B">
        <w:rPr>
          <w:rFonts w:ascii="Times New Roman" w:hAnsi="Times New Roman" w:cs="Times New Roman"/>
          <w:bCs/>
          <w:color w:val="000000" w:themeColor="text1"/>
        </w:rPr>
        <w:t xml:space="preserve"> </w:t>
      </w:r>
      <w:r w:rsidR="008622E3" w:rsidRPr="00A8594B">
        <w:rPr>
          <w:rFonts w:ascii="Times New Roman" w:hAnsi="Times New Roman" w:cs="Times New Roman"/>
          <w:bCs/>
          <w:color w:val="000000" w:themeColor="text1"/>
        </w:rPr>
        <w:t xml:space="preserve">far </w:t>
      </w:r>
      <w:r w:rsidRPr="00A8594B">
        <w:rPr>
          <w:rFonts w:ascii="Times New Roman" w:hAnsi="Times New Roman" w:cs="Times New Roman"/>
          <w:bCs/>
          <w:color w:val="000000" w:themeColor="text1"/>
        </w:rPr>
        <w:t>more debatable than more modest proposals.</w:t>
      </w:r>
    </w:p>
  </w:endnote>
  <w:endnote w:id="26">
    <w:p w14:paraId="7B91A275" w14:textId="77777777" w:rsidR="002C38B2" w:rsidRPr="00A8594B" w:rsidRDefault="002C38B2" w:rsidP="00A8594B">
      <w:pPr>
        <w:pStyle w:val="EndnoteText"/>
        <w:spacing w:line="480" w:lineRule="auto"/>
        <w:jc w:val="both"/>
        <w:rPr>
          <w:rFonts w:ascii="Times New Roman" w:hAnsi="Times New Roman" w:cs="Times New Roman"/>
          <w:color w:val="000000" w:themeColor="text1"/>
          <w:sz w:val="24"/>
          <w:szCs w:val="24"/>
        </w:rPr>
      </w:pPr>
      <w:r w:rsidRPr="00A8594B">
        <w:rPr>
          <w:rStyle w:val="EndnoteReference"/>
          <w:rFonts w:ascii="Times New Roman" w:hAnsi="Times New Roman" w:cs="Times New Roman"/>
          <w:color w:val="000000" w:themeColor="text1"/>
          <w:sz w:val="24"/>
          <w:szCs w:val="24"/>
        </w:rPr>
        <w:endnoteRef/>
      </w:r>
      <w:r w:rsidRPr="00A8594B">
        <w:rPr>
          <w:rFonts w:ascii="Times New Roman" w:hAnsi="Times New Roman" w:cs="Times New Roman"/>
          <w:color w:val="000000" w:themeColor="text1"/>
          <w:sz w:val="24"/>
          <w:szCs w:val="24"/>
        </w:rPr>
        <w:t xml:space="preserve"> Firms are not markets themselves (as, e.g., they lack prices) but centralized, hierarchical structures—islands within markets—that take resources out of the market economy, transform them, and put them back in—hopefully, adding value to consumers and society broadly. See Coase (1937: 388) and Anderson (2017: 52, 50-55), criticizing the theory of the firm.</w:t>
      </w:r>
    </w:p>
  </w:endnote>
  <w:endnote w:id="27">
    <w:p w14:paraId="1D1268DA" w14:textId="77777777" w:rsidR="002C38B2" w:rsidRPr="00A8594B" w:rsidRDefault="002C38B2" w:rsidP="00A8594B">
      <w:pPr>
        <w:pStyle w:val="EndnoteText"/>
        <w:spacing w:line="480" w:lineRule="auto"/>
        <w:jc w:val="both"/>
        <w:rPr>
          <w:rFonts w:ascii="Times New Roman" w:hAnsi="Times New Roman" w:cs="Times New Roman"/>
          <w:color w:val="000000" w:themeColor="text1"/>
          <w:sz w:val="24"/>
          <w:szCs w:val="24"/>
        </w:rPr>
      </w:pPr>
      <w:r w:rsidRPr="00A8594B">
        <w:rPr>
          <w:rStyle w:val="EndnoteReference"/>
          <w:rFonts w:ascii="Times New Roman" w:hAnsi="Times New Roman" w:cs="Times New Roman"/>
          <w:color w:val="000000" w:themeColor="text1"/>
          <w:sz w:val="24"/>
          <w:szCs w:val="24"/>
        </w:rPr>
        <w:endnoteRef/>
      </w:r>
      <w:r w:rsidRPr="00A8594B">
        <w:rPr>
          <w:rFonts w:ascii="Times New Roman" w:hAnsi="Times New Roman" w:cs="Times New Roman"/>
          <w:color w:val="000000" w:themeColor="text1"/>
          <w:sz w:val="24"/>
          <w:szCs w:val="24"/>
        </w:rPr>
        <w:t xml:space="preserve"> Many advocates of </w:t>
      </w:r>
      <w:r w:rsidRPr="00A8594B">
        <w:rPr>
          <w:rFonts w:ascii="Times New Roman" w:hAnsi="Times New Roman" w:cs="Times New Roman"/>
          <w:i/>
          <w:color w:val="000000" w:themeColor="text1"/>
          <w:sz w:val="24"/>
          <w:szCs w:val="24"/>
        </w:rPr>
        <w:t xml:space="preserve">laissez faire </w:t>
      </w:r>
      <w:r w:rsidRPr="00A8594B">
        <w:rPr>
          <w:rFonts w:ascii="Times New Roman" w:hAnsi="Times New Roman" w:cs="Times New Roman"/>
          <w:color w:val="000000" w:themeColor="text1"/>
          <w:sz w:val="24"/>
          <w:szCs w:val="24"/>
        </w:rPr>
        <w:t>capitalism or anarcho-capitalism will sympathize with Andersons’s worries, seeing the development of hierarchical firms as an imposition on liberty.</w:t>
      </w:r>
    </w:p>
  </w:endnote>
  <w:endnote w:id="28">
    <w:p w14:paraId="1E5CFC1B" w14:textId="192EF5DA" w:rsidR="004B0DCA" w:rsidRPr="00A8594B" w:rsidRDefault="004B0DCA" w:rsidP="00A8594B">
      <w:pPr>
        <w:pStyle w:val="EndnoteText"/>
        <w:spacing w:line="480" w:lineRule="auto"/>
        <w:rPr>
          <w:rFonts w:ascii="Times New Roman" w:hAnsi="Times New Roman" w:cs="Times New Roman"/>
          <w:sz w:val="24"/>
          <w:szCs w:val="24"/>
        </w:rPr>
      </w:pPr>
      <w:r w:rsidRPr="00A8594B">
        <w:rPr>
          <w:rStyle w:val="EndnoteReference"/>
          <w:rFonts w:ascii="Times New Roman" w:hAnsi="Times New Roman" w:cs="Times New Roman"/>
          <w:sz w:val="24"/>
          <w:szCs w:val="24"/>
        </w:rPr>
        <w:endnoteRef/>
      </w:r>
      <w:r w:rsidRPr="00A8594B">
        <w:rPr>
          <w:rFonts w:ascii="Times New Roman" w:hAnsi="Times New Roman" w:cs="Times New Roman"/>
          <w:sz w:val="24"/>
          <w:szCs w:val="24"/>
        </w:rPr>
        <w:t xml:space="preserve"> True, one might say of th</w:t>
      </w:r>
      <w:r w:rsidR="00C35117">
        <w:rPr>
          <w:rFonts w:ascii="Times New Roman" w:hAnsi="Times New Roman" w:cs="Times New Roman"/>
          <w:sz w:val="24"/>
          <w:szCs w:val="24"/>
        </w:rPr>
        <w:t>e</w:t>
      </w:r>
      <w:r w:rsidRPr="00A8594B">
        <w:rPr>
          <w:rFonts w:ascii="Times New Roman" w:hAnsi="Times New Roman" w:cs="Times New Roman"/>
          <w:sz w:val="24"/>
          <w:szCs w:val="24"/>
        </w:rPr>
        <w:t xml:space="preserve"> argument that abuses could be far less common tha</w:t>
      </w:r>
      <w:r w:rsidR="00C35117">
        <w:rPr>
          <w:rFonts w:ascii="Times New Roman" w:hAnsi="Times New Roman" w:cs="Times New Roman"/>
          <w:sz w:val="24"/>
          <w:szCs w:val="24"/>
        </w:rPr>
        <w:t xml:space="preserve">n </w:t>
      </w:r>
      <w:r w:rsidRPr="00A8594B">
        <w:rPr>
          <w:rFonts w:ascii="Times New Roman" w:hAnsi="Times New Roman" w:cs="Times New Roman"/>
          <w:sz w:val="24"/>
          <w:szCs w:val="24"/>
        </w:rPr>
        <w:t xml:space="preserve">Anderson lets on that the mere fact that firms </w:t>
      </w:r>
      <w:r w:rsidRPr="00A8594B">
        <w:rPr>
          <w:rFonts w:ascii="Times New Roman" w:hAnsi="Times New Roman" w:cs="Times New Roman"/>
          <w:i/>
          <w:iCs/>
          <w:sz w:val="24"/>
          <w:szCs w:val="24"/>
        </w:rPr>
        <w:t>could be</w:t>
      </w:r>
      <w:r w:rsidRPr="00A8594B">
        <w:rPr>
          <w:rFonts w:ascii="Times New Roman" w:hAnsi="Times New Roman" w:cs="Times New Roman"/>
          <w:sz w:val="24"/>
          <w:szCs w:val="24"/>
        </w:rPr>
        <w:t xml:space="preserve"> abusive is enough to render a system of firms morally objectionable (or</w:t>
      </w:r>
      <w:r w:rsidR="00C35117">
        <w:rPr>
          <w:rFonts w:ascii="Times New Roman" w:hAnsi="Times New Roman" w:cs="Times New Roman"/>
          <w:sz w:val="24"/>
          <w:szCs w:val="24"/>
        </w:rPr>
        <w:t>,</w:t>
      </w:r>
      <w:r w:rsidRPr="00A8594B">
        <w:rPr>
          <w:rFonts w:ascii="Times New Roman" w:hAnsi="Times New Roman" w:cs="Times New Roman"/>
          <w:sz w:val="24"/>
          <w:szCs w:val="24"/>
        </w:rPr>
        <w:t xml:space="preserve"> if not objectionable, at least nonideal). Still, the fact that Anderson and others present empirical data (as in the cited worker reports and the </w:t>
      </w:r>
      <w:r w:rsidR="00C35117">
        <w:rPr>
          <w:rFonts w:ascii="Times New Roman" w:hAnsi="Times New Roman" w:cs="Times New Roman"/>
          <w:sz w:val="24"/>
          <w:szCs w:val="24"/>
        </w:rPr>
        <w:t xml:space="preserve">cases of </w:t>
      </w:r>
      <w:r w:rsidRPr="00A8594B">
        <w:rPr>
          <w:rFonts w:ascii="Times New Roman" w:hAnsi="Times New Roman" w:cs="Times New Roman"/>
          <w:i/>
          <w:iCs/>
          <w:sz w:val="24"/>
          <w:szCs w:val="24"/>
        </w:rPr>
        <w:t>Diapers</w:t>
      </w:r>
      <w:r w:rsidRPr="00A8594B">
        <w:rPr>
          <w:rFonts w:ascii="Times New Roman" w:hAnsi="Times New Roman" w:cs="Times New Roman"/>
          <w:sz w:val="24"/>
          <w:szCs w:val="24"/>
        </w:rPr>
        <w:t xml:space="preserve">, </w:t>
      </w:r>
      <w:r w:rsidRPr="00A8594B">
        <w:rPr>
          <w:rFonts w:ascii="Times New Roman" w:hAnsi="Times New Roman" w:cs="Times New Roman"/>
          <w:i/>
          <w:iCs/>
          <w:sz w:val="24"/>
          <w:szCs w:val="24"/>
        </w:rPr>
        <w:t>Disciplinary Action</w:t>
      </w:r>
      <w:r w:rsidRPr="00A8594B">
        <w:rPr>
          <w:rFonts w:ascii="Times New Roman" w:hAnsi="Times New Roman" w:cs="Times New Roman"/>
          <w:sz w:val="24"/>
          <w:szCs w:val="24"/>
        </w:rPr>
        <w:t xml:space="preserve">, </w:t>
      </w:r>
      <w:r w:rsidRPr="00A8594B">
        <w:rPr>
          <w:rFonts w:ascii="Times New Roman" w:hAnsi="Times New Roman" w:cs="Times New Roman"/>
          <w:i/>
          <w:iCs/>
          <w:sz w:val="24"/>
          <w:szCs w:val="24"/>
        </w:rPr>
        <w:t xml:space="preserve">Sexual </w:t>
      </w:r>
      <w:r w:rsidR="0090539B" w:rsidRPr="00A8594B">
        <w:rPr>
          <w:rFonts w:ascii="Times New Roman" w:hAnsi="Times New Roman" w:cs="Times New Roman"/>
          <w:i/>
          <w:iCs/>
          <w:sz w:val="24"/>
          <w:szCs w:val="24"/>
        </w:rPr>
        <w:t>Harassment</w:t>
      </w:r>
      <w:r w:rsidRPr="00A8594B">
        <w:rPr>
          <w:rFonts w:ascii="Times New Roman" w:hAnsi="Times New Roman" w:cs="Times New Roman"/>
          <w:sz w:val="24"/>
          <w:szCs w:val="24"/>
        </w:rPr>
        <w:t xml:space="preserve">, and </w:t>
      </w:r>
      <w:r w:rsidRPr="00A8594B">
        <w:rPr>
          <w:rFonts w:ascii="Times New Roman" w:hAnsi="Times New Roman" w:cs="Times New Roman"/>
          <w:i/>
          <w:iCs/>
          <w:sz w:val="24"/>
          <w:szCs w:val="24"/>
        </w:rPr>
        <w:t>Sweatshop</w:t>
      </w:r>
      <w:r w:rsidRPr="00A8594B">
        <w:rPr>
          <w:rFonts w:ascii="Times New Roman" w:hAnsi="Times New Roman" w:cs="Times New Roman"/>
          <w:sz w:val="24"/>
          <w:szCs w:val="24"/>
        </w:rPr>
        <w:t xml:space="preserve">) implies that </w:t>
      </w:r>
      <w:r w:rsidR="00C35117">
        <w:rPr>
          <w:rFonts w:ascii="Times New Roman" w:hAnsi="Times New Roman" w:cs="Times New Roman"/>
          <w:sz w:val="24"/>
          <w:szCs w:val="24"/>
        </w:rPr>
        <w:t xml:space="preserve">these </w:t>
      </w:r>
      <w:r w:rsidRPr="00A8594B">
        <w:rPr>
          <w:rFonts w:ascii="Times New Roman" w:hAnsi="Times New Roman" w:cs="Times New Roman"/>
          <w:sz w:val="24"/>
          <w:szCs w:val="24"/>
        </w:rPr>
        <w:t xml:space="preserve">critics recognize the evidential value of showing the </w:t>
      </w:r>
      <w:r w:rsidR="0090539B" w:rsidRPr="00A8594B">
        <w:rPr>
          <w:rFonts w:ascii="Times New Roman" w:hAnsi="Times New Roman" w:cs="Times New Roman"/>
          <w:sz w:val="24"/>
          <w:szCs w:val="24"/>
        </w:rPr>
        <w:t>prevalence</w:t>
      </w:r>
      <w:r w:rsidRPr="00A8594B">
        <w:rPr>
          <w:rFonts w:ascii="Times New Roman" w:hAnsi="Times New Roman" w:cs="Times New Roman"/>
          <w:sz w:val="24"/>
          <w:szCs w:val="24"/>
        </w:rPr>
        <w:t xml:space="preserve"> of actual abuse in an argument condemning the type-3 system even on republican-domination grounds. This section </w:t>
      </w:r>
      <w:r w:rsidR="00C35117">
        <w:rPr>
          <w:rFonts w:ascii="Times New Roman" w:hAnsi="Times New Roman" w:cs="Times New Roman"/>
          <w:sz w:val="24"/>
          <w:szCs w:val="24"/>
        </w:rPr>
        <w:t>accordingly</w:t>
      </w:r>
      <w:r w:rsidR="00C35117" w:rsidRPr="00A8594B">
        <w:rPr>
          <w:rFonts w:ascii="Times New Roman" w:hAnsi="Times New Roman" w:cs="Times New Roman"/>
          <w:sz w:val="24"/>
          <w:szCs w:val="24"/>
        </w:rPr>
        <w:t xml:space="preserve"> </w:t>
      </w:r>
      <w:r w:rsidRPr="00A8594B">
        <w:rPr>
          <w:rFonts w:ascii="Times New Roman" w:hAnsi="Times New Roman" w:cs="Times New Roman"/>
          <w:sz w:val="24"/>
          <w:szCs w:val="24"/>
        </w:rPr>
        <w:t>examines</w:t>
      </w:r>
      <w:r w:rsidR="00C35117">
        <w:rPr>
          <w:rFonts w:ascii="Times New Roman" w:hAnsi="Times New Roman" w:cs="Times New Roman"/>
          <w:sz w:val="24"/>
          <w:szCs w:val="24"/>
        </w:rPr>
        <w:t xml:space="preserve"> </w:t>
      </w:r>
      <w:r w:rsidRPr="00A8594B">
        <w:rPr>
          <w:rFonts w:ascii="Times New Roman" w:hAnsi="Times New Roman" w:cs="Times New Roman"/>
          <w:sz w:val="24"/>
          <w:szCs w:val="24"/>
        </w:rPr>
        <w:t>what we in fact know about th</w:t>
      </w:r>
      <w:r w:rsidR="00C35117">
        <w:rPr>
          <w:rFonts w:ascii="Times New Roman" w:hAnsi="Times New Roman" w:cs="Times New Roman"/>
          <w:sz w:val="24"/>
          <w:szCs w:val="24"/>
        </w:rPr>
        <w:t>is</w:t>
      </w:r>
      <w:r w:rsidRPr="00A8594B">
        <w:rPr>
          <w:rFonts w:ascii="Times New Roman" w:hAnsi="Times New Roman" w:cs="Times New Roman"/>
          <w:sz w:val="24"/>
          <w:szCs w:val="24"/>
        </w:rPr>
        <w:t xml:space="preserve"> claimed prevalence. </w:t>
      </w:r>
      <w:r w:rsidR="00C35117">
        <w:rPr>
          <w:rFonts w:ascii="Times New Roman" w:hAnsi="Times New Roman" w:cs="Times New Roman"/>
          <w:sz w:val="24"/>
          <w:szCs w:val="24"/>
        </w:rPr>
        <w:t>If one buys</w:t>
      </w:r>
      <w:r w:rsidRPr="00A8594B">
        <w:rPr>
          <w:rFonts w:ascii="Times New Roman" w:hAnsi="Times New Roman" w:cs="Times New Roman"/>
          <w:sz w:val="24"/>
          <w:szCs w:val="24"/>
        </w:rPr>
        <w:t xml:space="preserve"> my argument</w:t>
      </w:r>
      <w:r w:rsidR="00C35117">
        <w:rPr>
          <w:rFonts w:ascii="Times New Roman" w:hAnsi="Times New Roman" w:cs="Times New Roman"/>
          <w:sz w:val="24"/>
          <w:szCs w:val="24"/>
        </w:rPr>
        <w:t>, one</w:t>
      </w:r>
      <w:r w:rsidRPr="00A8594B">
        <w:rPr>
          <w:rFonts w:ascii="Times New Roman" w:hAnsi="Times New Roman" w:cs="Times New Roman"/>
          <w:sz w:val="24"/>
          <w:szCs w:val="24"/>
        </w:rPr>
        <w:t xml:space="preserve"> will need to conclude </w:t>
      </w:r>
      <w:r w:rsidR="00C35117" w:rsidRPr="00A8594B">
        <w:rPr>
          <w:rFonts w:ascii="Times New Roman" w:hAnsi="Times New Roman" w:cs="Times New Roman"/>
          <w:sz w:val="24"/>
          <w:szCs w:val="24"/>
        </w:rPr>
        <w:t xml:space="preserve">at least </w:t>
      </w:r>
      <w:r w:rsidRPr="00A8594B">
        <w:rPr>
          <w:rFonts w:ascii="Times New Roman" w:hAnsi="Times New Roman" w:cs="Times New Roman"/>
          <w:sz w:val="24"/>
          <w:szCs w:val="24"/>
        </w:rPr>
        <w:t xml:space="preserve">that Anderson’s and Sandel’s (discussed later) accounts are not nearly as epistemically </w:t>
      </w:r>
      <w:r w:rsidR="00C35117">
        <w:rPr>
          <w:rFonts w:ascii="Times New Roman" w:hAnsi="Times New Roman" w:cs="Times New Roman"/>
          <w:sz w:val="24"/>
          <w:szCs w:val="24"/>
        </w:rPr>
        <w:t>able</w:t>
      </w:r>
      <w:r w:rsidRPr="00A8594B">
        <w:rPr>
          <w:rFonts w:ascii="Times New Roman" w:hAnsi="Times New Roman" w:cs="Times New Roman"/>
          <w:sz w:val="24"/>
          <w:szCs w:val="24"/>
        </w:rPr>
        <w:t xml:space="preserve"> as many believe </w:t>
      </w:r>
      <w:r w:rsidR="00C35117">
        <w:rPr>
          <w:rFonts w:ascii="Times New Roman" w:hAnsi="Times New Roman" w:cs="Times New Roman"/>
          <w:sz w:val="24"/>
          <w:szCs w:val="24"/>
        </w:rPr>
        <w:t>to</w:t>
      </w:r>
      <w:r w:rsidRPr="00A8594B">
        <w:rPr>
          <w:rFonts w:ascii="Times New Roman" w:hAnsi="Times New Roman" w:cs="Times New Roman"/>
          <w:sz w:val="24"/>
          <w:szCs w:val="24"/>
        </w:rPr>
        <w:t xml:space="preserve"> morally diagnos</w:t>
      </w:r>
      <w:r w:rsidR="00C35117">
        <w:rPr>
          <w:rFonts w:ascii="Times New Roman" w:hAnsi="Times New Roman" w:cs="Times New Roman"/>
          <w:sz w:val="24"/>
          <w:szCs w:val="24"/>
        </w:rPr>
        <w:t>e</w:t>
      </w:r>
      <w:r w:rsidRPr="00A8594B">
        <w:rPr>
          <w:rFonts w:ascii="Times New Roman" w:hAnsi="Times New Roman" w:cs="Times New Roman"/>
          <w:sz w:val="24"/>
          <w:szCs w:val="24"/>
        </w:rPr>
        <w:t xml:space="preserve"> the type-3 system.</w:t>
      </w:r>
    </w:p>
  </w:endnote>
  <w:endnote w:id="29">
    <w:p w14:paraId="2CE95FEC" w14:textId="3008580A" w:rsidR="00D30517" w:rsidRPr="00A8594B" w:rsidRDefault="00D30517" w:rsidP="00A8594B">
      <w:pPr>
        <w:pStyle w:val="EndnoteText"/>
        <w:spacing w:line="480" w:lineRule="auto"/>
        <w:jc w:val="both"/>
        <w:rPr>
          <w:rFonts w:ascii="Times New Roman" w:hAnsi="Times New Roman" w:cs="Times New Roman"/>
          <w:color w:val="000000" w:themeColor="text1"/>
          <w:sz w:val="24"/>
          <w:szCs w:val="24"/>
        </w:rPr>
      </w:pPr>
      <w:r w:rsidRPr="00A8594B">
        <w:rPr>
          <w:rStyle w:val="EndnoteReference"/>
          <w:rFonts w:ascii="Times New Roman" w:hAnsi="Times New Roman" w:cs="Times New Roman"/>
          <w:color w:val="000000" w:themeColor="text1"/>
          <w:sz w:val="24"/>
          <w:szCs w:val="24"/>
        </w:rPr>
        <w:endnoteRef/>
      </w:r>
      <w:r w:rsidRPr="00A8594B">
        <w:rPr>
          <w:rFonts w:ascii="Times New Roman" w:hAnsi="Times New Roman" w:cs="Times New Roman"/>
          <w:color w:val="000000" w:themeColor="text1"/>
          <w:sz w:val="24"/>
          <w:szCs w:val="24"/>
        </w:rPr>
        <w:t xml:space="preserve"> See Huff (1954) for a classic articulation of </w:t>
      </w:r>
      <w:r w:rsidR="008622E3" w:rsidRPr="00A8594B">
        <w:rPr>
          <w:rFonts w:ascii="Times New Roman" w:hAnsi="Times New Roman" w:cs="Times New Roman"/>
          <w:color w:val="000000" w:themeColor="text1"/>
          <w:sz w:val="24"/>
          <w:szCs w:val="24"/>
        </w:rPr>
        <w:t>how</w:t>
      </w:r>
      <w:r w:rsidRPr="00A8594B">
        <w:rPr>
          <w:rFonts w:ascii="Times New Roman" w:hAnsi="Times New Roman" w:cs="Times New Roman"/>
          <w:color w:val="000000" w:themeColor="text1"/>
          <w:sz w:val="24"/>
          <w:szCs w:val="24"/>
        </w:rPr>
        <w:t xml:space="preserve"> statistics </w:t>
      </w:r>
      <w:r w:rsidR="008622E3" w:rsidRPr="00A8594B">
        <w:rPr>
          <w:rFonts w:ascii="Times New Roman" w:hAnsi="Times New Roman" w:cs="Times New Roman"/>
          <w:color w:val="000000" w:themeColor="text1"/>
          <w:sz w:val="24"/>
          <w:szCs w:val="24"/>
        </w:rPr>
        <w:t xml:space="preserve">can </w:t>
      </w:r>
      <w:r w:rsidRPr="00A8594B">
        <w:rPr>
          <w:rFonts w:ascii="Times New Roman" w:hAnsi="Times New Roman" w:cs="Times New Roman"/>
          <w:color w:val="000000" w:themeColor="text1"/>
          <w:sz w:val="24"/>
          <w:szCs w:val="24"/>
        </w:rPr>
        <w:t>mislead.</w:t>
      </w:r>
    </w:p>
  </w:endnote>
  <w:endnote w:id="30">
    <w:p w14:paraId="34DC7220" w14:textId="64EA186E" w:rsidR="00D30517" w:rsidRPr="00A8594B" w:rsidRDefault="00D30517" w:rsidP="00A8594B">
      <w:pPr>
        <w:pStyle w:val="EndnoteText"/>
        <w:spacing w:line="480" w:lineRule="auto"/>
        <w:jc w:val="both"/>
        <w:rPr>
          <w:rFonts w:ascii="Times New Roman" w:hAnsi="Times New Roman" w:cs="Times New Roman"/>
          <w:color w:val="000000" w:themeColor="text1"/>
          <w:sz w:val="24"/>
          <w:szCs w:val="24"/>
        </w:rPr>
      </w:pPr>
      <w:r w:rsidRPr="00A8594B">
        <w:rPr>
          <w:rStyle w:val="EndnoteReference"/>
          <w:rFonts w:ascii="Times New Roman" w:hAnsi="Times New Roman" w:cs="Times New Roman"/>
          <w:color w:val="000000" w:themeColor="text1"/>
          <w:sz w:val="24"/>
          <w:szCs w:val="24"/>
        </w:rPr>
        <w:endnoteRef/>
      </w:r>
      <w:r w:rsidRPr="00A8594B">
        <w:rPr>
          <w:rFonts w:ascii="Times New Roman" w:hAnsi="Times New Roman" w:cs="Times New Roman"/>
          <w:color w:val="000000" w:themeColor="text1"/>
          <w:sz w:val="24"/>
          <w:szCs w:val="24"/>
        </w:rPr>
        <w:t xml:space="preserve"> Anderson (2017: 135) acknowledges the relatively paucity of germane aggregate statistics. But it is not clear that statistics can even account in principle for the kinds of context-specific information needed to identify certain abuses of workplace authority. </w:t>
      </w:r>
    </w:p>
  </w:endnote>
  <w:endnote w:id="31">
    <w:p w14:paraId="3689A7BD" w14:textId="7BC8DFBD" w:rsidR="00712A45" w:rsidRPr="00A8594B" w:rsidRDefault="00712A45" w:rsidP="00A8594B">
      <w:pPr>
        <w:pStyle w:val="EndnoteText"/>
        <w:spacing w:line="480" w:lineRule="auto"/>
        <w:rPr>
          <w:rFonts w:ascii="Times New Roman" w:hAnsi="Times New Roman" w:cs="Times New Roman"/>
          <w:color w:val="000000" w:themeColor="text1"/>
          <w:sz w:val="24"/>
          <w:szCs w:val="24"/>
        </w:rPr>
      </w:pPr>
      <w:r w:rsidRPr="00A8594B">
        <w:rPr>
          <w:rStyle w:val="EndnoteReference"/>
          <w:rFonts w:ascii="Times New Roman" w:hAnsi="Times New Roman" w:cs="Times New Roman"/>
          <w:color w:val="000000" w:themeColor="text1"/>
          <w:sz w:val="24"/>
          <w:szCs w:val="24"/>
        </w:rPr>
        <w:endnoteRef/>
      </w:r>
      <w:r w:rsidRPr="00A8594B">
        <w:rPr>
          <w:rFonts w:ascii="Times New Roman" w:hAnsi="Times New Roman" w:cs="Times New Roman"/>
          <w:color w:val="000000" w:themeColor="text1"/>
          <w:sz w:val="24"/>
          <w:szCs w:val="24"/>
        </w:rPr>
        <w:t xml:space="preserve"> We can also fail due to ethical </w:t>
      </w:r>
      <w:r w:rsidR="0090539B" w:rsidRPr="00A8594B">
        <w:rPr>
          <w:rFonts w:ascii="Times New Roman" w:hAnsi="Times New Roman" w:cs="Times New Roman"/>
          <w:color w:val="000000" w:themeColor="text1"/>
          <w:sz w:val="24"/>
          <w:szCs w:val="24"/>
        </w:rPr>
        <w:t>blind spots</w:t>
      </w:r>
      <w:r w:rsidRPr="00A8594B">
        <w:rPr>
          <w:rFonts w:ascii="Times New Roman" w:hAnsi="Times New Roman" w:cs="Times New Roman"/>
          <w:color w:val="000000" w:themeColor="text1"/>
          <w:sz w:val="24"/>
          <w:szCs w:val="24"/>
        </w:rPr>
        <w:t>, for instance</w:t>
      </w:r>
      <w:r w:rsidR="008622E3" w:rsidRPr="00A8594B">
        <w:rPr>
          <w:rFonts w:ascii="Times New Roman" w:hAnsi="Times New Roman" w:cs="Times New Roman"/>
          <w:color w:val="000000" w:themeColor="text1"/>
          <w:sz w:val="24"/>
          <w:szCs w:val="24"/>
        </w:rPr>
        <w:t xml:space="preserve">. See </w:t>
      </w:r>
      <w:r w:rsidRPr="00A8594B">
        <w:rPr>
          <w:rFonts w:ascii="Times New Roman" w:hAnsi="Times New Roman" w:cs="Times New Roman"/>
          <w:color w:val="000000" w:themeColor="text1"/>
          <w:sz w:val="24"/>
          <w:szCs w:val="24"/>
        </w:rPr>
        <w:t xml:space="preserve">Bazerman and Tenbrunsel </w:t>
      </w:r>
      <w:r w:rsidR="008622E3" w:rsidRPr="00A8594B">
        <w:rPr>
          <w:rFonts w:ascii="Times New Roman" w:hAnsi="Times New Roman" w:cs="Times New Roman"/>
          <w:color w:val="000000" w:themeColor="text1"/>
          <w:sz w:val="24"/>
          <w:szCs w:val="24"/>
        </w:rPr>
        <w:t>(</w:t>
      </w:r>
      <w:r w:rsidRPr="00A8594B">
        <w:rPr>
          <w:rFonts w:ascii="Times New Roman" w:hAnsi="Times New Roman" w:cs="Times New Roman"/>
          <w:color w:val="000000" w:themeColor="text1"/>
          <w:sz w:val="24"/>
          <w:szCs w:val="24"/>
        </w:rPr>
        <w:t>2011).</w:t>
      </w:r>
    </w:p>
  </w:endnote>
  <w:endnote w:id="32">
    <w:p w14:paraId="3E94353E" w14:textId="7742E759" w:rsidR="00A5060F" w:rsidRPr="00A8594B" w:rsidRDefault="00A5060F" w:rsidP="00A8594B">
      <w:pPr>
        <w:pStyle w:val="EndnoteText"/>
        <w:spacing w:line="480" w:lineRule="auto"/>
        <w:rPr>
          <w:rFonts w:ascii="Times New Roman" w:hAnsi="Times New Roman" w:cs="Times New Roman"/>
          <w:color w:val="000000" w:themeColor="text1"/>
          <w:sz w:val="24"/>
          <w:szCs w:val="24"/>
        </w:rPr>
      </w:pPr>
      <w:r w:rsidRPr="00A8594B">
        <w:rPr>
          <w:rStyle w:val="EndnoteReference"/>
          <w:rFonts w:ascii="Times New Roman" w:hAnsi="Times New Roman" w:cs="Times New Roman"/>
          <w:color w:val="000000" w:themeColor="text1"/>
          <w:sz w:val="24"/>
          <w:szCs w:val="24"/>
        </w:rPr>
        <w:endnoteRef/>
      </w:r>
      <w:r w:rsidR="00AE6A8C" w:rsidRPr="00A8594B">
        <w:rPr>
          <w:rFonts w:ascii="Times New Roman" w:hAnsi="Times New Roman" w:cs="Times New Roman"/>
          <w:color w:val="000000" w:themeColor="text1"/>
          <w:sz w:val="24"/>
          <w:szCs w:val="24"/>
        </w:rPr>
        <w:t xml:space="preserve"> </w:t>
      </w:r>
      <w:r w:rsidR="00880791" w:rsidRPr="00A8594B">
        <w:rPr>
          <w:rFonts w:ascii="Times New Roman" w:hAnsi="Times New Roman" w:cs="Times New Roman"/>
          <w:color w:val="000000" w:themeColor="text1"/>
          <w:sz w:val="24"/>
          <w:szCs w:val="24"/>
        </w:rPr>
        <w:t xml:space="preserve">This analysis, which focuses on spousal treatment in daily interactions, leaves aside most questions </w:t>
      </w:r>
      <w:r w:rsidR="00894876" w:rsidRPr="00A8594B">
        <w:rPr>
          <w:rFonts w:ascii="Times New Roman" w:hAnsi="Times New Roman" w:cs="Times New Roman"/>
          <w:color w:val="000000" w:themeColor="text1"/>
          <w:sz w:val="24"/>
          <w:szCs w:val="24"/>
        </w:rPr>
        <w:t xml:space="preserve">related to laws of coverture </w:t>
      </w:r>
      <w:r w:rsidR="00880791" w:rsidRPr="00A8594B">
        <w:rPr>
          <w:rFonts w:ascii="Times New Roman" w:hAnsi="Times New Roman" w:cs="Times New Roman"/>
          <w:color w:val="000000" w:themeColor="text1"/>
          <w:sz w:val="24"/>
          <w:szCs w:val="24"/>
        </w:rPr>
        <w:t>about property ownership</w:t>
      </w:r>
      <w:r w:rsidR="00894876" w:rsidRPr="00A8594B">
        <w:rPr>
          <w:rFonts w:ascii="Times New Roman" w:hAnsi="Times New Roman" w:cs="Times New Roman"/>
          <w:color w:val="000000" w:themeColor="text1"/>
          <w:sz w:val="24"/>
          <w:szCs w:val="24"/>
        </w:rPr>
        <w:t xml:space="preserve"> and spouses’ </w:t>
      </w:r>
      <w:r w:rsidR="00141EAE" w:rsidRPr="00A8594B">
        <w:rPr>
          <w:rFonts w:ascii="Times New Roman" w:hAnsi="Times New Roman" w:cs="Times New Roman"/>
          <w:color w:val="000000" w:themeColor="text1"/>
          <w:sz w:val="24"/>
          <w:szCs w:val="24"/>
        </w:rPr>
        <w:t>relative</w:t>
      </w:r>
      <w:r w:rsidR="00894876" w:rsidRPr="00A8594B">
        <w:rPr>
          <w:rFonts w:ascii="Times New Roman" w:hAnsi="Times New Roman" w:cs="Times New Roman"/>
          <w:color w:val="000000" w:themeColor="text1"/>
          <w:sz w:val="24"/>
          <w:szCs w:val="24"/>
        </w:rPr>
        <w:t xml:space="preserve"> capacities to execute contracts or file lawsuits</w:t>
      </w:r>
      <w:r w:rsidR="00880791" w:rsidRPr="00A8594B">
        <w:rPr>
          <w:rFonts w:ascii="Times New Roman" w:hAnsi="Times New Roman" w:cs="Times New Roman"/>
          <w:color w:val="000000" w:themeColor="text1"/>
          <w:sz w:val="24"/>
          <w:szCs w:val="24"/>
        </w:rPr>
        <w:t xml:space="preserve">. </w:t>
      </w:r>
      <w:r w:rsidR="00065E91" w:rsidRPr="00A8594B">
        <w:rPr>
          <w:rFonts w:ascii="Times New Roman" w:hAnsi="Times New Roman" w:cs="Times New Roman"/>
          <w:color w:val="000000" w:themeColor="text1"/>
          <w:sz w:val="24"/>
          <w:szCs w:val="24"/>
        </w:rPr>
        <w:t>T</w:t>
      </w:r>
      <w:r w:rsidR="00AE6A8C" w:rsidRPr="00A8594B">
        <w:rPr>
          <w:rFonts w:ascii="Times New Roman" w:hAnsi="Times New Roman" w:cs="Times New Roman"/>
          <w:color w:val="000000" w:themeColor="text1"/>
          <w:sz w:val="24"/>
          <w:szCs w:val="24"/>
        </w:rPr>
        <w:t xml:space="preserve">hrough much of </w:t>
      </w:r>
      <w:r w:rsidR="008622E3" w:rsidRPr="00A8594B">
        <w:rPr>
          <w:rFonts w:ascii="Times New Roman" w:hAnsi="Times New Roman" w:cs="Times New Roman"/>
          <w:color w:val="000000" w:themeColor="text1"/>
          <w:sz w:val="24"/>
          <w:szCs w:val="24"/>
        </w:rPr>
        <w:t xml:space="preserve">the </w:t>
      </w:r>
      <w:r w:rsidR="00AE6A8C" w:rsidRPr="00A8594B">
        <w:rPr>
          <w:rFonts w:ascii="Times New Roman" w:hAnsi="Times New Roman" w:cs="Times New Roman"/>
          <w:color w:val="000000" w:themeColor="text1"/>
          <w:sz w:val="24"/>
          <w:szCs w:val="24"/>
        </w:rPr>
        <w:t>19</w:t>
      </w:r>
      <w:r w:rsidR="00AE6A8C" w:rsidRPr="00A8594B">
        <w:rPr>
          <w:rFonts w:ascii="Times New Roman" w:hAnsi="Times New Roman" w:cs="Times New Roman"/>
          <w:color w:val="000000" w:themeColor="text1"/>
          <w:sz w:val="24"/>
          <w:szCs w:val="24"/>
          <w:vertAlign w:val="superscript"/>
        </w:rPr>
        <w:t>th</w:t>
      </w:r>
      <w:r w:rsidR="00AE6A8C" w:rsidRPr="00A8594B">
        <w:rPr>
          <w:rFonts w:ascii="Times New Roman" w:hAnsi="Times New Roman" w:cs="Times New Roman"/>
          <w:color w:val="000000" w:themeColor="text1"/>
          <w:sz w:val="24"/>
          <w:szCs w:val="24"/>
        </w:rPr>
        <w:t xml:space="preserve"> century,</w:t>
      </w:r>
      <w:r w:rsidRPr="00A8594B">
        <w:rPr>
          <w:rFonts w:ascii="Times New Roman" w:hAnsi="Times New Roman" w:cs="Times New Roman"/>
          <w:color w:val="000000" w:themeColor="text1"/>
          <w:sz w:val="24"/>
          <w:szCs w:val="24"/>
        </w:rPr>
        <w:t xml:space="preserve"> </w:t>
      </w:r>
      <w:r w:rsidR="0050419E" w:rsidRPr="00A8594B">
        <w:rPr>
          <w:rFonts w:ascii="Times New Roman" w:hAnsi="Times New Roman" w:cs="Times New Roman"/>
          <w:color w:val="000000" w:themeColor="text1"/>
          <w:sz w:val="24"/>
          <w:szCs w:val="24"/>
        </w:rPr>
        <w:t xml:space="preserve">the law of coverture gave </w:t>
      </w:r>
      <w:r w:rsidRPr="00A8594B">
        <w:rPr>
          <w:rFonts w:ascii="Times New Roman" w:hAnsi="Times New Roman" w:cs="Times New Roman"/>
          <w:color w:val="000000" w:themeColor="text1"/>
          <w:sz w:val="24"/>
          <w:szCs w:val="24"/>
        </w:rPr>
        <w:t xml:space="preserve">husbands </w:t>
      </w:r>
      <w:r w:rsidR="00065E91" w:rsidRPr="00A8594B">
        <w:rPr>
          <w:rFonts w:ascii="Times New Roman" w:hAnsi="Times New Roman" w:cs="Times New Roman"/>
          <w:color w:val="000000" w:themeColor="text1"/>
          <w:sz w:val="24"/>
          <w:szCs w:val="24"/>
        </w:rPr>
        <w:t xml:space="preserve">in the U.S. </w:t>
      </w:r>
      <w:r w:rsidRPr="00A8594B">
        <w:rPr>
          <w:rFonts w:ascii="Times New Roman" w:hAnsi="Times New Roman" w:cs="Times New Roman"/>
          <w:color w:val="000000" w:themeColor="text1"/>
          <w:sz w:val="24"/>
          <w:szCs w:val="24"/>
        </w:rPr>
        <w:t>legal power over their wives</w:t>
      </w:r>
      <w:r w:rsidR="0050419E" w:rsidRPr="00A8594B">
        <w:rPr>
          <w:rFonts w:ascii="Times New Roman" w:hAnsi="Times New Roman" w:cs="Times New Roman"/>
          <w:color w:val="000000" w:themeColor="text1"/>
          <w:sz w:val="24"/>
          <w:szCs w:val="24"/>
        </w:rPr>
        <w:t xml:space="preserve"> </w:t>
      </w:r>
      <w:r w:rsidR="00141EAE" w:rsidRPr="00A8594B">
        <w:rPr>
          <w:rFonts w:ascii="Times New Roman" w:hAnsi="Times New Roman" w:cs="Times New Roman"/>
          <w:color w:val="000000" w:themeColor="text1"/>
          <w:sz w:val="24"/>
          <w:szCs w:val="24"/>
        </w:rPr>
        <w:t>in the domains</w:t>
      </w:r>
      <w:r w:rsidR="00894876" w:rsidRPr="00A8594B">
        <w:rPr>
          <w:rFonts w:ascii="Times New Roman" w:hAnsi="Times New Roman" w:cs="Times New Roman"/>
          <w:color w:val="000000" w:themeColor="text1"/>
          <w:sz w:val="24"/>
          <w:szCs w:val="24"/>
        </w:rPr>
        <w:t xml:space="preserve"> just mentioned</w:t>
      </w:r>
      <w:r w:rsidR="00141EAE" w:rsidRPr="00A8594B">
        <w:rPr>
          <w:rFonts w:ascii="Times New Roman" w:hAnsi="Times New Roman" w:cs="Times New Roman"/>
          <w:color w:val="000000" w:themeColor="text1"/>
          <w:sz w:val="24"/>
          <w:szCs w:val="24"/>
        </w:rPr>
        <w:t>, and</w:t>
      </w:r>
      <w:r w:rsidRPr="00A8594B">
        <w:rPr>
          <w:rFonts w:ascii="Times New Roman" w:hAnsi="Times New Roman" w:cs="Times New Roman"/>
          <w:color w:val="000000" w:themeColor="text1"/>
          <w:sz w:val="24"/>
          <w:szCs w:val="24"/>
        </w:rPr>
        <w:t xml:space="preserve"> abolition of </w:t>
      </w:r>
      <w:r w:rsidR="00AE6A8C" w:rsidRPr="00A8594B">
        <w:rPr>
          <w:rFonts w:ascii="Times New Roman" w:hAnsi="Times New Roman" w:cs="Times New Roman"/>
          <w:color w:val="000000" w:themeColor="text1"/>
          <w:sz w:val="24"/>
          <w:szCs w:val="24"/>
        </w:rPr>
        <w:t>this law</w:t>
      </w:r>
      <w:r w:rsidRPr="00A8594B">
        <w:rPr>
          <w:rFonts w:ascii="Times New Roman" w:hAnsi="Times New Roman" w:cs="Times New Roman"/>
          <w:color w:val="000000" w:themeColor="text1"/>
          <w:sz w:val="24"/>
          <w:szCs w:val="24"/>
        </w:rPr>
        <w:t xml:space="preserve"> </w:t>
      </w:r>
      <w:r w:rsidR="00141EAE" w:rsidRPr="00A8594B">
        <w:rPr>
          <w:rFonts w:ascii="Times New Roman" w:hAnsi="Times New Roman" w:cs="Times New Roman"/>
          <w:color w:val="000000" w:themeColor="text1"/>
          <w:sz w:val="24"/>
          <w:szCs w:val="24"/>
        </w:rPr>
        <w:t>was</w:t>
      </w:r>
      <w:r w:rsidRPr="00A8594B">
        <w:rPr>
          <w:rFonts w:ascii="Times New Roman" w:hAnsi="Times New Roman" w:cs="Times New Roman"/>
          <w:color w:val="000000" w:themeColor="text1"/>
          <w:sz w:val="24"/>
          <w:szCs w:val="24"/>
        </w:rPr>
        <w:t xml:space="preserve"> a moral success</w:t>
      </w:r>
      <w:r w:rsidR="00141EAE" w:rsidRPr="00A8594B">
        <w:rPr>
          <w:rFonts w:ascii="Times New Roman" w:hAnsi="Times New Roman" w:cs="Times New Roman"/>
          <w:color w:val="000000" w:themeColor="text1"/>
          <w:sz w:val="24"/>
          <w:szCs w:val="24"/>
        </w:rPr>
        <w:t>. This</w:t>
      </w:r>
      <w:r w:rsidR="00065E91" w:rsidRPr="00A8594B">
        <w:rPr>
          <w:rFonts w:ascii="Times New Roman" w:hAnsi="Times New Roman" w:cs="Times New Roman"/>
          <w:color w:val="000000" w:themeColor="text1"/>
          <w:sz w:val="24"/>
          <w:szCs w:val="24"/>
        </w:rPr>
        <w:t xml:space="preserve"> does not necessarily imply</w:t>
      </w:r>
      <w:r w:rsidR="00141EAE" w:rsidRPr="00A8594B">
        <w:rPr>
          <w:rFonts w:ascii="Times New Roman" w:hAnsi="Times New Roman" w:cs="Times New Roman"/>
          <w:color w:val="000000" w:themeColor="text1"/>
          <w:sz w:val="24"/>
          <w:szCs w:val="24"/>
        </w:rPr>
        <w:t>, however,</w:t>
      </w:r>
      <w:r w:rsidR="00065E91" w:rsidRPr="00A8594B">
        <w:rPr>
          <w:rFonts w:ascii="Times New Roman" w:hAnsi="Times New Roman" w:cs="Times New Roman"/>
          <w:color w:val="000000" w:themeColor="text1"/>
          <w:sz w:val="24"/>
          <w:szCs w:val="24"/>
        </w:rPr>
        <w:t xml:space="preserve"> that legal </w:t>
      </w:r>
      <w:r w:rsidR="00141EAE" w:rsidRPr="00A8594B">
        <w:rPr>
          <w:rFonts w:ascii="Times New Roman" w:hAnsi="Times New Roman" w:cs="Times New Roman"/>
          <w:color w:val="000000" w:themeColor="text1"/>
          <w:sz w:val="24"/>
          <w:szCs w:val="24"/>
        </w:rPr>
        <w:t>reforms that would abolish</w:t>
      </w:r>
      <w:r w:rsidR="00065E91" w:rsidRPr="00A8594B">
        <w:rPr>
          <w:rFonts w:ascii="Times New Roman" w:hAnsi="Times New Roman" w:cs="Times New Roman"/>
          <w:color w:val="000000" w:themeColor="text1"/>
          <w:sz w:val="24"/>
          <w:szCs w:val="24"/>
        </w:rPr>
        <w:t xml:space="preserve"> </w:t>
      </w:r>
      <w:r w:rsidR="0090539B" w:rsidRPr="00A8594B">
        <w:rPr>
          <w:rFonts w:ascii="Times New Roman" w:hAnsi="Times New Roman" w:cs="Times New Roman"/>
          <w:i/>
          <w:iCs/>
          <w:color w:val="000000" w:themeColor="text1"/>
          <w:sz w:val="24"/>
          <w:szCs w:val="24"/>
        </w:rPr>
        <w:t>bosses’</w:t>
      </w:r>
      <w:r w:rsidR="00065E91" w:rsidRPr="00A8594B">
        <w:rPr>
          <w:rFonts w:ascii="Times New Roman" w:hAnsi="Times New Roman" w:cs="Times New Roman"/>
          <w:color w:val="000000" w:themeColor="text1"/>
          <w:sz w:val="24"/>
          <w:szCs w:val="24"/>
        </w:rPr>
        <w:t xml:space="preserve"> power over</w:t>
      </w:r>
      <w:r w:rsidR="00141EAE" w:rsidRPr="00A8594B">
        <w:rPr>
          <w:rFonts w:ascii="Times New Roman" w:hAnsi="Times New Roman" w:cs="Times New Roman"/>
          <w:color w:val="000000" w:themeColor="text1"/>
          <w:sz w:val="24"/>
          <w:szCs w:val="24"/>
        </w:rPr>
        <w:t xml:space="preserve"> </w:t>
      </w:r>
      <w:r w:rsidR="00065E91" w:rsidRPr="00A8594B">
        <w:rPr>
          <w:rFonts w:ascii="Times New Roman" w:hAnsi="Times New Roman" w:cs="Times New Roman"/>
          <w:color w:val="000000" w:themeColor="text1"/>
          <w:sz w:val="24"/>
          <w:szCs w:val="24"/>
        </w:rPr>
        <w:t xml:space="preserve">employees should be </w:t>
      </w:r>
      <w:r w:rsidR="00141EAE" w:rsidRPr="00A8594B">
        <w:rPr>
          <w:rFonts w:ascii="Times New Roman" w:hAnsi="Times New Roman" w:cs="Times New Roman"/>
          <w:color w:val="000000" w:themeColor="text1"/>
          <w:sz w:val="24"/>
          <w:szCs w:val="24"/>
        </w:rPr>
        <w:t xml:space="preserve">similarly </w:t>
      </w:r>
      <w:r w:rsidR="00065E91" w:rsidRPr="00A8594B">
        <w:rPr>
          <w:rFonts w:ascii="Times New Roman" w:hAnsi="Times New Roman" w:cs="Times New Roman"/>
          <w:color w:val="000000" w:themeColor="text1"/>
          <w:sz w:val="24"/>
          <w:szCs w:val="24"/>
        </w:rPr>
        <w:t xml:space="preserve">eliminated. </w:t>
      </w:r>
      <w:r w:rsidR="00141EAE" w:rsidRPr="00A8594B">
        <w:rPr>
          <w:rFonts w:ascii="Times New Roman" w:hAnsi="Times New Roman" w:cs="Times New Roman"/>
          <w:color w:val="000000" w:themeColor="text1"/>
          <w:sz w:val="24"/>
          <w:szCs w:val="24"/>
        </w:rPr>
        <w:t>Among other reasons</w:t>
      </w:r>
      <w:r w:rsidR="0050419E" w:rsidRPr="00A8594B">
        <w:rPr>
          <w:rFonts w:ascii="Times New Roman" w:hAnsi="Times New Roman" w:cs="Times New Roman"/>
          <w:color w:val="000000" w:themeColor="text1"/>
          <w:sz w:val="24"/>
          <w:szCs w:val="24"/>
        </w:rPr>
        <w:t>, there is</w:t>
      </w:r>
      <w:r w:rsidR="00880791" w:rsidRPr="00A8594B">
        <w:rPr>
          <w:rFonts w:ascii="Times New Roman" w:hAnsi="Times New Roman" w:cs="Times New Roman"/>
          <w:color w:val="000000" w:themeColor="text1"/>
          <w:sz w:val="24"/>
          <w:szCs w:val="24"/>
        </w:rPr>
        <w:t xml:space="preserve"> </w:t>
      </w:r>
      <w:r w:rsidR="0050419E" w:rsidRPr="00A8594B">
        <w:rPr>
          <w:rFonts w:ascii="Times New Roman" w:hAnsi="Times New Roman" w:cs="Times New Roman"/>
          <w:color w:val="000000" w:themeColor="text1"/>
          <w:sz w:val="24"/>
          <w:szCs w:val="24"/>
        </w:rPr>
        <w:t>a</w:t>
      </w:r>
      <w:r w:rsidR="00880791" w:rsidRPr="00A8594B">
        <w:rPr>
          <w:rFonts w:ascii="Times New Roman" w:hAnsi="Times New Roman" w:cs="Times New Roman"/>
          <w:color w:val="000000" w:themeColor="text1"/>
          <w:sz w:val="24"/>
          <w:szCs w:val="24"/>
        </w:rPr>
        <w:t xml:space="preserve"> disanalogy regarding freedom of exit. </w:t>
      </w:r>
      <w:r w:rsidR="00FF6AA1" w:rsidRPr="00A8594B">
        <w:rPr>
          <w:rFonts w:ascii="Times New Roman" w:hAnsi="Times New Roman" w:cs="Times New Roman"/>
          <w:color w:val="000000" w:themeColor="text1"/>
          <w:sz w:val="24"/>
          <w:szCs w:val="24"/>
        </w:rPr>
        <w:t>E</w:t>
      </w:r>
      <w:r w:rsidR="00065E91" w:rsidRPr="00A8594B">
        <w:rPr>
          <w:rFonts w:ascii="Times New Roman" w:hAnsi="Times New Roman" w:cs="Times New Roman"/>
          <w:color w:val="000000" w:themeColor="text1"/>
          <w:sz w:val="24"/>
          <w:szCs w:val="24"/>
        </w:rPr>
        <w:t xml:space="preserve">xit is </w:t>
      </w:r>
      <w:r w:rsidR="00FF6AA1" w:rsidRPr="00A8594B">
        <w:rPr>
          <w:rFonts w:ascii="Times New Roman" w:hAnsi="Times New Roman" w:cs="Times New Roman"/>
          <w:color w:val="000000" w:themeColor="text1"/>
          <w:sz w:val="24"/>
          <w:szCs w:val="24"/>
        </w:rPr>
        <w:t xml:space="preserve">arguably </w:t>
      </w:r>
      <w:r w:rsidR="00065E91" w:rsidRPr="00A8594B">
        <w:rPr>
          <w:rFonts w:ascii="Times New Roman" w:hAnsi="Times New Roman" w:cs="Times New Roman"/>
          <w:color w:val="000000" w:themeColor="text1"/>
          <w:sz w:val="24"/>
          <w:szCs w:val="24"/>
        </w:rPr>
        <w:t xml:space="preserve">far more feasible and </w:t>
      </w:r>
      <w:r w:rsidR="00FF6AA1" w:rsidRPr="00A8594B">
        <w:rPr>
          <w:rFonts w:ascii="Times New Roman" w:hAnsi="Times New Roman" w:cs="Times New Roman"/>
          <w:color w:val="000000" w:themeColor="text1"/>
          <w:sz w:val="24"/>
          <w:szCs w:val="24"/>
        </w:rPr>
        <w:t xml:space="preserve">thus </w:t>
      </w:r>
      <w:r w:rsidR="00065E91" w:rsidRPr="00A8594B">
        <w:rPr>
          <w:rFonts w:ascii="Times New Roman" w:hAnsi="Times New Roman" w:cs="Times New Roman"/>
          <w:color w:val="000000" w:themeColor="text1"/>
          <w:sz w:val="24"/>
          <w:szCs w:val="24"/>
        </w:rPr>
        <w:t>morally valuable</w:t>
      </w:r>
      <w:r w:rsidR="00FF6AA1" w:rsidRPr="00A8594B">
        <w:rPr>
          <w:rFonts w:ascii="Times New Roman" w:hAnsi="Times New Roman" w:cs="Times New Roman"/>
          <w:color w:val="000000" w:themeColor="text1"/>
          <w:sz w:val="24"/>
          <w:szCs w:val="24"/>
        </w:rPr>
        <w:t xml:space="preserve"> </w:t>
      </w:r>
      <w:r w:rsidR="00065E91" w:rsidRPr="00A8594B">
        <w:rPr>
          <w:rFonts w:ascii="Times New Roman" w:hAnsi="Times New Roman" w:cs="Times New Roman"/>
          <w:color w:val="000000" w:themeColor="text1"/>
          <w:sz w:val="24"/>
          <w:szCs w:val="24"/>
        </w:rPr>
        <w:t xml:space="preserve">for employees </w:t>
      </w:r>
      <w:r w:rsidR="00FF6AA1" w:rsidRPr="00A8594B">
        <w:rPr>
          <w:rFonts w:ascii="Times New Roman" w:hAnsi="Times New Roman" w:cs="Times New Roman"/>
          <w:color w:val="000000" w:themeColor="text1"/>
          <w:sz w:val="24"/>
          <w:szCs w:val="24"/>
        </w:rPr>
        <w:t xml:space="preserve">today </w:t>
      </w:r>
      <w:r w:rsidR="00065E91" w:rsidRPr="00A8594B">
        <w:rPr>
          <w:rFonts w:ascii="Times New Roman" w:hAnsi="Times New Roman" w:cs="Times New Roman"/>
          <w:color w:val="000000" w:themeColor="text1"/>
          <w:sz w:val="24"/>
          <w:szCs w:val="24"/>
        </w:rPr>
        <w:t>than it was for wives under the law of coverture</w:t>
      </w:r>
      <w:r w:rsidR="0050419E" w:rsidRPr="00A8594B">
        <w:rPr>
          <w:rFonts w:ascii="Times New Roman" w:hAnsi="Times New Roman" w:cs="Times New Roman"/>
          <w:color w:val="000000" w:themeColor="text1"/>
          <w:sz w:val="24"/>
          <w:szCs w:val="24"/>
        </w:rPr>
        <w:t xml:space="preserve"> and </w:t>
      </w:r>
      <w:r w:rsidR="00FF6AA1" w:rsidRPr="00A8594B">
        <w:rPr>
          <w:rFonts w:ascii="Times New Roman" w:hAnsi="Times New Roman" w:cs="Times New Roman"/>
          <w:color w:val="000000" w:themeColor="text1"/>
          <w:sz w:val="24"/>
          <w:szCs w:val="24"/>
        </w:rPr>
        <w:t>is for most spouses today</w:t>
      </w:r>
      <w:r w:rsidR="00880791" w:rsidRPr="00A8594B">
        <w:rPr>
          <w:rFonts w:ascii="Times New Roman" w:hAnsi="Times New Roman" w:cs="Times New Roman"/>
          <w:color w:val="000000" w:themeColor="text1"/>
          <w:sz w:val="24"/>
          <w:szCs w:val="24"/>
        </w:rPr>
        <w:t xml:space="preserve"> </w:t>
      </w:r>
      <w:r w:rsidR="00065E91" w:rsidRPr="00A8594B">
        <w:rPr>
          <w:rFonts w:ascii="Times New Roman" w:hAnsi="Times New Roman" w:cs="Times New Roman"/>
          <w:color w:val="000000" w:themeColor="text1"/>
          <w:sz w:val="24"/>
          <w:szCs w:val="24"/>
        </w:rPr>
        <w:t xml:space="preserve">(on exit options, see §6). </w:t>
      </w:r>
      <w:r w:rsidR="0050419E" w:rsidRPr="00A8594B">
        <w:rPr>
          <w:rFonts w:ascii="Times New Roman" w:hAnsi="Times New Roman" w:cs="Times New Roman"/>
          <w:color w:val="000000" w:themeColor="text1"/>
          <w:sz w:val="24"/>
          <w:szCs w:val="24"/>
        </w:rPr>
        <w:t>Exiting a</w:t>
      </w:r>
      <w:r w:rsidR="00880791" w:rsidRPr="00A8594B">
        <w:rPr>
          <w:rFonts w:ascii="Times New Roman" w:hAnsi="Times New Roman" w:cs="Times New Roman"/>
          <w:color w:val="000000" w:themeColor="text1"/>
          <w:sz w:val="24"/>
          <w:szCs w:val="24"/>
        </w:rPr>
        <w:t xml:space="preserve"> marriage</w:t>
      </w:r>
      <w:r w:rsidR="0050419E" w:rsidRPr="00A8594B">
        <w:rPr>
          <w:rFonts w:ascii="Times New Roman" w:hAnsi="Times New Roman" w:cs="Times New Roman"/>
          <w:color w:val="000000" w:themeColor="text1"/>
          <w:sz w:val="24"/>
          <w:szCs w:val="24"/>
        </w:rPr>
        <w:t xml:space="preserve"> </w:t>
      </w:r>
      <w:r w:rsidR="00880791" w:rsidRPr="00A8594B">
        <w:rPr>
          <w:rFonts w:ascii="Times New Roman" w:hAnsi="Times New Roman" w:cs="Times New Roman"/>
          <w:color w:val="000000" w:themeColor="text1"/>
          <w:sz w:val="24"/>
          <w:szCs w:val="24"/>
        </w:rPr>
        <w:t xml:space="preserve">is </w:t>
      </w:r>
      <w:r w:rsidR="00FF6AA1" w:rsidRPr="00A8594B">
        <w:rPr>
          <w:rFonts w:ascii="Times New Roman" w:hAnsi="Times New Roman" w:cs="Times New Roman"/>
          <w:color w:val="000000" w:themeColor="text1"/>
          <w:sz w:val="24"/>
          <w:szCs w:val="24"/>
        </w:rPr>
        <w:t>at least very often</w:t>
      </w:r>
      <w:r w:rsidR="00880791" w:rsidRPr="00A8594B">
        <w:rPr>
          <w:rFonts w:ascii="Times New Roman" w:hAnsi="Times New Roman" w:cs="Times New Roman"/>
          <w:color w:val="000000" w:themeColor="text1"/>
          <w:sz w:val="24"/>
          <w:szCs w:val="24"/>
        </w:rPr>
        <w:t xml:space="preserve"> </w:t>
      </w:r>
      <w:r w:rsidR="0050419E" w:rsidRPr="00A8594B">
        <w:rPr>
          <w:rFonts w:ascii="Times New Roman" w:hAnsi="Times New Roman" w:cs="Times New Roman"/>
          <w:color w:val="000000" w:themeColor="text1"/>
          <w:sz w:val="24"/>
          <w:szCs w:val="24"/>
        </w:rPr>
        <w:t xml:space="preserve">far </w:t>
      </w:r>
      <w:r w:rsidR="00880791" w:rsidRPr="00A8594B">
        <w:rPr>
          <w:rFonts w:ascii="Times New Roman" w:hAnsi="Times New Roman" w:cs="Times New Roman"/>
          <w:color w:val="000000" w:themeColor="text1"/>
          <w:sz w:val="24"/>
          <w:szCs w:val="24"/>
        </w:rPr>
        <w:t xml:space="preserve">more </w:t>
      </w:r>
      <w:r w:rsidR="0050419E" w:rsidRPr="00A8594B">
        <w:rPr>
          <w:rFonts w:ascii="Times New Roman" w:hAnsi="Times New Roman" w:cs="Times New Roman"/>
          <w:color w:val="000000" w:themeColor="text1"/>
          <w:sz w:val="24"/>
          <w:szCs w:val="24"/>
        </w:rPr>
        <w:t xml:space="preserve">personally </w:t>
      </w:r>
      <w:r w:rsidR="00880791" w:rsidRPr="00A8594B">
        <w:rPr>
          <w:rFonts w:ascii="Times New Roman" w:hAnsi="Times New Roman" w:cs="Times New Roman"/>
          <w:color w:val="000000" w:themeColor="text1"/>
          <w:sz w:val="24"/>
          <w:szCs w:val="24"/>
        </w:rPr>
        <w:t xml:space="preserve">costly </w:t>
      </w:r>
      <w:r w:rsidR="00FF6AA1" w:rsidRPr="00A8594B">
        <w:rPr>
          <w:rFonts w:ascii="Times New Roman" w:hAnsi="Times New Roman" w:cs="Times New Roman"/>
          <w:color w:val="000000" w:themeColor="text1"/>
          <w:sz w:val="24"/>
          <w:szCs w:val="24"/>
        </w:rPr>
        <w:t>all-things-considered</w:t>
      </w:r>
      <w:r w:rsidR="00880791" w:rsidRPr="00A8594B">
        <w:rPr>
          <w:rFonts w:ascii="Times New Roman" w:hAnsi="Times New Roman" w:cs="Times New Roman"/>
          <w:color w:val="000000" w:themeColor="text1"/>
          <w:sz w:val="24"/>
          <w:szCs w:val="24"/>
        </w:rPr>
        <w:t xml:space="preserve"> than leaving</w:t>
      </w:r>
      <w:r w:rsidR="0050419E" w:rsidRPr="00A8594B">
        <w:rPr>
          <w:rFonts w:ascii="Times New Roman" w:hAnsi="Times New Roman" w:cs="Times New Roman"/>
          <w:color w:val="000000" w:themeColor="text1"/>
          <w:sz w:val="24"/>
          <w:szCs w:val="24"/>
        </w:rPr>
        <w:t xml:space="preserve"> one job for another</w:t>
      </w:r>
      <w:r w:rsidR="00065E91" w:rsidRPr="00A8594B">
        <w:rPr>
          <w:rFonts w:ascii="Times New Roman" w:hAnsi="Times New Roman" w:cs="Times New Roman"/>
          <w:color w:val="000000" w:themeColor="text1"/>
          <w:sz w:val="24"/>
          <w:szCs w:val="24"/>
        </w:rPr>
        <w:t>. Thanks to an anonymous review for pressing me to clarify this point.</w:t>
      </w:r>
    </w:p>
  </w:endnote>
  <w:endnote w:id="33">
    <w:p w14:paraId="645A9BEA" w14:textId="488C5BA8" w:rsidR="00D30517" w:rsidRPr="00A8594B" w:rsidRDefault="00D30517" w:rsidP="00A8594B">
      <w:pPr>
        <w:spacing w:line="480" w:lineRule="auto"/>
        <w:jc w:val="both"/>
        <w:rPr>
          <w:rFonts w:ascii="Times New Roman" w:hAnsi="Times New Roman" w:cs="Times New Roman"/>
          <w:color w:val="000000" w:themeColor="text1"/>
        </w:rPr>
      </w:pPr>
      <w:r w:rsidRPr="00A8594B">
        <w:rPr>
          <w:rStyle w:val="EndnoteReference"/>
          <w:rFonts w:ascii="Times New Roman" w:hAnsi="Times New Roman" w:cs="Times New Roman"/>
          <w:color w:val="000000" w:themeColor="text1"/>
        </w:rPr>
        <w:endnoteRef/>
      </w:r>
      <w:r w:rsidRPr="00A8594B">
        <w:rPr>
          <w:rFonts w:ascii="Times New Roman" w:hAnsi="Times New Roman" w:cs="Times New Roman"/>
          <w:color w:val="000000" w:themeColor="text1"/>
        </w:rPr>
        <w:t xml:space="preserve"> </w:t>
      </w:r>
      <w:r w:rsidRPr="00A8594B">
        <w:rPr>
          <w:rFonts w:ascii="Times New Roman" w:eastAsia="Arial Unicode MS" w:hAnsi="Times New Roman" w:cs="Times New Roman"/>
          <w:color w:val="000000" w:themeColor="text1"/>
        </w:rPr>
        <w:t>Survey respondents also face pervasive ordinary cognitive limitations that can threaten the reliability of statistical findings. See</w:t>
      </w:r>
      <w:r w:rsidRPr="00A8594B">
        <w:rPr>
          <w:rFonts w:ascii="Times New Roman" w:hAnsi="Times New Roman" w:cs="Times New Roman"/>
          <w:color w:val="000000" w:themeColor="text1"/>
        </w:rPr>
        <w:t xml:space="preserve"> Kahneman (2011).</w:t>
      </w:r>
    </w:p>
  </w:endnote>
  <w:endnote w:id="34">
    <w:p w14:paraId="4D2B6625" w14:textId="67CBCF68" w:rsidR="0038562F" w:rsidRPr="00A8594B" w:rsidRDefault="0038562F" w:rsidP="00A8594B">
      <w:pPr>
        <w:pStyle w:val="EndnoteText"/>
        <w:spacing w:line="480" w:lineRule="auto"/>
        <w:rPr>
          <w:rFonts w:ascii="Times New Roman" w:hAnsi="Times New Roman" w:cs="Times New Roman"/>
          <w:sz w:val="24"/>
          <w:szCs w:val="24"/>
        </w:rPr>
      </w:pPr>
      <w:r w:rsidRPr="00A8594B">
        <w:rPr>
          <w:rStyle w:val="EndnoteReference"/>
          <w:rFonts w:ascii="Times New Roman" w:hAnsi="Times New Roman" w:cs="Times New Roman"/>
          <w:sz w:val="24"/>
          <w:szCs w:val="24"/>
        </w:rPr>
        <w:endnoteRef/>
      </w:r>
      <w:r w:rsidRPr="00A8594B">
        <w:rPr>
          <w:rFonts w:ascii="Times New Roman" w:hAnsi="Times New Roman" w:cs="Times New Roman"/>
          <w:sz w:val="24"/>
          <w:szCs w:val="24"/>
        </w:rPr>
        <w:t xml:space="preserve"> I do not mean to suggest that no amount of statistical evidence could be deployed to satisfy the NRR. This depends on how much relevant information (e.g., local </w:t>
      </w:r>
      <w:r w:rsidR="001E5E85">
        <w:rPr>
          <w:rFonts w:ascii="Times New Roman" w:hAnsi="Times New Roman" w:cs="Times New Roman"/>
          <w:sz w:val="24"/>
          <w:szCs w:val="24"/>
        </w:rPr>
        <w:t>knowledge</w:t>
      </w:r>
      <w:r w:rsidRPr="00A8594B">
        <w:rPr>
          <w:rFonts w:ascii="Times New Roman" w:hAnsi="Times New Roman" w:cs="Times New Roman"/>
          <w:sz w:val="24"/>
          <w:szCs w:val="24"/>
        </w:rPr>
        <w:t xml:space="preserve">) </w:t>
      </w:r>
      <w:r w:rsidR="001E5E85">
        <w:rPr>
          <w:rFonts w:ascii="Times New Roman" w:hAnsi="Times New Roman" w:cs="Times New Roman"/>
          <w:sz w:val="24"/>
          <w:szCs w:val="24"/>
        </w:rPr>
        <w:t xml:space="preserve">the </w:t>
      </w:r>
      <w:r w:rsidRPr="00A8594B">
        <w:rPr>
          <w:rFonts w:ascii="Times New Roman" w:hAnsi="Times New Roman" w:cs="Times New Roman"/>
          <w:sz w:val="24"/>
          <w:szCs w:val="24"/>
        </w:rPr>
        <w:t xml:space="preserve">statistics leave out. </w:t>
      </w:r>
    </w:p>
  </w:endnote>
  <w:endnote w:id="35">
    <w:p w14:paraId="47188CFA" w14:textId="7171A3AF" w:rsidR="00D30517" w:rsidRPr="00A8594B" w:rsidRDefault="00D30517" w:rsidP="00A8594B">
      <w:pPr>
        <w:pStyle w:val="EndnoteText"/>
        <w:spacing w:line="480" w:lineRule="auto"/>
        <w:jc w:val="both"/>
        <w:rPr>
          <w:rFonts w:ascii="Times New Roman" w:hAnsi="Times New Roman" w:cs="Times New Roman"/>
          <w:color w:val="000000" w:themeColor="text1"/>
          <w:sz w:val="24"/>
          <w:szCs w:val="24"/>
        </w:rPr>
      </w:pPr>
      <w:r w:rsidRPr="00A8594B">
        <w:rPr>
          <w:rStyle w:val="EndnoteReference"/>
          <w:rFonts w:ascii="Times New Roman" w:hAnsi="Times New Roman" w:cs="Times New Roman"/>
          <w:color w:val="000000" w:themeColor="text1"/>
          <w:sz w:val="24"/>
          <w:szCs w:val="24"/>
        </w:rPr>
        <w:endnoteRef/>
      </w:r>
      <w:r w:rsidRPr="00A8594B">
        <w:rPr>
          <w:rFonts w:ascii="Times New Roman" w:hAnsi="Times New Roman" w:cs="Times New Roman"/>
          <w:color w:val="000000" w:themeColor="text1"/>
          <w:sz w:val="24"/>
          <w:szCs w:val="24"/>
        </w:rPr>
        <w:t xml:space="preserve"> Of course, there can also be irrationally </w:t>
      </w:r>
      <w:r w:rsidRPr="00A8594B">
        <w:rPr>
          <w:rFonts w:ascii="Times New Roman" w:hAnsi="Times New Roman" w:cs="Times New Roman"/>
          <w:i/>
          <w:color w:val="000000" w:themeColor="text1"/>
          <w:sz w:val="24"/>
          <w:szCs w:val="24"/>
        </w:rPr>
        <w:t>non</w:t>
      </w:r>
      <w:r w:rsidRPr="00A8594B">
        <w:rPr>
          <w:rFonts w:ascii="Times New Roman" w:hAnsi="Times New Roman" w:cs="Times New Roman"/>
          <w:color w:val="000000" w:themeColor="text1"/>
          <w:sz w:val="24"/>
          <w:szCs w:val="24"/>
        </w:rPr>
        <w:t>fearful employees. If we account for this by bumping up (or even doubling) the subsequent numbers, the conclusion remains the same.</w:t>
      </w:r>
    </w:p>
  </w:endnote>
  <w:endnote w:id="36">
    <w:p w14:paraId="682262AE" w14:textId="46A0C856" w:rsidR="00D30517" w:rsidRPr="00A8594B" w:rsidRDefault="00D30517" w:rsidP="00A8594B">
      <w:pPr>
        <w:spacing w:line="480" w:lineRule="auto"/>
        <w:jc w:val="both"/>
        <w:rPr>
          <w:rFonts w:ascii="Times New Roman" w:hAnsi="Times New Roman" w:cs="Times New Roman"/>
          <w:color w:val="000000" w:themeColor="text1"/>
        </w:rPr>
      </w:pPr>
      <w:r w:rsidRPr="00A8594B">
        <w:rPr>
          <w:rStyle w:val="EndnoteReference"/>
          <w:rFonts w:ascii="Times New Roman" w:hAnsi="Times New Roman" w:cs="Times New Roman"/>
          <w:color w:val="000000" w:themeColor="text1"/>
        </w:rPr>
        <w:endnoteRef/>
      </w:r>
      <w:r w:rsidRPr="00A8594B">
        <w:rPr>
          <w:rFonts w:ascii="Times New Roman" w:hAnsi="Times New Roman" w:cs="Times New Roman"/>
          <w:color w:val="000000" w:themeColor="text1"/>
        </w:rPr>
        <w:t xml:space="preserve"> </w:t>
      </w:r>
      <w:r w:rsidR="00890150" w:rsidRPr="00A8594B">
        <w:rPr>
          <w:rFonts w:ascii="Times New Roman" w:hAnsi="Times New Roman" w:cs="Times New Roman"/>
          <w:color w:val="000000" w:themeColor="text1"/>
        </w:rPr>
        <w:t>Likewise for large technology firms, even those that (in part) include morally concerning practices</w:t>
      </w:r>
      <w:r w:rsidR="0050419E" w:rsidRPr="00A8594B">
        <w:rPr>
          <w:rFonts w:ascii="Times New Roman" w:hAnsi="Times New Roman" w:cs="Times New Roman"/>
          <w:color w:val="000000" w:themeColor="text1"/>
        </w:rPr>
        <w:t>.</w:t>
      </w:r>
      <w:r w:rsidR="00890150" w:rsidRPr="00A8594B">
        <w:rPr>
          <w:rFonts w:ascii="Times New Roman" w:hAnsi="Times New Roman" w:cs="Times New Roman"/>
          <w:color w:val="000000" w:themeColor="text1"/>
        </w:rPr>
        <w:t xml:space="preserve"> </w:t>
      </w:r>
      <w:r w:rsidRPr="00A8594B">
        <w:rPr>
          <w:rFonts w:ascii="Times New Roman" w:hAnsi="Times New Roman" w:cs="Times New Roman"/>
          <w:color w:val="000000" w:themeColor="text1"/>
        </w:rPr>
        <w:t>For example, the Big 5 technology firms—Apple, Alphabet, Amazon, Facebook, and Microsoft (whose joint market capitalization is a whopping 7.5 trillion dollars)—have been accused of moral improprieties</w:t>
      </w:r>
      <w:r w:rsidR="0013784A" w:rsidRPr="00A8594B">
        <w:rPr>
          <w:rFonts w:ascii="Times New Roman" w:hAnsi="Times New Roman" w:cs="Times New Roman"/>
          <w:color w:val="000000" w:themeColor="text1"/>
        </w:rPr>
        <w:t>. However,</w:t>
      </w:r>
      <w:r w:rsidRPr="00A8594B">
        <w:rPr>
          <w:rFonts w:ascii="Times New Roman" w:hAnsi="Times New Roman" w:cs="Times New Roman"/>
          <w:color w:val="000000" w:themeColor="text1"/>
        </w:rPr>
        <w:t xml:space="preserve"> </w:t>
      </w:r>
      <w:r w:rsidR="0013784A" w:rsidRPr="00A8594B">
        <w:rPr>
          <w:rFonts w:ascii="Times New Roman" w:hAnsi="Times New Roman" w:cs="Times New Roman"/>
          <w:color w:val="000000" w:themeColor="text1"/>
        </w:rPr>
        <w:t>it is often difficult to</w:t>
      </w:r>
      <w:r w:rsidRPr="00A8594B">
        <w:rPr>
          <w:rFonts w:ascii="Times New Roman" w:hAnsi="Times New Roman" w:cs="Times New Roman"/>
          <w:color w:val="000000" w:themeColor="text1"/>
        </w:rPr>
        <w:t xml:space="preserve"> know whether these affect a small part of </w:t>
      </w:r>
      <w:r w:rsidR="0050419E" w:rsidRPr="00A8594B">
        <w:rPr>
          <w:rFonts w:ascii="Times New Roman" w:hAnsi="Times New Roman" w:cs="Times New Roman"/>
          <w:color w:val="000000" w:themeColor="text1"/>
        </w:rPr>
        <w:t>an enormous</w:t>
      </w:r>
      <w:r w:rsidRPr="00A8594B">
        <w:rPr>
          <w:rFonts w:ascii="Times New Roman" w:hAnsi="Times New Roman" w:cs="Times New Roman"/>
          <w:color w:val="000000" w:themeColor="text1"/>
        </w:rPr>
        <w:t xml:space="preserve"> firm or </w:t>
      </w:r>
      <w:r w:rsidR="0013784A" w:rsidRPr="00A8594B">
        <w:rPr>
          <w:rFonts w:ascii="Times New Roman" w:hAnsi="Times New Roman" w:cs="Times New Roman"/>
          <w:color w:val="000000" w:themeColor="text1"/>
        </w:rPr>
        <w:t xml:space="preserve">pervade </w:t>
      </w:r>
      <w:r w:rsidR="0050419E" w:rsidRPr="00A8594B">
        <w:rPr>
          <w:rFonts w:ascii="Times New Roman" w:hAnsi="Times New Roman" w:cs="Times New Roman"/>
          <w:color w:val="000000" w:themeColor="text1"/>
        </w:rPr>
        <w:t>it</w:t>
      </w:r>
      <w:r w:rsidRPr="00A8594B">
        <w:rPr>
          <w:rFonts w:ascii="Times New Roman" w:hAnsi="Times New Roman" w:cs="Times New Roman"/>
          <w:color w:val="000000" w:themeColor="text1"/>
        </w:rPr>
        <w:t>. Wall Street Journal (2021a, 2021b).</w:t>
      </w:r>
    </w:p>
  </w:endnote>
  <w:endnote w:id="37">
    <w:p w14:paraId="6E7C1332" w14:textId="67081233" w:rsidR="00D30517" w:rsidRPr="00A8594B" w:rsidRDefault="00D30517" w:rsidP="00A8594B">
      <w:pPr>
        <w:pStyle w:val="EndnoteText"/>
        <w:spacing w:line="480" w:lineRule="auto"/>
        <w:jc w:val="both"/>
        <w:rPr>
          <w:rFonts w:ascii="Times New Roman" w:hAnsi="Times New Roman" w:cs="Times New Roman"/>
          <w:color w:val="000000" w:themeColor="text1"/>
          <w:sz w:val="24"/>
          <w:szCs w:val="24"/>
        </w:rPr>
      </w:pPr>
      <w:r w:rsidRPr="00A8594B">
        <w:rPr>
          <w:rStyle w:val="EndnoteReference"/>
          <w:rFonts w:ascii="Times New Roman" w:hAnsi="Times New Roman" w:cs="Times New Roman"/>
          <w:color w:val="000000" w:themeColor="text1"/>
          <w:sz w:val="24"/>
          <w:szCs w:val="24"/>
        </w:rPr>
        <w:endnoteRef/>
      </w:r>
      <w:r w:rsidRPr="00A8594B">
        <w:rPr>
          <w:rFonts w:ascii="Times New Roman" w:hAnsi="Times New Roman" w:cs="Times New Roman"/>
          <w:color w:val="000000" w:themeColor="text1"/>
          <w:sz w:val="24"/>
          <w:szCs w:val="24"/>
        </w:rPr>
        <w:t xml:space="preserve"> The cited source (see Anderson 2017: 179) is an online news story: “The Ugly Walmart Truth: Some Managers Treat Workers Like Dirt.”</w:t>
      </w:r>
    </w:p>
  </w:endnote>
  <w:endnote w:id="38">
    <w:p w14:paraId="304D82E1" w14:textId="52E8C542" w:rsidR="00D30517" w:rsidRPr="00A8594B" w:rsidRDefault="00D30517" w:rsidP="00A8594B">
      <w:pPr>
        <w:pStyle w:val="EndnoteText"/>
        <w:spacing w:line="480" w:lineRule="auto"/>
        <w:jc w:val="both"/>
        <w:rPr>
          <w:rFonts w:ascii="Times New Roman" w:hAnsi="Times New Roman" w:cs="Times New Roman"/>
          <w:color w:val="000000" w:themeColor="text1"/>
          <w:sz w:val="24"/>
          <w:szCs w:val="24"/>
        </w:rPr>
      </w:pPr>
      <w:r w:rsidRPr="00A8594B">
        <w:rPr>
          <w:rStyle w:val="EndnoteReference"/>
          <w:rFonts w:ascii="Times New Roman" w:hAnsi="Times New Roman" w:cs="Times New Roman"/>
          <w:color w:val="000000" w:themeColor="text1"/>
          <w:sz w:val="24"/>
          <w:szCs w:val="24"/>
        </w:rPr>
        <w:endnoteRef/>
      </w:r>
      <w:r w:rsidRPr="00A8594B">
        <w:rPr>
          <w:rFonts w:ascii="Times New Roman" w:hAnsi="Times New Roman" w:cs="Times New Roman"/>
          <w:color w:val="000000" w:themeColor="text1"/>
          <w:sz w:val="24"/>
          <w:szCs w:val="24"/>
        </w:rPr>
        <w:t xml:space="preserve"> This may be possible to empirically confirm. </w:t>
      </w:r>
      <w:r w:rsidR="00D746C6" w:rsidRPr="00A8594B">
        <w:rPr>
          <w:rFonts w:ascii="Times New Roman" w:hAnsi="Times New Roman" w:cs="Times New Roman"/>
          <w:color w:val="000000" w:themeColor="text1"/>
          <w:sz w:val="24"/>
          <w:szCs w:val="24"/>
        </w:rPr>
        <w:t>T</w:t>
      </w:r>
      <w:r w:rsidRPr="00A8594B">
        <w:rPr>
          <w:rFonts w:ascii="Times New Roman" w:hAnsi="Times New Roman" w:cs="Times New Roman"/>
          <w:color w:val="000000" w:themeColor="text1"/>
          <w:sz w:val="24"/>
          <w:szCs w:val="24"/>
        </w:rPr>
        <w:t>he United States is</w:t>
      </w:r>
      <w:r w:rsidR="00D746C6" w:rsidRPr="00A8594B">
        <w:rPr>
          <w:rFonts w:ascii="Times New Roman" w:hAnsi="Times New Roman" w:cs="Times New Roman"/>
          <w:color w:val="000000" w:themeColor="text1"/>
          <w:sz w:val="24"/>
          <w:szCs w:val="24"/>
        </w:rPr>
        <w:t xml:space="preserve">, after all, </w:t>
      </w:r>
      <w:r w:rsidRPr="00A8594B">
        <w:rPr>
          <w:rFonts w:ascii="Times New Roman" w:hAnsi="Times New Roman" w:cs="Times New Roman"/>
          <w:color w:val="000000" w:themeColor="text1"/>
          <w:sz w:val="24"/>
          <w:szCs w:val="24"/>
        </w:rPr>
        <w:t>a complexly evolved-and-evolving society of roughly 330 million people intricately interlinked by countless formal and informal organizations and patterns of associations.</w:t>
      </w:r>
    </w:p>
  </w:endnote>
  <w:endnote w:id="39">
    <w:p w14:paraId="7E613E97" w14:textId="7B21AB17" w:rsidR="00A9187B" w:rsidRPr="00A8594B" w:rsidRDefault="00A9187B" w:rsidP="00A8594B">
      <w:pPr>
        <w:pStyle w:val="EndnoteText"/>
        <w:spacing w:line="480" w:lineRule="auto"/>
        <w:rPr>
          <w:rFonts w:ascii="Times New Roman" w:hAnsi="Times New Roman" w:cs="Times New Roman"/>
          <w:sz w:val="24"/>
          <w:szCs w:val="24"/>
        </w:rPr>
      </w:pPr>
      <w:r w:rsidRPr="00A8594B">
        <w:rPr>
          <w:rStyle w:val="EndnoteReference"/>
          <w:rFonts w:ascii="Times New Roman" w:hAnsi="Times New Roman" w:cs="Times New Roman"/>
          <w:sz w:val="24"/>
          <w:szCs w:val="24"/>
        </w:rPr>
        <w:endnoteRef/>
      </w:r>
      <w:r w:rsidRPr="00A8594B">
        <w:rPr>
          <w:rFonts w:ascii="Times New Roman" w:hAnsi="Times New Roman" w:cs="Times New Roman"/>
          <w:sz w:val="24"/>
          <w:szCs w:val="24"/>
        </w:rPr>
        <w:t xml:space="preserve"> Of course, </w:t>
      </w:r>
      <w:r w:rsidR="00D746C6" w:rsidRPr="00A8594B">
        <w:rPr>
          <w:rFonts w:ascii="Times New Roman" w:hAnsi="Times New Roman" w:cs="Times New Roman"/>
          <w:sz w:val="24"/>
          <w:szCs w:val="24"/>
        </w:rPr>
        <w:t>pursuing t</w:t>
      </w:r>
      <w:r w:rsidRPr="00A8594B">
        <w:rPr>
          <w:rFonts w:ascii="Times New Roman" w:hAnsi="Times New Roman" w:cs="Times New Roman"/>
          <w:sz w:val="24"/>
          <w:szCs w:val="24"/>
        </w:rPr>
        <w:t>his option can prove tricky in practice, unless the employee can indicate an alternative justification for the transfer request.</w:t>
      </w:r>
    </w:p>
  </w:endnote>
  <w:endnote w:id="40">
    <w:p w14:paraId="488B14A4" w14:textId="375AD4BA" w:rsidR="00D30517" w:rsidRPr="00A8594B" w:rsidRDefault="00D30517" w:rsidP="00A8594B">
      <w:pPr>
        <w:spacing w:line="480" w:lineRule="auto"/>
        <w:jc w:val="both"/>
        <w:rPr>
          <w:rFonts w:ascii="Times New Roman" w:hAnsi="Times New Roman" w:cs="Times New Roman"/>
          <w:color w:val="000000" w:themeColor="text1"/>
        </w:rPr>
      </w:pPr>
      <w:r w:rsidRPr="00A8594B">
        <w:rPr>
          <w:rStyle w:val="EndnoteReference"/>
          <w:rFonts w:ascii="Times New Roman" w:hAnsi="Times New Roman" w:cs="Times New Roman"/>
          <w:color w:val="000000" w:themeColor="text1"/>
        </w:rPr>
        <w:endnoteRef/>
      </w:r>
      <w:r w:rsidRPr="00A8594B">
        <w:rPr>
          <w:rFonts w:ascii="Times New Roman" w:hAnsi="Times New Roman" w:cs="Times New Roman"/>
          <w:color w:val="000000" w:themeColor="text1"/>
        </w:rPr>
        <w:t xml:space="preserve"> For example, naming and shaming on social media have real impacts on managerial decision-making</w:t>
      </w:r>
      <w:r w:rsidR="00D746C6" w:rsidRPr="00A8594B">
        <w:rPr>
          <w:rFonts w:ascii="Times New Roman" w:hAnsi="Times New Roman" w:cs="Times New Roman"/>
          <w:color w:val="000000" w:themeColor="text1"/>
        </w:rPr>
        <w:t xml:space="preserve"> (see</w:t>
      </w:r>
      <w:r w:rsidRPr="00A8594B">
        <w:rPr>
          <w:rFonts w:ascii="Times New Roman" w:hAnsi="Times New Roman" w:cs="Times New Roman"/>
          <w:color w:val="000000" w:themeColor="text1"/>
        </w:rPr>
        <w:t xml:space="preserve"> Radzik 2020 on naming and shaming (ch</w:t>
      </w:r>
      <w:r w:rsidR="0090539B">
        <w:rPr>
          <w:rFonts w:ascii="Times New Roman" w:hAnsi="Times New Roman" w:cs="Times New Roman"/>
          <w:color w:val="000000" w:themeColor="text1"/>
        </w:rPr>
        <w:t>ap</w:t>
      </w:r>
      <w:r w:rsidRPr="00A8594B">
        <w:rPr>
          <w:rFonts w:ascii="Times New Roman" w:hAnsi="Times New Roman" w:cs="Times New Roman"/>
          <w:color w:val="000000" w:themeColor="text1"/>
        </w:rPr>
        <w:t>. 3) and boycotting (ch</w:t>
      </w:r>
      <w:r w:rsidR="0090539B">
        <w:rPr>
          <w:rFonts w:ascii="Times New Roman" w:hAnsi="Times New Roman" w:cs="Times New Roman"/>
          <w:color w:val="000000" w:themeColor="text1"/>
        </w:rPr>
        <w:t>ap</w:t>
      </w:r>
      <w:r w:rsidRPr="00A8594B">
        <w:rPr>
          <w:rFonts w:ascii="Times New Roman" w:hAnsi="Times New Roman" w:cs="Times New Roman"/>
          <w:color w:val="000000" w:themeColor="text1"/>
        </w:rPr>
        <w:t>. 1-3)</w:t>
      </w:r>
      <w:r w:rsidR="00D746C6" w:rsidRPr="00A8594B">
        <w:rPr>
          <w:rFonts w:ascii="Times New Roman" w:hAnsi="Times New Roman" w:cs="Times New Roman"/>
          <w:color w:val="000000" w:themeColor="text1"/>
        </w:rPr>
        <w:t>).</w:t>
      </w:r>
    </w:p>
  </w:endnote>
  <w:endnote w:id="41">
    <w:p w14:paraId="6E355C3D" w14:textId="64749529" w:rsidR="00D30517" w:rsidRPr="00A8594B" w:rsidRDefault="00D30517" w:rsidP="00A8594B">
      <w:pPr>
        <w:pStyle w:val="EndnoteText"/>
        <w:spacing w:line="480" w:lineRule="auto"/>
        <w:jc w:val="both"/>
        <w:rPr>
          <w:rFonts w:ascii="Times New Roman" w:hAnsi="Times New Roman" w:cs="Times New Roman"/>
          <w:color w:val="000000" w:themeColor="text1"/>
          <w:sz w:val="24"/>
          <w:szCs w:val="24"/>
        </w:rPr>
      </w:pPr>
      <w:r w:rsidRPr="00A8594B">
        <w:rPr>
          <w:rStyle w:val="EndnoteReference"/>
          <w:rFonts w:ascii="Times New Roman" w:hAnsi="Times New Roman" w:cs="Times New Roman"/>
          <w:color w:val="000000" w:themeColor="text1"/>
          <w:sz w:val="24"/>
          <w:szCs w:val="24"/>
        </w:rPr>
        <w:endnoteRef/>
      </w:r>
      <w:r w:rsidRPr="00A8594B">
        <w:rPr>
          <w:rFonts w:ascii="Times New Roman" w:hAnsi="Times New Roman" w:cs="Times New Roman"/>
          <w:color w:val="000000" w:themeColor="text1"/>
          <w:sz w:val="24"/>
          <w:szCs w:val="24"/>
        </w:rPr>
        <w:t xml:space="preserve"> </w:t>
      </w:r>
      <w:r w:rsidR="00D746C6" w:rsidRPr="00A8594B">
        <w:rPr>
          <w:rFonts w:ascii="Times New Roman" w:hAnsi="Times New Roman" w:cs="Times New Roman"/>
          <w:color w:val="000000" w:themeColor="text1"/>
          <w:sz w:val="24"/>
          <w:szCs w:val="24"/>
        </w:rPr>
        <w:t>Of course, in</w:t>
      </w:r>
      <w:r w:rsidRPr="00A8594B">
        <w:rPr>
          <w:rFonts w:ascii="Times New Roman" w:hAnsi="Times New Roman" w:cs="Times New Roman"/>
          <w:color w:val="000000" w:themeColor="text1"/>
          <w:sz w:val="24"/>
          <w:szCs w:val="24"/>
        </w:rPr>
        <w:t xml:space="preserve"> a world of </w:t>
      </w:r>
      <w:r w:rsidR="00D746C6" w:rsidRPr="00A8594B">
        <w:rPr>
          <w:rFonts w:ascii="Times New Roman" w:hAnsi="Times New Roman" w:cs="Times New Roman"/>
          <w:color w:val="000000" w:themeColor="text1"/>
          <w:sz w:val="24"/>
          <w:szCs w:val="24"/>
        </w:rPr>
        <w:t xml:space="preserve">complex and </w:t>
      </w:r>
      <w:r w:rsidRPr="00A8594B">
        <w:rPr>
          <w:rFonts w:ascii="Times New Roman" w:hAnsi="Times New Roman" w:cs="Times New Roman"/>
          <w:color w:val="000000" w:themeColor="text1"/>
          <w:sz w:val="24"/>
          <w:szCs w:val="24"/>
        </w:rPr>
        <w:t>diverse firms, it could go the other way</w:t>
      </w:r>
      <w:r w:rsidR="00D746C6" w:rsidRPr="00A8594B">
        <w:rPr>
          <w:rFonts w:ascii="Times New Roman" w:hAnsi="Times New Roman" w:cs="Times New Roman"/>
          <w:color w:val="000000" w:themeColor="text1"/>
          <w:sz w:val="24"/>
          <w:szCs w:val="24"/>
        </w:rPr>
        <w:t>. W</w:t>
      </w:r>
      <w:r w:rsidRPr="00A8594B">
        <w:rPr>
          <w:rFonts w:ascii="Times New Roman" w:hAnsi="Times New Roman" w:cs="Times New Roman"/>
          <w:color w:val="000000" w:themeColor="text1"/>
          <w:sz w:val="24"/>
          <w:szCs w:val="24"/>
        </w:rPr>
        <w:t xml:space="preserve">ork environments that appear pleasant and respectful from customers’ perspectives </w:t>
      </w:r>
      <w:r w:rsidR="00D746C6" w:rsidRPr="00A8594B">
        <w:rPr>
          <w:rFonts w:ascii="Times New Roman" w:hAnsi="Times New Roman" w:cs="Times New Roman"/>
          <w:color w:val="000000" w:themeColor="text1"/>
          <w:sz w:val="24"/>
          <w:szCs w:val="24"/>
        </w:rPr>
        <w:t xml:space="preserve">might </w:t>
      </w:r>
      <w:r w:rsidRPr="00A8594B">
        <w:rPr>
          <w:rFonts w:ascii="Times New Roman" w:hAnsi="Times New Roman" w:cs="Times New Roman"/>
          <w:color w:val="000000" w:themeColor="text1"/>
          <w:sz w:val="24"/>
          <w:szCs w:val="24"/>
        </w:rPr>
        <w:t xml:space="preserve">actually </w:t>
      </w:r>
      <w:r w:rsidR="00D746C6" w:rsidRPr="00A8594B">
        <w:rPr>
          <w:rFonts w:ascii="Times New Roman" w:hAnsi="Times New Roman" w:cs="Times New Roman"/>
          <w:color w:val="000000" w:themeColor="text1"/>
          <w:sz w:val="24"/>
          <w:szCs w:val="24"/>
        </w:rPr>
        <w:t>be</w:t>
      </w:r>
      <w:r w:rsidRPr="00A8594B">
        <w:rPr>
          <w:rFonts w:ascii="Times New Roman" w:hAnsi="Times New Roman" w:cs="Times New Roman"/>
          <w:color w:val="000000" w:themeColor="text1"/>
          <w:sz w:val="24"/>
          <w:szCs w:val="24"/>
        </w:rPr>
        <w:t xml:space="preserve"> oppressive and dictatorial.</w:t>
      </w:r>
    </w:p>
  </w:endnote>
  <w:endnote w:id="42">
    <w:p w14:paraId="1AA3B1F2" w14:textId="1D8C61AA" w:rsidR="00D30517" w:rsidRPr="00A8594B" w:rsidRDefault="00D30517" w:rsidP="00A8594B">
      <w:pPr>
        <w:spacing w:line="480" w:lineRule="auto"/>
        <w:jc w:val="both"/>
        <w:rPr>
          <w:rFonts w:ascii="Times New Roman" w:hAnsi="Times New Roman" w:cs="Times New Roman"/>
          <w:color w:val="000000" w:themeColor="text1"/>
        </w:rPr>
      </w:pPr>
      <w:r w:rsidRPr="00A8594B">
        <w:rPr>
          <w:rStyle w:val="EndnoteReference"/>
          <w:rFonts w:ascii="Times New Roman" w:hAnsi="Times New Roman" w:cs="Times New Roman"/>
          <w:color w:val="000000" w:themeColor="text1"/>
        </w:rPr>
        <w:endnoteRef/>
      </w:r>
      <w:r w:rsidRPr="00A8594B">
        <w:rPr>
          <w:rFonts w:ascii="Times New Roman" w:hAnsi="Times New Roman" w:cs="Times New Roman"/>
          <w:color w:val="000000" w:themeColor="text1"/>
        </w:rPr>
        <w:t xml:space="preserve"> Statistical analyses can be insensitive to distinctions between such a firm and a firm with no history of either strikes or similar informal</w:t>
      </w:r>
      <w:r w:rsidRPr="00A8594B">
        <w:rPr>
          <w:rFonts w:ascii="Times New Roman" w:hAnsi="Times New Roman" w:cs="Times New Roman"/>
          <w:i/>
          <w:color w:val="000000" w:themeColor="text1"/>
        </w:rPr>
        <w:t xml:space="preserve"> </w:t>
      </w:r>
      <w:r w:rsidRPr="00A8594B">
        <w:rPr>
          <w:rFonts w:ascii="Times New Roman" w:hAnsi="Times New Roman" w:cs="Times New Roman"/>
          <w:color w:val="000000" w:themeColor="text1"/>
        </w:rPr>
        <w:t>checks on bosses’ power. On informal rules and norms in social institutions, see Ostrom (2005).</w:t>
      </w:r>
    </w:p>
  </w:endnote>
  <w:endnote w:id="43">
    <w:p w14:paraId="14EE46A4" w14:textId="063AC17E" w:rsidR="00D30517" w:rsidRPr="00A8594B" w:rsidRDefault="00D30517" w:rsidP="00A8594B">
      <w:pPr>
        <w:pStyle w:val="EndnoteText"/>
        <w:spacing w:line="480" w:lineRule="auto"/>
        <w:jc w:val="both"/>
        <w:rPr>
          <w:rFonts w:ascii="Times New Roman" w:hAnsi="Times New Roman" w:cs="Times New Roman"/>
          <w:color w:val="000000" w:themeColor="text1"/>
          <w:sz w:val="24"/>
          <w:szCs w:val="24"/>
        </w:rPr>
      </w:pPr>
      <w:r w:rsidRPr="00A8594B">
        <w:rPr>
          <w:rStyle w:val="EndnoteReference"/>
          <w:rFonts w:ascii="Times New Roman" w:hAnsi="Times New Roman" w:cs="Times New Roman"/>
          <w:color w:val="000000" w:themeColor="text1"/>
          <w:sz w:val="24"/>
          <w:szCs w:val="24"/>
        </w:rPr>
        <w:endnoteRef/>
      </w:r>
      <w:r w:rsidRPr="00A8594B">
        <w:rPr>
          <w:rFonts w:ascii="Times New Roman" w:hAnsi="Times New Roman" w:cs="Times New Roman"/>
          <w:color w:val="000000" w:themeColor="text1"/>
          <w:sz w:val="24"/>
          <w:szCs w:val="24"/>
        </w:rPr>
        <w:t xml:space="preserve"> Anderson (2017) points out that, for instance, workers may be ineligible for unemployment insurance in voluntary-quit scenarios. Some such workers can request or provoke termination if it would increase their prospects of eligibility, a benefit to weigh against potentially worse prospects for future employment were one terminated.</w:t>
      </w:r>
    </w:p>
  </w:endnote>
  <w:endnote w:id="44">
    <w:p w14:paraId="6A171272" w14:textId="5616DB7E" w:rsidR="00A459B3" w:rsidRDefault="00A459B3">
      <w:pPr>
        <w:pStyle w:val="EndnoteText"/>
        <w:rPr>
          <w:rFonts w:ascii="Times New Roman" w:hAnsi="Times New Roman" w:cs="Times New Roman"/>
          <w:sz w:val="24"/>
          <w:szCs w:val="24"/>
        </w:rPr>
      </w:pPr>
      <w:r>
        <w:rPr>
          <w:rStyle w:val="EndnoteReference"/>
        </w:rPr>
        <w:endnoteRef/>
      </w:r>
      <w:r>
        <w:t xml:space="preserve"> </w:t>
      </w:r>
      <w:r>
        <w:rPr>
          <w:rFonts w:ascii="Times New Roman" w:hAnsi="Times New Roman" w:cs="Times New Roman"/>
          <w:sz w:val="24"/>
          <w:szCs w:val="24"/>
        </w:rPr>
        <w:t>For a challenge to the idea of “revealed preference,” see Hausman (2000).</w:t>
      </w:r>
    </w:p>
    <w:p w14:paraId="45EF4CDC" w14:textId="77777777" w:rsidR="00A459B3" w:rsidRDefault="00A459B3">
      <w:pPr>
        <w:pStyle w:val="EndnoteText"/>
      </w:pPr>
    </w:p>
  </w:endnote>
  <w:endnote w:id="45">
    <w:p w14:paraId="7C7212A5" w14:textId="01D9C97A" w:rsidR="005D4CCE" w:rsidRPr="00A8594B" w:rsidRDefault="005D4CCE" w:rsidP="00A8594B">
      <w:pPr>
        <w:pStyle w:val="EndnoteText"/>
        <w:spacing w:line="480" w:lineRule="auto"/>
        <w:rPr>
          <w:rFonts w:ascii="Times New Roman" w:hAnsi="Times New Roman" w:cs="Times New Roman"/>
          <w:sz w:val="24"/>
          <w:szCs w:val="24"/>
        </w:rPr>
      </w:pPr>
      <w:r w:rsidRPr="00A8594B">
        <w:rPr>
          <w:rStyle w:val="EndnoteReference"/>
          <w:rFonts w:ascii="Times New Roman" w:hAnsi="Times New Roman" w:cs="Times New Roman"/>
          <w:sz w:val="24"/>
          <w:szCs w:val="24"/>
        </w:rPr>
        <w:endnoteRef/>
      </w:r>
      <w:r w:rsidRPr="00A8594B">
        <w:rPr>
          <w:rFonts w:ascii="Times New Roman" w:hAnsi="Times New Roman" w:cs="Times New Roman"/>
          <w:sz w:val="24"/>
          <w:szCs w:val="24"/>
        </w:rPr>
        <w:t xml:space="preserve"> </w:t>
      </w:r>
      <w:r w:rsidR="0018640B">
        <w:rPr>
          <w:rFonts w:ascii="Times New Roman" w:hAnsi="Times New Roman" w:cs="Times New Roman"/>
          <w:sz w:val="24"/>
          <w:szCs w:val="24"/>
        </w:rPr>
        <w:t>In s</w:t>
      </w:r>
      <w:r w:rsidRPr="00A8594B">
        <w:rPr>
          <w:rFonts w:ascii="Times New Roman" w:hAnsi="Times New Roman" w:cs="Times New Roman"/>
          <w:sz w:val="24"/>
          <w:szCs w:val="24"/>
        </w:rPr>
        <w:t xml:space="preserve">ome </w:t>
      </w:r>
      <w:r w:rsidR="00A459B3">
        <w:rPr>
          <w:rFonts w:ascii="Times New Roman" w:hAnsi="Times New Roman" w:cs="Times New Roman"/>
          <w:sz w:val="24"/>
          <w:szCs w:val="24"/>
        </w:rPr>
        <w:t>such</w:t>
      </w:r>
      <w:r w:rsidRPr="00A8594B">
        <w:rPr>
          <w:rFonts w:ascii="Times New Roman" w:hAnsi="Times New Roman" w:cs="Times New Roman"/>
          <w:sz w:val="24"/>
          <w:szCs w:val="24"/>
        </w:rPr>
        <w:t xml:space="preserve"> cases, alas, </w:t>
      </w:r>
      <w:r w:rsidR="0018640B">
        <w:rPr>
          <w:rFonts w:ascii="Times New Roman" w:hAnsi="Times New Roman" w:cs="Times New Roman"/>
          <w:sz w:val="24"/>
          <w:szCs w:val="24"/>
        </w:rPr>
        <w:t>workers might have</w:t>
      </w:r>
      <w:r w:rsidRPr="00A8594B">
        <w:rPr>
          <w:rFonts w:ascii="Times New Roman" w:hAnsi="Times New Roman" w:cs="Times New Roman"/>
          <w:sz w:val="24"/>
          <w:szCs w:val="24"/>
        </w:rPr>
        <w:t xml:space="preserve"> “adaptive preferences” that undermine their flourishing. </w:t>
      </w:r>
      <w:r w:rsidR="00A8594B" w:rsidRPr="00A8594B">
        <w:rPr>
          <w:rFonts w:ascii="Times New Roman" w:hAnsi="Times New Roman" w:cs="Times New Roman"/>
          <w:sz w:val="24"/>
          <w:szCs w:val="24"/>
        </w:rPr>
        <w:t>See Nussbaum (2001).</w:t>
      </w:r>
    </w:p>
  </w:endnote>
  <w:endnote w:id="46">
    <w:p w14:paraId="0981501F" w14:textId="4F288453" w:rsidR="001741D4" w:rsidRPr="00A8594B" w:rsidRDefault="001741D4" w:rsidP="00A8594B">
      <w:pPr>
        <w:pStyle w:val="EndnoteText"/>
        <w:spacing w:line="480" w:lineRule="auto"/>
        <w:rPr>
          <w:rFonts w:ascii="Times New Roman" w:hAnsi="Times New Roman" w:cs="Times New Roman"/>
          <w:color w:val="000000" w:themeColor="text1"/>
          <w:sz w:val="24"/>
          <w:szCs w:val="24"/>
        </w:rPr>
      </w:pPr>
      <w:r w:rsidRPr="00A8594B">
        <w:rPr>
          <w:rStyle w:val="EndnoteReference"/>
          <w:rFonts w:ascii="Times New Roman" w:hAnsi="Times New Roman" w:cs="Times New Roman"/>
          <w:color w:val="000000" w:themeColor="text1"/>
          <w:sz w:val="24"/>
          <w:szCs w:val="24"/>
        </w:rPr>
        <w:endnoteRef/>
      </w:r>
      <w:r w:rsidRPr="00A8594B">
        <w:rPr>
          <w:rFonts w:ascii="Times New Roman" w:hAnsi="Times New Roman" w:cs="Times New Roman"/>
          <w:color w:val="000000" w:themeColor="text1"/>
          <w:sz w:val="24"/>
          <w:szCs w:val="24"/>
        </w:rPr>
        <w:t xml:space="preserve"> As Anderson (2017) reports workers do.</w:t>
      </w:r>
    </w:p>
  </w:endnote>
  <w:endnote w:id="47">
    <w:p w14:paraId="3978614F" w14:textId="50475762" w:rsidR="00AD0EB9" w:rsidRPr="00A8594B" w:rsidRDefault="00AD0EB9" w:rsidP="00A8594B">
      <w:pPr>
        <w:pStyle w:val="EndnoteText"/>
        <w:spacing w:line="480" w:lineRule="auto"/>
        <w:rPr>
          <w:rFonts w:ascii="Times New Roman" w:hAnsi="Times New Roman" w:cs="Times New Roman"/>
          <w:sz w:val="24"/>
          <w:szCs w:val="24"/>
        </w:rPr>
      </w:pPr>
      <w:r w:rsidRPr="00A8594B">
        <w:rPr>
          <w:rStyle w:val="EndnoteReference"/>
          <w:rFonts w:ascii="Times New Roman" w:hAnsi="Times New Roman" w:cs="Times New Roman"/>
          <w:sz w:val="24"/>
          <w:szCs w:val="24"/>
        </w:rPr>
        <w:endnoteRef/>
      </w:r>
      <w:r w:rsidRPr="00A8594B">
        <w:rPr>
          <w:rFonts w:ascii="Times New Roman" w:hAnsi="Times New Roman" w:cs="Times New Roman"/>
          <w:sz w:val="24"/>
          <w:szCs w:val="24"/>
        </w:rPr>
        <w:t xml:space="preserve"> </w:t>
      </w:r>
      <w:r w:rsidRPr="00A8594B">
        <w:rPr>
          <w:rFonts w:ascii="Times New Roman" w:eastAsia="Arial Unicode MS" w:hAnsi="Times New Roman" w:cs="Times New Roman"/>
          <w:color w:val="000000" w:themeColor="text1"/>
          <w:sz w:val="24"/>
          <w:szCs w:val="24"/>
        </w:rPr>
        <w:t xml:space="preserve">As noted earlier, this claim is compatible with the idea that the profit system should be reformed, and </w:t>
      </w:r>
      <w:r w:rsidR="00D746C6" w:rsidRPr="00A8594B">
        <w:rPr>
          <w:rFonts w:ascii="Times New Roman" w:eastAsia="Arial Unicode MS" w:hAnsi="Times New Roman" w:cs="Times New Roman"/>
          <w:color w:val="000000" w:themeColor="text1"/>
          <w:sz w:val="24"/>
          <w:szCs w:val="24"/>
        </w:rPr>
        <w:t xml:space="preserve">also </w:t>
      </w:r>
      <w:r w:rsidRPr="00A8594B">
        <w:rPr>
          <w:rFonts w:ascii="Times New Roman" w:eastAsia="Arial Unicode MS" w:hAnsi="Times New Roman" w:cs="Times New Roman"/>
          <w:color w:val="000000" w:themeColor="text1"/>
          <w:sz w:val="24"/>
          <w:szCs w:val="24"/>
        </w:rPr>
        <w:t>compatible with support for either shareholder theory (Friedman 1962) or stakeholder theory (Freeman 1984).</w:t>
      </w:r>
    </w:p>
  </w:endnote>
  <w:endnote w:id="48">
    <w:p w14:paraId="4ABDCF75" w14:textId="62C9423A" w:rsidR="009810AC" w:rsidRPr="00A8594B" w:rsidRDefault="009810AC" w:rsidP="00A8594B">
      <w:pPr>
        <w:pStyle w:val="EndnoteText"/>
        <w:spacing w:line="480" w:lineRule="auto"/>
        <w:rPr>
          <w:rFonts w:ascii="Times New Roman" w:hAnsi="Times New Roman" w:cs="Times New Roman"/>
          <w:sz w:val="24"/>
          <w:szCs w:val="24"/>
        </w:rPr>
      </w:pPr>
      <w:r w:rsidRPr="00A8594B">
        <w:rPr>
          <w:rStyle w:val="EndnoteReference"/>
          <w:rFonts w:ascii="Times New Roman" w:hAnsi="Times New Roman" w:cs="Times New Roman"/>
          <w:sz w:val="24"/>
          <w:szCs w:val="24"/>
        </w:rPr>
        <w:endnoteRef/>
      </w:r>
      <w:r w:rsidRPr="00A8594B">
        <w:rPr>
          <w:rFonts w:ascii="Times New Roman" w:hAnsi="Times New Roman" w:cs="Times New Roman"/>
          <w:sz w:val="24"/>
          <w:szCs w:val="24"/>
        </w:rPr>
        <w:t xml:space="preserve"> </w:t>
      </w:r>
      <w:r w:rsidR="00E50F9B">
        <w:rPr>
          <w:rFonts w:ascii="Times New Roman" w:hAnsi="Times New Roman" w:cs="Times New Roman"/>
          <w:sz w:val="24"/>
          <w:szCs w:val="24"/>
        </w:rPr>
        <w:t>Enormous</w:t>
      </w:r>
      <w:r w:rsidRPr="00A8594B">
        <w:rPr>
          <w:rFonts w:ascii="Times New Roman" w:eastAsia="Arial Unicode MS" w:hAnsi="Times New Roman" w:cs="Times New Roman"/>
          <w:color w:val="000000" w:themeColor="text1"/>
          <w:sz w:val="24"/>
          <w:szCs w:val="24"/>
        </w:rPr>
        <w:t xml:space="preserve"> </w:t>
      </w:r>
      <w:r w:rsidR="00E50F9B">
        <w:rPr>
          <w:rFonts w:ascii="Times New Roman" w:eastAsia="Arial Unicode MS" w:hAnsi="Times New Roman" w:cs="Times New Roman"/>
          <w:color w:val="000000" w:themeColor="text1"/>
          <w:sz w:val="24"/>
          <w:szCs w:val="24"/>
        </w:rPr>
        <w:t xml:space="preserve">multinational corporations </w:t>
      </w:r>
      <w:r w:rsidRPr="00A8594B">
        <w:rPr>
          <w:rFonts w:ascii="Times New Roman" w:eastAsia="Arial Unicode MS" w:hAnsi="Times New Roman" w:cs="Times New Roman"/>
          <w:color w:val="000000" w:themeColor="text1"/>
          <w:sz w:val="24"/>
          <w:szCs w:val="24"/>
        </w:rPr>
        <w:t xml:space="preserve">such as </w:t>
      </w:r>
      <w:r w:rsidR="00E50F9B">
        <w:rPr>
          <w:rFonts w:ascii="Times New Roman" w:eastAsia="Arial Unicode MS" w:hAnsi="Times New Roman" w:cs="Times New Roman"/>
          <w:color w:val="000000" w:themeColor="text1"/>
          <w:sz w:val="24"/>
          <w:szCs w:val="24"/>
        </w:rPr>
        <w:t xml:space="preserve">Accenture, </w:t>
      </w:r>
      <w:r w:rsidR="00377616">
        <w:rPr>
          <w:rFonts w:ascii="Times New Roman" w:eastAsia="Arial Unicode MS" w:hAnsi="Times New Roman" w:cs="Times New Roman"/>
          <w:color w:val="000000" w:themeColor="text1"/>
          <w:sz w:val="24"/>
          <w:szCs w:val="24"/>
        </w:rPr>
        <w:t xml:space="preserve">Amazon, Volkswagen, </w:t>
      </w:r>
      <w:r w:rsidR="00E50F9B">
        <w:rPr>
          <w:rFonts w:ascii="Times New Roman" w:eastAsia="Arial Unicode MS" w:hAnsi="Times New Roman" w:cs="Times New Roman"/>
          <w:color w:val="000000" w:themeColor="text1"/>
          <w:sz w:val="24"/>
          <w:szCs w:val="24"/>
        </w:rPr>
        <w:t>and</w:t>
      </w:r>
      <w:r w:rsidR="00377616">
        <w:rPr>
          <w:rFonts w:ascii="Times New Roman" w:eastAsia="Arial Unicode MS" w:hAnsi="Times New Roman" w:cs="Times New Roman"/>
          <w:color w:val="000000" w:themeColor="text1"/>
          <w:sz w:val="24"/>
          <w:szCs w:val="24"/>
        </w:rPr>
        <w:t xml:space="preserve"> </w:t>
      </w:r>
      <w:r w:rsidRPr="00A8594B">
        <w:rPr>
          <w:rFonts w:ascii="Times New Roman" w:eastAsia="Arial Unicode MS" w:hAnsi="Times New Roman" w:cs="Times New Roman"/>
          <w:color w:val="000000" w:themeColor="text1"/>
          <w:sz w:val="24"/>
          <w:szCs w:val="24"/>
        </w:rPr>
        <w:t>Walmart</w:t>
      </w:r>
      <w:r w:rsidR="00E50F9B">
        <w:rPr>
          <w:rFonts w:ascii="Times New Roman" w:eastAsia="Arial Unicode MS" w:hAnsi="Times New Roman" w:cs="Times New Roman"/>
          <w:color w:val="000000" w:themeColor="text1"/>
          <w:sz w:val="24"/>
          <w:szCs w:val="24"/>
        </w:rPr>
        <w:t xml:space="preserve"> </w:t>
      </w:r>
      <w:r w:rsidR="00377616">
        <w:rPr>
          <w:rFonts w:ascii="Times New Roman" w:eastAsia="Arial Unicode MS" w:hAnsi="Times New Roman" w:cs="Times New Roman"/>
          <w:color w:val="000000" w:themeColor="text1"/>
          <w:sz w:val="24"/>
          <w:szCs w:val="24"/>
        </w:rPr>
        <w:t>can have</w:t>
      </w:r>
      <w:r w:rsidRPr="00A8594B">
        <w:rPr>
          <w:rFonts w:ascii="Times New Roman" w:eastAsia="Arial Unicode MS" w:hAnsi="Times New Roman" w:cs="Times New Roman"/>
          <w:color w:val="000000" w:themeColor="text1"/>
          <w:sz w:val="24"/>
          <w:szCs w:val="24"/>
        </w:rPr>
        <w:t xml:space="preserve"> thousands of stores </w:t>
      </w:r>
      <w:r w:rsidR="00E50F9B">
        <w:rPr>
          <w:rFonts w:ascii="Times New Roman" w:eastAsia="Arial Unicode MS" w:hAnsi="Times New Roman" w:cs="Times New Roman"/>
          <w:color w:val="000000" w:themeColor="text1"/>
          <w:sz w:val="24"/>
          <w:szCs w:val="24"/>
        </w:rPr>
        <w:t xml:space="preserve">and hundreds of thousands or (for Walmart, as noted) even </w:t>
      </w:r>
      <w:r w:rsidRPr="00A8594B">
        <w:rPr>
          <w:rFonts w:ascii="Times New Roman" w:eastAsia="Arial Unicode MS" w:hAnsi="Times New Roman" w:cs="Times New Roman"/>
          <w:color w:val="000000" w:themeColor="text1"/>
          <w:sz w:val="24"/>
          <w:szCs w:val="24"/>
        </w:rPr>
        <w:t>million</w:t>
      </w:r>
      <w:r w:rsidR="00377616">
        <w:rPr>
          <w:rFonts w:ascii="Times New Roman" w:eastAsia="Arial Unicode MS" w:hAnsi="Times New Roman" w:cs="Times New Roman"/>
          <w:color w:val="000000" w:themeColor="text1"/>
          <w:sz w:val="24"/>
          <w:szCs w:val="24"/>
        </w:rPr>
        <w:t xml:space="preserve">s of </w:t>
      </w:r>
      <w:r w:rsidRPr="00A8594B">
        <w:rPr>
          <w:rFonts w:ascii="Times New Roman" w:eastAsia="Arial Unicode MS" w:hAnsi="Times New Roman" w:cs="Times New Roman"/>
          <w:color w:val="000000" w:themeColor="text1"/>
          <w:sz w:val="24"/>
          <w:szCs w:val="24"/>
        </w:rPr>
        <w:t>employees</w:t>
      </w:r>
      <w:r w:rsidR="00E50F9B">
        <w:rPr>
          <w:rFonts w:ascii="Times New Roman" w:eastAsia="Arial Unicode MS" w:hAnsi="Times New Roman" w:cs="Times New Roman"/>
          <w:color w:val="000000" w:themeColor="text1"/>
          <w:sz w:val="24"/>
          <w:szCs w:val="24"/>
        </w:rPr>
        <w:t>. Perhaps</w:t>
      </w:r>
      <w:r w:rsidRPr="00A8594B">
        <w:rPr>
          <w:rFonts w:ascii="Times New Roman" w:eastAsia="Arial Unicode MS" w:hAnsi="Times New Roman" w:cs="Times New Roman"/>
          <w:color w:val="000000" w:themeColor="text1"/>
          <w:sz w:val="24"/>
          <w:szCs w:val="24"/>
        </w:rPr>
        <w:t xml:space="preserve"> a successful </w:t>
      </w:r>
      <w:r w:rsidR="00E50F9B">
        <w:rPr>
          <w:rFonts w:ascii="Times New Roman" w:eastAsia="Arial Unicode MS" w:hAnsi="Times New Roman" w:cs="Times New Roman"/>
          <w:color w:val="000000" w:themeColor="text1"/>
          <w:sz w:val="24"/>
          <w:szCs w:val="24"/>
        </w:rPr>
        <w:t xml:space="preserve">moral </w:t>
      </w:r>
      <w:r w:rsidRPr="00A8594B">
        <w:rPr>
          <w:rFonts w:ascii="Times New Roman" w:eastAsia="Arial Unicode MS" w:hAnsi="Times New Roman" w:cs="Times New Roman"/>
          <w:color w:val="000000" w:themeColor="text1"/>
          <w:sz w:val="24"/>
          <w:szCs w:val="24"/>
        </w:rPr>
        <w:t>criticism</w:t>
      </w:r>
      <w:r w:rsidR="00E50F9B">
        <w:rPr>
          <w:rFonts w:ascii="Times New Roman" w:eastAsia="Arial Unicode MS" w:hAnsi="Times New Roman" w:cs="Times New Roman"/>
          <w:color w:val="000000" w:themeColor="text1"/>
          <w:sz w:val="24"/>
          <w:szCs w:val="24"/>
        </w:rPr>
        <w:t xml:space="preserve"> of such large and diverse firms </w:t>
      </w:r>
      <w:r w:rsidRPr="00A8594B">
        <w:rPr>
          <w:rFonts w:ascii="Times New Roman" w:eastAsia="Arial Unicode MS" w:hAnsi="Times New Roman" w:cs="Times New Roman"/>
          <w:color w:val="000000" w:themeColor="text1"/>
          <w:sz w:val="24"/>
          <w:szCs w:val="24"/>
        </w:rPr>
        <w:t xml:space="preserve">may </w:t>
      </w:r>
      <w:r w:rsidRPr="00A8594B">
        <w:rPr>
          <w:rFonts w:ascii="Times New Roman" w:eastAsia="Arial Unicode MS" w:hAnsi="Times New Roman" w:cs="Times New Roman"/>
          <w:i/>
          <w:iCs/>
          <w:color w:val="000000" w:themeColor="text1"/>
          <w:sz w:val="24"/>
          <w:szCs w:val="24"/>
        </w:rPr>
        <w:t>need</w:t>
      </w:r>
      <w:r w:rsidRPr="00A8594B">
        <w:rPr>
          <w:rFonts w:ascii="Times New Roman" w:eastAsia="Arial Unicode MS" w:hAnsi="Times New Roman" w:cs="Times New Roman"/>
          <w:color w:val="000000" w:themeColor="text1"/>
          <w:sz w:val="24"/>
          <w:szCs w:val="24"/>
        </w:rPr>
        <w:t xml:space="preserve"> to have a narrow</w:t>
      </w:r>
      <w:r w:rsidR="00E50F9B">
        <w:rPr>
          <w:rFonts w:ascii="Times New Roman" w:eastAsia="Arial Unicode MS" w:hAnsi="Times New Roman" w:cs="Times New Roman"/>
          <w:color w:val="000000" w:themeColor="text1"/>
          <w:sz w:val="24"/>
          <w:szCs w:val="24"/>
        </w:rPr>
        <w:t>er</w:t>
      </w:r>
      <w:r w:rsidRPr="00A8594B">
        <w:rPr>
          <w:rFonts w:ascii="Times New Roman" w:eastAsia="Arial Unicode MS" w:hAnsi="Times New Roman" w:cs="Times New Roman"/>
          <w:color w:val="000000" w:themeColor="text1"/>
          <w:sz w:val="24"/>
          <w:szCs w:val="24"/>
        </w:rPr>
        <w:t xml:space="preserve"> target</w:t>
      </w:r>
      <w:r w:rsidR="00E50F9B">
        <w:rPr>
          <w:rFonts w:ascii="Times New Roman" w:eastAsia="Arial Unicode MS" w:hAnsi="Times New Roman" w:cs="Times New Roman"/>
          <w:color w:val="000000" w:themeColor="text1"/>
          <w:sz w:val="24"/>
          <w:szCs w:val="24"/>
        </w:rPr>
        <w:t xml:space="preserve"> than the firm itself</w:t>
      </w:r>
      <w:r w:rsidRPr="00A8594B">
        <w:rPr>
          <w:rFonts w:ascii="Times New Roman" w:eastAsia="Arial Unicode MS" w:hAnsi="Times New Roman" w:cs="Times New Roman"/>
          <w:color w:val="000000" w:themeColor="text1"/>
          <w:sz w:val="24"/>
          <w:szCs w:val="24"/>
        </w:rPr>
        <w:t xml:space="preserve">, such as </w:t>
      </w:r>
      <w:r w:rsidR="00B61C8C">
        <w:rPr>
          <w:rFonts w:ascii="Times New Roman" w:eastAsia="Arial Unicode MS" w:hAnsi="Times New Roman" w:cs="Times New Roman"/>
          <w:color w:val="000000" w:themeColor="text1"/>
          <w:sz w:val="24"/>
          <w:szCs w:val="24"/>
        </w:rPr>
        <w:t>a</w:t>
      </w:r>
      <w:r w:rsidRPr="00A8594B">
        <w:rPr>
          <w:rFonts w:ascii="Times New Roman" w:eastAsia="Arial Unicode MS" w:hAnsi="Times New Roman" w:cs="Times New Roman"/>
          <w:color w:val="000000" w:themeColor="text1"/>
          <w:sz w:val="24"/>
          <w:szCs w:val="24"/>
        </w:rPr>
        <w:t xml:space="preserve"> </w:t>
      </w:r>
      <w:r w:rsidR="00377616">
        <w:rPr>
          <w:rFonts w:ascii="Times New Roman" w:eastAsia="Arial Unicode MS" w:hAnsi="Times New Roman" w:cs="Times New Roman"/>
          <w:color w:val="000000" w:themeColor="text1"/>
          <w:sz w:val="24"/>
          <w:szCs w:val="24"/>
        </w:rPr>
        <w:t>division</w:t>
      </w:r>
      <w:r w:rsidR="00B61C8C">
        <w:rPr>
          <w:rFonts w:ascii="Times New Roman" w:eastAsia="Arial Unicode MS" w:hAnsi="Times New Roman" w:cs="Times New Roman"/>
          <w:color w:val="000000" w:themeColor="text1"/>
          <w:sz w:val="24"/>
          <w:szCs w:val="24"/>
        </w:rPr>
        <w:t xml:space="preserve"> of the firm</w:t>
      </w:r>
      <w:r w:rsidR="00377616">
        <w:rPr>
          <w:rFonts w:ascii="Times New Roman" w:eastAsia="Arial Unicode MS" w:hAnsi="Times New Roman" w:cs="Times New Roman"/>
          <w:color w:val="000000" w:themeColor="text1"/>
          <w:sz w:val="24"/>
          <w:szCs w:val="24"/>
        </w:rPr>
        <w:t xml:space="preserve">, </w:t>
      </w:r>
      <w:r w:rsidRPr="00A8594B">
        <w:rPr>
          <w:rFonts w:ascii="Times New Roman" w:eastAsia="Arial Unicode MS" w:hAnsi="Times New Roman" w:cs="Times New Roman"/>
          <w:color w:val="000000" w:themeColor="text1"/>
          <w:sz w:val="24"/>
          <w:szCs w:val="24"/>
        </w:rPr>
        <w:t xml:space="preserve">aspect of </w:t>
      </w:r>
      <w:r w:rsidR="00377616">
        <w:rPr>
          <w:rFonts w:ascii="Times New Roman" w:eastAsia="Arial Unicode MS" w:hAnsi="Times New Roman" w:cs="Times New Roman"/>
          <w:color w:val="000000" w:themeColor="text1"/>
          <w:sz w:val="24"/>
          <w:szCs w:val="24"/>
        </w:rPr>
        <w:t xml:space="preserve">its </w:t>
      </w:r>
      <w:r w:rsidRPr="00A8594B">
        <w:rPr>
          <w:rFonts w:ascii="Times New Roman" w:eastAsia="Arial Unicode MS" w:hAnsi="Times New Roman" w:cs="Times New Roman"/>
          <w:color w:val="000000" w:themeColor="text1"/>
          <w:sz w:val="24"/>
          <w:szCs w:val="24"/>
        </w:rPr>
        <w:t xml:space="preserve">operations, or </w:t>
      </w:r>
      <w:r w:rsidR="00377616">
        <w:rPr>
          <w:rFonts w:ascii="Times New Roman" w:eastAsia="Arial Unicode MS" w:hAnsi="Times New Roman" w:cs="Times New Roman"/>
          <w:color w:val="000000" w:themeColor="text1"/>
          <w:sz w:val="24"/>
          <w:szCs w:val="24"/>
        </w:rPr>
        <w:t xml:space="preserve">element of its corporate </w:t>
      </w:r>
      <w:r w:rsidRPr="00A8594B">
        <w:rPr>
          <w:rFonts w:ascii="Times New Roman" w:eastAsia="Arial Unicode MS" w:hAnsi="Times New Roman" w:cs="Times New Roman"/>
          <w:color w:val="000000" w:themeColor="text1"/>
          <w:sz w:val="24"/>
          <w:szCs w:val="24"/>
        </w:rPr>
        <w:t>culture.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NewRomanPSMT">
    <w:altName w:val="Times New Roman"/>
    <w:panose1 w:val="020B06040202020202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218755"/>
      <w:docPartObj>
        <w:docPartGallery w:val="Page Numbers (Bottom of Page)"/>
        <w:docPartUnique/>
      </w:docPartObj>
    </w:sdtPr>
    <w:sdtEndPr>
      <w:rPr>
        <w:rStyle w:val="PageNumber"/>
      </w:rPr>
    </w:sdtEndPr>
    <w:sdtContent>
      <w:p w14:paraId="03290BEF" w14:textId="2EEAB8A7" w:rsidR="00BF2851" w:rsidRDefault="00BF2851" w:rsidP="004A00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3A8C67" w14:textId="77777777" w:rsidR="00BF2851" w:rsidRDefault="00BF28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1430519"/>
      <w:docPartObj>
        <w:docPartGallery w:val="Page Numbers (Bottom of Page)"/>
        <w:docPartUnique/>
      </w:docPartObj>
    </w:sdtPr>
    <w:sdtEndPr>
      <w:rPr>
        <w:rStyle w:val="PageNumber"/>
      </w:rPr>
    </w:sdtEndPr>
    <w:sdtContent>
      <w:p w14:paraId="5A026FF6" w14:textId="64815BF4" w:rsidR="00BF2851" w:rsidRDefault="002D5582" w:rsidP="004A00FA">
        <w:pPr>
          <w:pStyle w:val="Footer"/>
          <w:framePr w:wrap="none" w:vAnchor="text" w:hAnchor="margin" w:xAlign="center" w:y="1"/>
          <w:rPr>
            <w:rStyle w:val="PageNumber"/>
          </w:rPr>
        </w:pPr>
      </w:p>
    </w:sdtContent>
  </w:sdt>
  <w:p w14:paraId="4F85C5CF" w14:textId="77777777" w:rsidR="00BF2851" w:rsidRDefault="00BF2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50CF7" w14:textId="77777777" w:rsidR="002D5582" w:rsidRDefault="002D5582" w:rsidP="002324CE">
      <w:r>
        <w:separator/>
      </w:r>
    </w:p>
  </w:footnote>
  <w:footnote w:type="continuationSeparator" w:id="0">
    <w:p w14:paraId="1D202766" w14:textId="77777777" w:rsidR="002D5582" w:rsidRDefault="002D5582" w:rsidP="00232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2093399"/>
      <w:docPartObj>
        <w:docPartGallery w:val="Page Numbers (Top of Page)"/>
        <w:docPartUnique/>
      </w:docPartObj>
    </w:sdtPr>
    <w:sdtEndPr>
      <w:rPr>
        <w:rStyle w:val="PageNumber"/>
      </w:rPr>
    </w:sdtEndPr>
    <w:sdtContent>
      <w:p w14:paraId="7A8EAFF4" w14:textId="78C0731C" w:rsidR="00BF2851" w:rsidRDefault="00BF2851" w:rsidP="005B67B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ECEEB6" w14:textId="77777777" w:rsidR="00BF2851" w:rsidRDefault="00BF2851" w:rsidP="0017681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7138950"/>
      <w:docPartObj>
        <w:docPartGallery w:val="Page Numbers (Top of Page)"/>
        <w:docPartUnique/>
      </w:docPartObj>
    </w:sdtPr>
    <w:sdtEndPr>
      <w:rPr>
        <w:rStyle w:val="PageNumber"/>
      </w:rPr>
    </w:sdtEndPr>
    <w:sdtContent>
      <w:p w14:paraId="0857F651" w14:textId="581C78FE" w:rsidR="00BF2851" w:rsidRDefault="00BF2851" w:rsidP="005B67B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742FEA31" w14:textId="4903455A" w:rsidR="00BF2851" w:rsidRPr="00D53366" w:rsidRDefault="00BF2851" w:rsidP="00176814">
    <w:pPr>
      <w:pStyle w:val="Header"/>
      <w:ind w:right="360"/>
      <w:rPr>
        <w:i/>
        <w:sz w:val="22"/>
      </w:rPr>
    </w:pPr>
    <w:r w:rsidRPr="00BF0466">
      <w:rPr>
        <w:i/>
        <w:sz w:val="22"/>
      </w:rPr>
      <w:t xml:space="preserve">                                                                      </w:t>
    </w:r>
    <w:r w:rsidRPr="00BF0466">
      <w:rPr>
        <w:i/>
        <w:sz w:val="22"/>
      </w:rPr>
      <w:tab/>
    </w:r>
    <w:r>
      <w:rPr>
        <w:i/>
        <w:sz w:val="22"/>
      </w:rPr>
      <w:t xml:space="preserve">              </w:t>
    </w:r>
    <w:r>
      <w:rPr>
        <w:i/>
        <w:sz w:val="22"/>
      </w:rPr>
      <w:tab/>
    </w:r>
    <w:r>
      <w:tab/>
    </w:r>
  </w:p>
  <w:p w14:paraId="4C9D2C0D" w14:textId="77777777" w:rsidR="00BF2851" w:rsidRPr="002D182E" w:rsidRDefault="00BF2851" w:rsidP="00FA2A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5C22"/>
    <w:multiLevelType w:val="multilevel"/>
    <w:tmpl w:val="B4441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FF675A"/>
    <w:multiLevelType w:val="multilevel"/>
    <w:tmpl w:val="821A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D097B"/>
    <w:multiLevelType w:val="hybridMultilevel"/>
    <w:tmpl w:val="11FEBF40"/>
    <w:lvl w:ilvl="0" w:tplc="D42ACE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F105C85"/>
    <w:multiLevelType w:val="hybridMultilevel"/>
    <w:tmpl w:val="85F0D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C662C"/>
    <w:multiLevelType w:val="hybridMultilevel"/>
    <w:tmpl w:val="1FD0E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B7414"/>
    <w:multiLevelType w:val="hybridMultilevel"/>
    <w:tmpl w:val="E13EBF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4D6CD4"/>
    <w:multiLevelType w:val="hybridMultilevel"/>
    <w:tmpl w:val="D05871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A69A6"/>
    <w:multiLevelType w:val="hybridMultilevel"/>
    <w:tmpl w:val="B9C429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D32384"/>
    <w:multiLevelType w:val="hybridMultilevel"/>
    <w:tmpl w:val="BF5242A0"/>
    <w:lvl w:ilvl="0" w:tplc="FE92BA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414A36"/>
    <w:multiLevelType w:val="hybridMultilevel"/>
    <w:tmpl w:val="687E2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37441F"/>
    <w:multiLevelType w:val="hybridMultilevel"/>
    <w:tmpl w:val="573E3A98"/>
    <w:lvl w:ilvl="0" w:tplc="150CE6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0CA29BD"/>
    <w:multiLevelType w:val="hybridMultilevel"/>
    <w:tmpl w:val="85F0D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CC7AB5"/>
    <w:multiLevelType w:val="hybridMultilevel"/>
    <w:tmpl w:val="A0149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092DE9"/>
    <w:multiLevelType w:val="hybridMultilevel"/>
    <w:tmpl w:val="AA807930"/>
    <w:lvl w:ilvl="0" w:tplc="8028260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1EF5D02"/>
    <w:multiLevelType w:val="hybridMultilevel"/>
    <w:tmpl w:val="C480F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8A70C9"/>
    <w:multiLevelType w:val="multilevel"/>
    <w:tmpl w:val="1ED2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6B130F"/>
    <w:multiLevelType w:val="hybridMultilevel"/>
    <w:tmpl w:val="62527044"/>
    <w:lvl w:ilvl="0" w:tplc="09D461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9C5D04"/>
    <w:multiLevelType w:val="hybridMultilevel"/>
    <w:tmpl w:val="C6568814"/>
    <w:lvl w:ilvl="0" w:tplc="E91EE0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E210CB2"/>
    <w:multiLevelType w:val="hybridMultilevel"/>
    <w:tmpl w:val="D05871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6"/>
  </w:num>
  <w:num w:numId="4">
    <w:abstractNumId w:val="13"/>
  </w:num>
  <w:num w:numId="5">
    <w:abstractNumId w:val="9"/>
  </w:num>
  <w:num w:numId="6">
    <w:abstractNumId w:val="5"/>
  </w:num>
  <w:num w:numId="7">
    <w:abstractNumId w:val="7"/>
  </w:num>
  <w:num w:numId="8">
    <w:abstractNumId w:val="10"/>
  </w:num>
  <w:num w:numId="9">
    <w:abstractNumId w:val="17"/>
  </w:num>
  <w:num w:numId="10">
    <w:abstractNumId w:val="14"/>
  </w:num>
  <w:num w:numId="11">
    <w:abstractNumId w:val="4"/>
  </w:num>
  <w:num w:numId="12">
    <w:abstractNumId w:val="15"/>
  </w:num>
  <w:num w:numId="13">
    <w:abstractNumId w:val="0"/>
  </w:num>
  <w:num w:numId="14">
    <w:abstractNumId w:val="1"/>
  </w:num>
  <w:num w:numId="15">
    <w:abstractNumId w:val="3"/>
  </w:num>
  <w:num w:numId="16">
    <w:abstractNumId w:val="11"/>
  </w:num>
  <w:num w:numId="17">
    <w:abstractNumId w:val="2"/>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4CE"/>
    <w:rsid w:val="00001F96"/>
    <w:rsid w:val="00003F40"/>
    <w:rsid w:val="0000483A"/>
    <w:rsid w:val="00005078"/>
    <w:rsid w:val="00007EF7"/>
    <w:rsid w:val="00007F7E"/>
    <w:rsid w:val="00010285"/>
    <w:rsid w:val="000128E8"/>
    <w:rsid w:val="000170BF"/>
    <w:rsid w:val="0002013A"/>
    <w:rsid w:val="000219CC"/>
    <w:rsid w:val="00021FDB"/>
    <w:rsid w:val="00022D42"/>
    <w:rsid w:val="00023BE7"/>
    <w:rsid w:val="00023D30"/>
    <w:rsid w:val="00025406"/>
    <w:rsid w:val="00025978"/>
    <w:rsid w:val="00027116"/>
    <w:rsid w:val="000302B5"/>
    <w:rsid w:val="00031CDD"/>
    <w:rsid w:val="0003299B"/>
    <w:rsid w:val="00032BC3"/>
    <w:rsid w:val="00034B29"/>
    <w:rsid w:val="0003787D"/>
    <w:rsid w:val="000378A9"/>
    <w:rsid w:val="00037D45"/>
    <w:rsid w:val="00040714"/>
    <w:rsid w:val="00040AE4"/>
    <w:rsid w:val="000425DE"/>
    <w:rsid w:val="00042910"/>
    <w:rsid w:val="00044820"/>
    <w:rsid w:val="00046DCB"/>
    <w:rsid w:val="00050141"/>
    <w:rsid w:val="00050F8D"/>
    <w:rsid w:val="00051981"/>
    <w:rsid w:val="0005258A"/>
    <w:rsid w:val="00053D15"/>
    <w:rsid w:val="00053FAF"/>
    <w:rsid w:val="00054794"/>
    <w:rsid w:val="00057D5B"/>
    <w:rsid w:val="00061E99"/>
    <w:rsid w:val="00062DA9"/>
    <w:rsid w:val="000638BE"/>
    <w:rsid w:val="000643A5"/>
    <w:rsid w:val="00065428"/>
    <w:rsid w:val="00065E91"/>
    <w:rsid w:val="00066054"/>
    <w:rsid w:val="00066636"/>
    <w:rsid w:val="00066B0C"/>
    <w:rsid w:val="00071BAE"/>
    <w:rsid w:val="00073F77"/>
    <w:rsid w:val="00075568"/>
    <w:rsid w:val="00075A27"/>
    <w:rsid w:val="000771EF"/>
    <w:rsid w:val="000808A4"/>
    <w:rsid w:val="00081867"/>
    <w:rsid w:val="000818FB"/>
    <w:rsid w:val="00081C34"/>
    <w:rsid w:val="00081FBA"/>
    <w:rsid w:val="000828EB"/>
    <w:rsid w:val="000839BF"/>
    <w:rsid w:val="000859C5"/>
    <w:rsid w:val="0008612E"/>
    <w:rsid w:val="000865DF"/>
    <w:rsid w:val="00086E78"/>
    <w:rsid w:val="00090EA6"/>
    <w:rsid w:val="000916C7"/>
    <w:rsid w:val="00091932"/>
    <w:rsid w:val="00095158"/>
    <w:rsid w:val="00095405"/>
    <w:rsid w:val="00095C91"/>
    <w:rsid w:val="00096F49"/>
    <w:rsid w:val="00097BDF"/>
    <w:rsid w:val="000A05DF"/>
    <w:rsid w:val="000A111F"/>
    <w:rsid w:val="000A20B9"/>
    <w:rsid w:val="000A2B8C"/>
    <w:rsid w:val="000A2C96"/>
    <w:rsid w:val="000A3BFC"/>
    <w:rsid w:val="000A3D65"/>
    <w:rsid w:val="000A4403"/>
    <w:rsid w:val="000A5F80"/>
    <w:rsid w:val="000A776E"/>
    <w:rsid w:val="000B01BA"/>
    <w:rsid w:val="000B2C32"/>
    <w:rsid w:val="000B3C03"/>
    <w:rsid w:val="000B7C85"/>
    <w:rsid w:val="000B7D22"/>
    <w:rsid w:val="000C0B03"/>
    <w:rsid w:val="000C0E24"/>
    <w:rsid w:val="000C397E"/>
    <w:rsid w:val="000C4614"/>
    <w:rsid w:val="000C50E7"/>
    <w:rsid w:val="000D02DC"/>
    <w:rsid w:val="000D09E2"/>
    <w:rsid w:val="000D0B3E"/>
    <w:rsid w:val="000D118D"/>
    <w:rsid w:val="000D195A"/>
    <w:rsid w:val="000D2E00"/>
    <w:rsid w:val="000D3946"/>
    <w:rsid w:val="000D7294"/>
    <w:rsid w:val="000E1559"/>
    <w:rsid w:val="000E4588"/>
    <w:rsid w:val="000E52DE"/>
    <w:rsid w:val="000E6D8C"/>
    <w:rsid w:val="000F239D"/>
    <w:rsid w:val="000F3AFE"/>
    <w:rsid w:val="000F4211"/>
    <w:rsid w:val="000F5C63"/>
    <w:rsid w:val="0010031B"/>
    <w:rsid w:val="0010129A"/>
    <w:rsid w:val="00102719"/>
    <w:rsid w:val="00102CDA"/>
    <w:rsid w:val="0010461D"/>
    <w:rsid w:val="00104D62"/>
    <w:rsid w:val="00107A56"/>
    <w:rsid w:val="001102DC"/>
    <w:rsid w:val="00110BAB"/>
    <w:rsid w:val="00110F49"/>
    <w:rsid w:val="00113515"/>
    <w:rsid w:val="00117662"/>
    <w:rsid w:val="001201D2"/>
    <w:rsid w:val="001209D7"/>
    <w:rsid w:val="00120EAA"/>
    <w:rsid w:val="0012120F"/>
    <w:rsid w:val="00121A9E"/>
    <w:rsid w:val="00127976"/>
    <w:rsid w:val="00130F54"/>
    <w:rsid w:val="00136D49"/>
    <w:rsid w:val="0013784A"/>
    <w:rsid w:val="00137CE4"/>
    <w:rsid w:val="00140ACA"/>
    <w:rsid w:val="00141EAE"/>
    <w:rsid w:val="0014357F"/>
    <w:rsid w:val="00143FC7"/>
    <w:rsid w:val="0014411A"/>
    <w:rsid w:val="001449D0"/>
    <w:rsid w:val="00145049"/>
    <w:rsid w:val="00145436"/>
    <w:rsid w:val="0014554A"/>
    <w:rsid w:val="001466BF"/>
    <w:rsid w:val="00146AE7"/>
    <w:rsid w:val="00151EB3"/>
    <w:rsid w:val="00153715"/>
    <w:rsid w:val="00153A3C"/>
    <w:rsid w:val="0015400F"/>
    <w:rsid w:val="001549A3"/>
    <w:rsid w:val="00154F3B"/>
    <w:rsid w:val="001558E5"/>
    <w:rsid w:val="00160132"/>
    <w:rsid w:val="00160553"/>
    <w:rsid w:val="00161385"/>
    <w:rsid w:val="00161B68"/>
    <w:rsid w:val="00163626"/>
    <w:rsid w:val="001703D4"/>
    <w:rsid w:val="00173938"/>
    <w:rsid w:val="00174103"/>
    <w:rsid w:val="001741D4"/>
    <w:rsid w:val="00176814"/>
    <w:rsid w:val="00176873"/>
    <w:rsid w:val="00176895"/>
    <w:rsid w:val="0017761F"/>
    <w:rsid w:val="00180915"/>
    <w:rsid w:val="00181DCA"/>
    <w:rsid w:val="00182F24"/>
    <w:rsid w:val="00183C6E"/>
    <w:rsid w:val="0018454F"/>
    <w:rsid w:val="001846DA"/>
    <w:rsid w:val="0018583D"/>
    <w:rsid w:val="001863C3"/>
    <w:rsid w:val="0018640B"/>
    <w:rsid w:val="00186BF6"/>
    <w:rsid w:val="001871A3"/>
    <w:rsid w:val="0019082F"/>
    <w:rsid w:val="00190F39"/>
    <w:rsid w:val="00191AD4"/>
    <w:rsid w:val="00191EB2"/>
    <w:rsid w:val="00192E75"/>
    <w:rsid w:val="0019412A"/>
    <w:rsid w:val="001941EB"/>
    <w:rsid w:val="001942E1"/>
    <w:rsid w:val="001961FD"/>
    <w:rsid w:val="001972B9"/>
    <w:rsid w:val="001A3275"/>
    <w:rsid w:val="001B24D3"/>
    <w:rsid w:val="001B2AAB"/>
    <w:rsid w:val="001B319A"/>
    <w:rsid w:val="001B3BF0"/>
    <w:rsid w:val="001B407E"/>
    <w:rsid w:val="001B4B42"/>
    <w:rsid w:val="001C2B20"/>
    <w:rsid w:val="001C3D41"/>
    <w:rsid w:val="001C3F7A"/>
    <w:rsid w:val="001C64DB"/>
    <w:rsid w:val="001D112A"/>
    <w:rsid w:val="001D19B4"/>
    <w:rsid w:val="001D213B"/>
    <w:rsid w:val="001D254B"/>
    <w:rsid w:val="001D2FB1"/>
    <w:rsid w:val="001D36AF"/>
    <w:rsid w:val="001D3AAF"/>
    <w:rsid w:val="001D48B8"/>
    <w:rsid w:val="001D49E8"/>
    <w:rsid w:val="001D5B40"/>
    <w:rsid w:val="001E2C52"/>
    <w:rsid w:val="001E2D2F"/>
    <w:rsid w:val="001E48C0"/>
    <w:rsid w:val="001E48C9"/>
    <w:rsid w:val="001E55A5"/>
    <w:rsid w:val="001E5E85"/>
    <w:rsid w:val="001E7758"/>
    <w:rsid w:val="001F1CFD"/>
    <w:rsid w:val="001F1D39"/>
    <w:rsid w:val="001F2250"/>
    <w:rsid w:val="001F2438"/>
    <w:rsid w:val="001F336A"/>
    <w:rsid w:val="001F3BF7"/>
    <w:rsid w:val="001F40F9"/>
    <w:rsid w:val="001F4C24"/>
    <w:rsid w:val="001F5B83"/>
    <w:rsid w:val="001F66DE"/>
    <w:rsid w:val="001F67EF"/>
    <w:rsid w:val="002006CD"/>
    <w:rsid w:val="00202547"/>
    <w:rsid w:val="002041E7"/>
    <w:rsid w:val="00205D38"/>
    <w:rsid w:val="00206912"/>
    <w:rsid w:val="00207153"/>
    <w:rsid w:val="00207275"/>
    <w:rsid w:val="00207409"/>
    <w:rsid w:val="00207FC9"/>
    <w:rsid w:val="00210D4B"/>
    <w:rsid w:val="002116BC"/>
    <w:rsid w:val="00211AA7"/>
    <w:rsid w:val="002124A6"/>
    <w:rsid w:val="00212F22"/>
    <w:rsid w:val="00214385"/>
    <w:rsid w:val="002143CE"/>
    <w:rsid w:val="00215501"/>
    <w:rsid w:val="00216395"/>
    <w:rsid w:val="0021659B"/>
    <w:rsid w:val="00216776"/>
    <w:rsid w:val="002178E3"/>
    <w:rsid w:val="00222323"/>
    <w:rsid w:val="00223F20"/>
    <w:rsid w:val="00226EFA"/>
    <w:rsid w:val="002270B6"/>
    <w:rsid w:val="00227459"/>
    <w:rsid w:val="00230636"/>
    <w:rsid w:val="00231537"/>
    <w:rsid w:val="002316A0"/>
    <w:rsid w:val="002324CE"/>
    <w:rsid w:val="0023303F"/>
    <w:rsid w:val="002345C2"/>
    <w:rsid w:val="0023737B"/>
    <w:rsid w:val="00241764"/>
    <w:rsid w:val="00241FB8"/>
    <w:rsid w:val="0024247A"/>
    <w:rsid w:val="00242D98"/>
    <w:rsid w:val="00243711"/>
    <w:rsid w:val="002448FA"/>
    <w:rsid w:val="00244DDE"/>
    <w:rsid w:val="00247AAC"/>
    <w:rsid w:val="00247B1A"/>
    <w:rsid w:val="0025209C"/>
    <w:rsid w:val="002548E7"/>
    <w:rsid w:val="00257DC0"/>
    <w:rsid w:val="002604E4"/>
    <w:rsid w:val="00260E22"/>
    <w:rsid w:val="002610A8"/>
    <w:rsid w:val="002616A4"/>
    <w:rsid w:val="002618E6"/>
    <w:rsid w:val="00261989"/>
    <w:rsid w:val="00261D70"/>
    <w:rsid w:val="00262864"/>
    <w:rsid w:val="00262876"/>
    <w:rsid w:val="00262B24"/>
    <w:rsid w:val="00270302"/>
    <w:rsid w:val="00271568"/>
    <w:rsid w:val="00272F72"/>
    <w:rsid w:val="002754E8"/>
    <w:rsid w:val="00277479"/>
    <w:rsid w:val="00277484"/>
    <w:rsid w:val="0028069A"/>
    <w:rsid w:val="00280FF3"/>
    <w:rsid w:val="002819BE"/>
    <w:rsid w:val="00281CDB"/>
    <w:rsid w:val="0028325F"/>
    <w:rsid w:val="0028478D"/>
    <w:rsid w:val="002879BC"/>
    <w:rsid w:val="0029070A"/>
    <w:rsid w:val="002943CB"/>
    <w:rsid w:val="00294863"/>
    <w:rsid w:val="00295532"/>
    <w:rsid w:val="002963D2"/>
    <w:rsid w:val="002A1BE5"/>
    <w:rsid w:val="002A25FE"/>
    <w:rsid w:val="002B15F9"/>
    <w:rsid w:val="002B337B"/>
    <w:rsid w:val="002B4783"/>
    <w:rsid w:val="002B5FE7"/>
    <w:rsid w:val="002B66D1"/>
    <w:rsid w:val="002B6DE0"/>
    <w:rsid w:val="002B71DD"/>
    <w:rsid w:val="002B7A97"/>
    <w:rsid w:val="002C1105"/>
    <w:rsid w:val="002C14DA"/>
    <w:rsid w:val="002C30CB"/>
    <w:rsid w:val="002C38B2"/>
    <w:rsid w:val="002C5789"/>
    <w:rsid w:val="002C70DA"/>
    <w:rsid w:val="002C7681"/>
    <w:rsid w:val="002C7E02"/>
    <w:rsid w:val="002D06FF"/>
    <w:rsid w:val="002D098C"/>
    <w:rsid w:val="002D0C5E"/>
    <w:rsid w:val="002D182E"/>
    <w:rsid w:val="002D2B52"/>
    <w:rsid w:val="002D3416"/>
    <w:rsid w:val="002D5582"/>
    <w:rsid w:val="002D5E66"/>
    <w:rsid w:val="002D66AF"/>
    <w:rsid w:val="002D6D58"/>
    <w:rsid w:val="002E0DA2"/>
    <w:rsid w:val="002E1C65"/>
    <w:rsid w:val="002E1E4E"/>
    <w:rsid w:val="002E5491"/>
    <w:rsid w:val="002E54EA"/>
    <w:rsid w:val="002F1B45"/>
    <w:rsid w:val="002F1CEF"/>
    <w:rsid w:val="002F2A2E"/>
    <w:rsid w:val="002F30E5"/>
    <w:rsid w:val="002F3234"/>
    <w:rsid w:val="002F32A7"/>
    <w:rsid w:val="002F35A5"/>
    <w:rsid w:val="002F554A"/>
    <w:rsid w:val="002F58D5"/>
    <w:rsid w:val="002F65FF"/>
    <w:rsid w:val="00301412"/>
    <w:rsid w:val="003021A3"/>
    <w:rsid w:val="00302681"/>
    <w:rsid w:val="00302F8A"/>
    <w:rsid w:val="00303915"/>
    <w:rsid w:val="00304072"/>
    <w:rsid w:val="00304389"/>
    <w:rsid w:val="0030555B"/>
    <w:rsid w:val="00305AA2"/>
    <w:rsid w:val="00310542"/>
    <w:rsid w:val="003107E0"/>
    <w:rsid w:val="00320EF3"/>
    <w:rsid w:val="003213D8"/>
    <w:rsid w:val="003218F7"/>
    <w:rsid w:val="00321C1A"/>
    <w:rsid w:val="00324772"/>
    <w:rsid w:val="003253AA"/>
    <w:rsid w:val="00325EE7"/>
    <w:rsid w:val="0032685E"/>
    <w:rsid w:val="003268D4"/>
    <w:rsid w:val="00326A36"/>
    <w:rsid w:val="00332582"/>
    <w:rsid w:val="0033320C"/>
    <w:rsid w:val="003340AB"/>
    <w:rsid w:val="003340BD"/>
    <w:rsid w:val="0033543D"/>
    <w:rsid w:val="00335737"/>
    <w:rsid w:val="00336D0B"/>
    <w:rsid w:val="003379F3"/>
    <w:rsid w:val="00340A70"/>
    <w:rsid w:val="003419F1"/>
    <w:rsid w:val="00342DC1"/>
    <w:rsid w:val="00343259"/>
    <w:rsid w:val="0034366B"/>
    <w:rsid w:val="00344360"/>
    <w:rsid w:val="003447AF"/>
    <w:rsid w:val="00345773"/>
    <w:rsid w:val="00345E74"/>
    <w:rsid w:val="003476A2"/>
    <w:rsid w:val="00350F5E"/>
    <w:rsid w:val="00351BD6"/>
    <w:rsid w:val="003533DE"/>
    <w:rsid w:val="0035458E"/>
    <w:rsid w:val="00355008"/>
    <w:rsid w:val="003552EC"/>
    <w:rsid w:val="00357CE4"/>
    <w:rsid w:val="00357F97"/>
    <w:rsid w:val="0036074D"/>
    <w:rsid w:val="00361696"/>
    <w:rsid w:val="00363099"/>
    <w:rsid w:val="0036546C"/>
    <w:rsid w:val="003659EF"/>
    <w:rsid w:val="00365CA6"/>
    <w:rsid w:val="003660D0"/>
    <w:rsid w:val="00366156"/>
    <w:rsid w:val="003665DB"/>
    <w:rsid w:val="003671A0"/>
    <w:rsid w:val="003677F2"/>
    <w:rsid w:val="00367832"/>
    <w:rsid w:val="00372304"/>
    <w:rsid w:val="0037318D"/>
    <w:rsid w:val="0037535A"/>
    <w:rsid w:val="003758A8"/>
    <w:rsid w:val="003758DB"/>
    <w:rsid w:val="0037601B"/>
    <w:rsid w:val="00376135"/>
    <w:rsid w:val="00377616"/>
    <w:rsid w:val="003802EE"/>
    <w:rsid w:val="00380352"/>
    <w:rsid w:val="003836EF"/>
    <w:rsid w:val="0038562F"/>
    <w:rsid w:val="003924B2"/>
    <w:rsid w:val="00392F51"/>
    <w:rsid w:val="00392FFB"/>
    <w:rsid w:val="0039483E"/>
    <w:rsid w:val="00397504"/>
    <w:rsid w:val="003976A7"/>
    <w:rsid w:val="003A273B"/>
    <w:rsid w:val="003A4911"/>
    <w:rsid w:val="003B508C"/>
    <w:rsid w:val="003B5363"/>
    <w:rsid w:val="003B6943"/>
    <w:rsid w:val="003B6BE4"/>
    <w:rsid w:val="003C15C1"/>
    <w:rsid w:val="003C5103"/>
    <w:rsid w:val="003C58F6"/>
    <w:rsid w:val="003C628A"/>
    <w:rsid w:val="003C6BBF"/>
    <w:rsid w:val="003C6E6A"/>
    <w:rsid w:val="003D0922"/>
    <w:rsid w:val="003D0A73"/>
    <w:rsid w:val="003D0D5D"/>
    <w:rsid w:val="003D4C26"/>
    <w:rsid w:val="003D6F08"/>
    <w:rsid w:val="003D723A"/>
    <w:rsid w:val="003E1C06"/>
    <w:rsid w:val="003E1CAA"/>
    <w:rsid w:val="003E3051"/>
    <w:rsid w:val="003E357E"/>
    <w:rsid w:val="003E3B52"/>
    <w:rsid w:val="003E60CB"/>
    <w:rsid w:val="003E6D5A"/>
    <w:rsid w:val="003F069C"/>
    <w:rsid w:val="003F1B2F"/>
    <w:rsid w:val="003F348D"/>
    <w:rsid w:val="003F4D40"/>
    <w:rsid w:val="003F7CD2"/>
    <w:rsid w:val="00400D2C"/>
    <w:rsid w:val="004011CB"/>
    <w:rsid w:val="00403CB5"/>
    <w:rsid w:val="00403E8D"/>
    <w:rsid w:val="004054C6"/>
    <w:rsid w:val="00406D20"/>
    <w:rsid w:val="00413C45"/>
    <w:rsid w:val="00413CCD"/>
    <w:rsid w:val="004141B9"/>
    <w:rsid w:val="00414459"/>
    <w:rsid w:val="0041628E"/>
    <w:rsid w:val="004167DC"/>
    <w:rsid w:val="004200EB"/>
    <w:rsid w:val="004201B3"/>
    <w:rsid w:val="00420E6B"/>
    <w:rsid w:val="00421008"/>
    <w:rsid w:val="00421227"/>
    <w:rsid w:val="00421CB3"/>
    <w:rsid w:val="00421D3C"/>
    <w:rsid w:val="004227A4"/>
    <w:rsid w:val="00425437"/>
    <w:rsid w:val="00425C9E"/>
    <w:rsid w:val="00425D0C"/>
    <w:rsid w:val="00426622"/>
    <w:rsid w:val="00427CE5"/>
    <w:rsid w:val="00431CE4"/>
    <w:rsid w:val="0043469A"/>
    <w:rsid w:val="004367E3"/>
    <w:rsid w:val="004373DA"/>
    <w:rsid w:val="00437B51"/>
    <w:rsid w:val="0044018C"/>
    <w:rsid w:val="00441845"/>
    <w:rsid w:val="00441AC6"/>
    <w:rsid w:val="004431E3"/>
    <w:rsid w:val="0044437D"/>
    <w:rsid w:val="00444D22"/>
    <w:rsid w:val="00445029"/>
    <w:rsid w:val="00445902"/>
    <w:rsid w:val="00446106"/>
    <w:rsid w:val="00452919"/>
    <w:rsid w:val="00453016"/>
    <w:rsid w:val="00455674"/>
    <w:rsid w:val="004577C5"/>
    <w:rsid w:val="0046750E"/>
    <w:rsid w:val="004705DE"/>
    <w:rsid w:val="00470E54"/>
    <w:rsid w:val="00471410"/>
    <w:rsid w:val="004733B7"/>
    <w:rsid w:val="00473513"/>
    <w:rsid w:val="00475980"/>
    <w:rsid w:val="00477498"/>
    <w:rsid w:val="00481E1F"/>
    <w:rsid w:val="00486882"/>
    <w:rsid w:val="004871F8"/>
    <w:rsid w:val="004875E0"/>
    <w:rsid w:val="00490BDD"/>
    <w:rsid w:val="00491925"/>
    <w:rsid w:val="00491A14"/>
    <w:rsid w:val="00491B03"/>
    <w:rsid w:val="004965D3"/>
    <w:rsid w:val="00496C67"/>
    <w:rsid w:val="00497987"/>
    <w:rsid w:val="004A00FA"/>
    <w:rsid w:val="004A0182"/>
    <w:rsid w:val="004A3FE6"/>
    <w:rsid w:val="004A4650"/>
    <w:rsid w:val="004A6EA1"/>
    <w:rsid w:val="004B0DCA"/>
    <w:rsid w:val="004B1408"/>
    <w:rsid w:val="004B4E1F"/>
    <w:rsid w:val="004B51EA"/>
    <w:rsid w:val="004B594A"/>
    <w:rsid w:val="004B7892"/>
    <w:rsid w:val="004B79D9"/>
    <w:rsid w:val="004B7C47"/>
    <w:rsid w:val="004B7EC5"/>
    <w:rsid w:val="004C3954"/>
    <w:rsid w:val="004C4333"/>
    <w:rsid w:val="004C5585"/>
    <w:rsid w:val="004C6103"/>
    <w:rsid w:val="004C6E38"/>
    <w:rsid w:val="004C7632"/>
    <w:rsid w:val="004D099C"/>
    <w:rsid w:val="004D0B7E"/>
    <w:rsid w:val="004D186C"/>
    <w:rsid w:val="004D6377"/>
    <w:rsid w:val="004E0B8E"/>
    <w:rsid w:val="004E1C3A"/>
    <w:rsid w:val="004E2709"/>
    <w:rsid w:val="004E31B9"/>
    <w:rsid w:val="004E32AA"/>
    <w:rsid w:val="004E4DA7"/>
    <w:rsid w:val="004E69C9"/>
    <w:rsid w:val="004F0894"/>
    <w:rsid w:val="004F0948"/>
    <w:rsid w:val="004F09D6"/>
    <w:rsid w:val="004F10F5"/>
    <w:rsid w:val="004F1831"/>
    <w:rsid w:val="004F330D"/>
    <w:rsid w:val="004F3C92"/>
    <w:rsid w:val="004F4BF3"/>
    <w:rsid w:val="004F5D1A"/>
    <w:rsid w:val="004F7728"/>
    <w:rsid w:val="00502A51"/>
    <w:rsid w:val="00503AEC"/>
    <w:rsid w:val="0050419E"/>
    <w:rsid w:val="00505176"/>
    <w:rsid w:val="00505C21"/>
    <w:rsid w:val="0050660D"/>
    <w:rsid w:val="00506D8A"/>
    <w:rsid w:val="00511746"/>
    <w:rsid w:val="005128AC"/>
    <w:rsid w:val="00513202"/>
    <w:rsid w:val="00513C09"/>
    <w:rsid w:val="00514FDC"/>
    <w:rsid w:val="00516334"/>
    <w:rsid w:val="005201BB"/>
    <w:rsid w:val="00521248"/>
    <w:rsid w:val="00521DCE"/>
    <w:rsid w:val="00521F4F"/>
    <w:rsid w:val="005230C5"/>
    <w:rsid w:val="00523472"/>
    <w:rsid w:val="00523B1C"/>
    <w:rsid w:val="00523CC1"/>
    <w:rsid w:val="00524EBF"/>
    <w:rsid w:val="00525B48"/>
    <w:rsid w:val="00526987"/>
    <w:rsid w:val="00530EBE"/>
    <w:rsid w:val="00531014"/>
    <w:rsid w:val="00531303"/>
    <w:rsid w:val="005326BC"/>
    <w:rsid w:val="005334D6"/>
    <w:rsid w:val="00533C0E"/>
    <w:rsid w:val="00533D63"/>
    <w:rsid w:val="00534D4F"/>
    <w:rsid w:val="0053615E"/>
    <w:rsid w:val="0054057B"/>
    <w:rsid w:val="00540D95"/>
    <w:rsid w:val="00542C7E"/>
    <w:rsid w:val="005430DE"/>
    <w:rsid w:val="0054448E"/>
    <w:rsid w:val="00545389"/>
    <w:rsid w:val="00545916"/>
    <w:rsid w:val="00546B93"/>
    <w:rsid w:val="00551A1A"/>
    <w:rsid w:val="00552677"/>
    <w:rsid w:val="00556E3C"/>
    <w:rsid w:val="00561DC3"/>
    <w:rsid w:val="00562441"/>
    <w:rsid w:val="00563056"/>
    <w:rsid w:val="005635F2"/>
    <w:rsid w:val="00563C3C"/>
    <w:rsid w:val="00563F90"/>
    <w:rsid w:val="00565A06"/>
    <w:rsid w:val="00566F76"/>
    <w:rsid w:val="00567F29"/>
    <w:rsid w:val="00570A7F"/>
    <w:rsid w:val="00572DDC"/>
    <w:rsid w:val="00573341"/>
    <w:rsid w:val="00574219"/>
    <w:rsid w:val="005743D5"/>
    <w:rsid w:val="005807EC"/>
    <w:rsid w:val="005810CA"/>
    <w:rsid w:val="00581398"/>
    <w:rsid w:val="00581916"/>
    <w:rsid w:val="00582623"/>
    <w:rsid w:val="00582722"/>
    <w:rsid w:val="00583620"/>
    <w:rsid w:val="005840BC"/>
    <w:rsid w:val="0058537C"/>
    <w:rsid w:val="0059019A"/>
    <w:rsid w:val="00591D23"/>
    <w:rsid w:val="00592140"/>
    <w:rsid w:val="00592602"/>
    <w:rsid w:val="00592884"/>
    <w:rsid w:val="00595C5D"/>
    <w:rsid w:val="00596DCA"/>
    <w:rsid w:val="00597741"/>
    <w:rsid w:val="005A2532"/>
    <w:rsid w:val="005A3F27"/>
    <w:rsid w:val="005B0D35"/>
    <w:rsid w:val="005B1405"/>
    <w:rsid w:val="005B24E6"/>
    <w:rsid w:val="005B3B95"/>
    <w:rsid w:val="005B49C5"/>
    <w:rsid w:val="005B5233"/>
    <w:rsid w:val="005B629E"/>
    <w:rsid w:val="005B67BB"/>
    <w:rsid w:val="005B7164"/>
    <w:rsid w:val="005C0FF4"/>
    <w:rsid w:val="005C1BF1"/>
    <w:rsid w:val="005C37C0"/>
    <w:rsid w:val="005C3CB5"/>
    <w:rsid w:val="005C5B42"/>
    <w:rsid w:val="005C6F59"/>
    <w:rsid w:val="005D0B65"/>
    <w:rsid w:val="005D1201"/>
    <w:rsid w:val="005D2924"/>
    <w:rsid w:val="005D4CCE"/>
    <w:rsid w:val="005D7925"/>
    <w:rsid w:val="005E07C7"/>
    <w:rsid w:val="005E163F"/>
    <w:rsid w:val="005E186C"/>
    <w:rsid w:val="005E19D3"/>
    <w:rsid w:val="005E3E17"/>
    <w:rsid w:val="005E4ABA"/>
    <w:rsid w:val="005E4EF8"/>
    <w:rsid w:val="005E747A"/>
    <w:rsid w:val="005E74D7"/>
    <w:rsid w:val="005E79E1"/>
    <w:rsid w:val="005F0149"/>
    <w:rsid w:val="005F0AC3"/>
    <w:rsid w:val="005F0BFE"/>
    <w:rsid w:val="005F0DEC"/>
    <w:rsid w:val="005F1175"/>
    <w:rsid w:val="005F1AAC"/>
    <w:rsid w:val="005F3527"/>
    <w:rsid w:val="005F4D0E"/>
    <w:rsid w:val="00600172"/>
    <w:rsid w:val="0060159A"/>
    <w:rsid w:val="00601D61"/>
    <w:rsid w:val="006034E9"/>
    <w:rsid w:val="006055C8"/>
    <w:rsid w:val="00606172"/>
    <w:rsid w:val="00607B8F"/>
    <w:rsid w:val="006101D5"/>
    <w:rsid w:val="006113E9"/>
    <w:rsid w:val="0061174E"/>
    <w:rsid w:val="00611E4E"/>
    <w:rsid w:val="006125FD"/>
    <w:rsid w:val="006128BE"/>
    <w:rsid w:val="00612F7D"/>
    <w:rsid w:val="006140C0"/>
    <w:rsid w:val="00614902"/>
    <w:rsid w:val="0061658D"/>
    <w:rsid w:val="00616FEA"/>
    <w:rsid w:val="0062085F"/>
    <w:rsid w:val="00621AA2"/>
    <w:rsid w:val="00621AAF"/>
    <w:rsid w:val="00621D88"/>
    <w:rsid w:val="00625DEB"/>
    <w:rsid w:val="006341E5"/>
    <w:rsid w:val="006409A8"/>
    <w:rsid w:val="00641447"/>
    <w:rsid w:val="00646D53"/>
    <w:rsid w:val="00647E1F"/>
    <w:rsid w:val="0065188C"/>
    <w:rsid w:val="0065367B"/>
    <w:rsid w:val="00653BD4"/>
    <w:rsid w:val="006553CD"/>
    <w:rsid w:val="0065667F"/>
    <w:rsid w:val="0065687B"/>
    <w:rsid w:val="006604AB"/>
    <w:rsid w:val="0066186F"/>
    <w:rsid w:val="00663049"/>
    <w:rsid w:val="006644C4"/>
    <w:rsid w:val="00664D36"/>
    <w:rsid w:val="006650C3"/>
    <w:rsid w:val="006651AB"/>
    <w:rsid w:val="00667146"/>
    <w:rsid w:val="00667A58"/>
    <w:rsid w:val="00667EE1"/>
    <w:rsid w:val="006708C6"/>
    <w:rsid w:val="00670BC9"/>
    <w:rsid w:val="00670E1D"/>
    <w:rsid w:val="00672453"/>
    <w:rsid w:val="00672580"/>
    <w:rsid w:val="00673462"/>
    <w:rsid w:val="00673CA6"/>
    <w:rsid w:val="006745FC"/>
    <w:rsid w:val="00674C82"/>
    <w:rsid w:val="00675729"/>
    <w:rsid w:val="00676006"/>
    <w:rsid w:val="006763CE"/>
    <w:rsid w:val="00676569"/>
    <w:rsid w:val="006775F6"/>
    <w:rsid w:val="00677BC4"/>
    <w:rsid w:val="0068080E"/>
    <w:rsid w:val="00681D44"/>
    <w:rsid w:val="00682D98"/>
    <w:rsid w:val="006851BC"/>
    <w:rsid w:val="00685E82"/>
    <w:rsid w:val="00687BA9"/>
    <w:rsid w:val="00687BD4"/>
    <w:rsid w:val="00687C1A"/>
    <w:rsid w:val="006952C6"/>
    <w:rsid w:val="006953EF"/>
    <w:rsid w:val="00697A96"/>
    <w:rsid w:val="006A13D6"/>
    <w:rsid w:val="006A1616"/>
    <w:rsid w:val="006A22B6"/>
    <w:rsid w:val="006A2881"/>
    <w:rsid w:val="006A4BC8"/>
    <w:rsid w:val="006B06BD"/>
    <w:rsid w:val="006B1082"/>
    <w:rsid w:val="006B5DC1"/>
    <w:rsid w:val="006B5E10"/>
    <w:rsid w:val="006B612B"/>
    <w:rsid w:val="006B76C0"/>
    <w:rsid w:val="006C32A0"/>
    <w:rsid w:val="006C35D6"/>
    <w:rsid w:val="006C4FC8"/>
    <w:rsid w:val="006C5BC8"/>
    <w:rsid w:val="006C60B7"/>
    <w:rsid w:val="006C63C3"/>
    <w:rsid w:val="006C6EE9"/>
    <w:rsid w:val="006C713D"/>
    <w:rsid w:val="006D00D3"/>
    <w:rsid w:val="006D0139"/>
    <w:rsid w:val="006D1D6E"/>
    <w:rsid w:val="006D424E"/>
    <w:rsid w:val="006D42BC"/>
    <w:rsid w:val="006D574B"/>
    <w:rsid w:val="006D59FF"/>
    <w:rsid w:val="006D5A43"/>
    <w:rsid w:val="006D72A0"/>
    <w:rsid w:val="006E05C9"/>
    <w:rsid w:val="006E28A0"/>
    <w:rsid w:val="006E2FA1"/>
    <w:rsid w:val="006E4C1E"/>
    <w:rsid w:val="006E4C62"/>
    <w:rsid w:val="006E504C"/>
    <w:rsid w:val="006E5AB3"/>
    <w:rsid w:val="006E5ED0"/>
    <w:rsid w:val="006E62E6"/>
    <w:rsid w:val="006F0F3A"/>
    <w:rsid w:val="006F1143"/>
    <w:rsid w:val="006F1CAA"/>
    <w:rsid w:val="006F1DA3"/>
    <w:rsid w:val="006F4CC6"/>
    <w:rsid w:val="006F617E"/>
    <w:rsid w:val="006F63AB"/>
    <w:rsid w:val="006F7424"/>
    <w:rsid w:val="006F7F80"/>
    <w:rsid w:val="00701A6E"/>
    <w:rsid w:val="00701ED1"/>
    <w:rsid w:val="007023D3"/>
    <w:rsid w:val="007059AD"/>
    <w:rsid w:val="007066CB"/>
    <w:rsid w:val="00707EB2"/>
    <w:rsid w:val="00707F3B"/>
    <w:rsid w:val="00710BF9"/>
    <w:rsid w:val="00710CFC"/>
    <w:rsid w:val="00710D2B"/>
    <w:rsid w:val="00710F4B"/>
    <w:rsid w:val="00712A45"/>
    <w:rsid w:val="007148DB"/>
    <w:rsid w:val="00714E2E"/>
    <w:rsid w:val="007151CA"/>
    <w:rsid w:val="007202B0"/>
    <w:rsid w:val="00721BE9"/>
    <w:rsid w:val="007220A2"/>
    <w:rsid w:val="007222A6"/>
    <w:rsid w:val="00723390"/>
    <w:rsid w:val="00724E2D"/>
    <w:rsid w:val="0072595C"/>
    <w:rsid w:val="00725BC5"/>
    <w:rsid w:val="00726859"/>
    <w:rsid w:val="007268EF"/>
    <w:rsid w:val="007327BF"/>
    <w:rsid w:val="00734512"/>
    <w:rsid w:val="00734F4D"/>
    <w:rsid w:val="00736545"/>
    <w:rsid w:val="00741F46"/>
    <w:rsid w:val="00743B7D"/>
    <w:rsid w:val="00746F25"/>
    <w:rsid w:val="00747634"/>
    <w:rsid w:val="007529EF"/>
    <w:rsid w:val="0075471C"/>
    <w:rsid w:val="00755D97"/>
    <w:rsid w:val="0075648A"/>
    <w:rsid w:val="00763A97"/>
    <w:rsid w:val="0076459C"/>
    <w:rsid w:val="00764E98"/>
    <w:rsid w:val="00765DC2"/>
    <w:rsid w:val="00766950"/>
    <w:rsid w:val="00766B08"/>
    <w:rsid w:val="007676EF"/>
    <w:rsid w:val="0077025E"/>
    <w:rsid w:val="00770F24"/>
    <w:rsid w:val="007726B5"/>
    <w:rsid w:val="00773469"/>
    <w:rsid w:val="00777396"/>
    <w:rsid w:val="0078187F"/>
    <w:rsid w:val="0078450C"/>
    <w:rsid w:val="00786DF2"/>
    <w:rsid w:val="00787BFA"/>
    <w:rsid w:val="007923BE"/>
    <w:rsid w:val="00792D0E"/>
    <w:rsid w:val="00792D74"/>
    <w:rsid w:val="00795C15"/>
    <w:rsid w:val="00796F62"/>
    <w:rsid w:val="007A0583"/>
    <w:rsid w:val="007A48D4"/>
    <w:rsid w:val="007A641B"/>
    <w:rsid w:val="007B01FE"/>
    <w:rsid w:val="007B0438"/>
    <w:rsid w:val="007B084E"/>
    <w:rsid w:val="007B10D3"/>
    <w:rsid w:val="007B29AB"/>
    <w:rsid w:val="007C1222"/>
    <w:rsid w:val="007C1E8F"/>
    <w:rsid w:val="007C1F91"/>
    <w:rsid w:val="007C2B9E"/>
    <w:rsid w:val="007C3B06"/>
    <w:rsid w:val="007C4C29"/>
    <w:rsid w:val="007C563F"/>
    <w:rsid w:val="007D11F3"/>
    <w:rsid w:val="007D17C8"/>
    <w:rsid w:val="007D1ADC"/>
    <w:rsid w:val="007D29D0"/>
    <w:rsid w:val="007D3A64"/>
    <w:rsid w:val="007D52CB"/>
    <w:rsid w:val="007D7B24"/>
    <w:rsid w:val="007E1385"/>
    <w:rsid w:val="007E2805"/>
    <w:rsid w:val="007E29AB"/>
    <w:rsid w:val="007E334D"/>
    <w:rsid w:val="007E3CEE"/>
    <w:rsid w:val="007E5162"/>
    <w:rsid w:val="007E59C1"/>
    <w:rsid w:val="007E5BD6"/>
    <w:rsid w:val="007E6224"/>
    <w:rsid w:val="007E7F09"/>
    <w:rsid w:val="007F00C4"/>
    <w:rsid w:val="007F1052"/>
    <w:rsid w:val="007F40C4"/>
    <w:rsid w:val="007F5714"/>
    <w:rsid w:val="007F65F4"/>
    <w:rsid w:val="007F715B"/>
    <w:rsid w:val="007F72AC"/>
    <w:rsid w:val="007F7B4B"/>
    <w:rsid w:val="008027A9"/>
    <w:rsid w:val="00810F90"/>
    <w:rsid w:val="00811BCC"/>
    <w:rsid w:val="00811CD6"/>
    <w:rsid w:val="008130FE"/>
    <w:rsid w:val="00813468"/>
    <w:rsid w:val="008137AE"/>
    <w:rsid w:val="00814B5D"/>
    <w:rsid w:val="008153BB"/>
    <w:rsid w:val="00815495"/>
    <w:rsid w:val="00816067"/>
    <w:rsid w:val="008163EC"/>
    <w:rsid w:val="00816A83"/>
    <w:rsid w:val="00816BB5"/>
    <w:rsid w:val="00817CCD"/>
    <w:rsid w:val="00820455"/>
    <w:rsid w:val="008209B6"/>
    <w:rsid w:val="008211E9"/>
    <w:rsid w:val="00821AF6"/>
    <w:rsid w:val="00823669"/>
    <w:rsid w:val="00825335"/>
    <w:rsid w:val="00826C87"/>
    <w:rsid w:val="008271DA"/>
    <w:rsid w:val="00832278"/>
    <w:rsid w:val="00833424"/>
    <w:rsid w:val="008362FE"/>
    <w:rsid w:val="00841CB6"/>
    <w:rsid w:val="00842939"/>
    <w:rsid w:val="0084691B"/>
    <w:rsid w:val="00846DBE"/>
    <w:rsid w:val="00847E07"/>
    <w:rsid w:val="00851B02"/>
    <w:rsid w:val="00852908"/>
    <w:rsid w:val="0085367A"/>
    <w:rsid w:val="00854532"/>
    <w:rsid w:val="008547A5"/>
    <w:rsid w:val="008559F4"/>
    <w:rsid w:val="00856274"/>
    <w:rsid w:val="00856DB9"/>
    <w:rsid w:val="00857E82"/>
    <w:rsid w:val="00857F01"/>
    <w:rsid w:val="00860264"/>
    <w:rsid w:val="008622E3"/>
    <w:rsid w:val="00862EFD"/>
    <w:rsid w:val="0086411A"/>
    <w:rsid w:val="008648FE"/>
    <w:rsid w:val="00864C4C"/>
    <w:rsid w:val="00867206"/>
    <w:rsid w:val="008704BC"/>
    <w:rsid w:val="00870A49"/>
    <w:rsid w:val="00876390"/>
    <w:rsid w:val="008771BA"/>
    <w:rsid w:val="00880791"/>
    <w:rsid w:val="00880FA3"/>
    <w:rsid w:val="0088140F"/>
    <w:rsid w:val="008844AD"/>
    <w:rsid w:val="00886513"/>
    <w:rsid w:val="00890150"/>
    <w:rsid w:val="0089142F"/>
    <w:rsid w:val="00892F0F"/>
    <w:rsid w:val="00893082"/>
    <w:rsid w:val="00894876"/>
    <w:rsid w:val="00894EA9"/>
    <w:rsid w:val="008955F9"/>
    <w:rsid w:val="008A08C0"/>
    <w:rsid w:val="008A11C6"/>
    <w:rsid w:val="008A1484"/>
    <w:rsid w:val="008A210A"/>
    <w:rsid w:val="008A2BF7"/>
    <w:rsid w:val="008A2C8E"/>
    <w:rsid w:val="008A4A5A"/>
    <w:rsid w:val="008A4CCA"/>
    <w:rsid w:val="008A5A63"/>
    <w:rsid w:val="008A7809"/>
    <w:rsid w:val="008A7DF6"/>
    <w:rsid w:val="008B0157"/>
    <w:rsid w:val="008B05EE"/>
    <w:rsid w:val="008B2141"/>
    <w:rsid w:val="008B4E10"/>
    <w:rsid w:val="008C07B0"/>
    <w:rsid w:val="008C0E88"/>
    <w:rsid w:val="008C310E"/>
    <w:rsid w:val="008C4960"/>
    <w:rsid w:val="008C4B58"/>
    <w:rsid w:val="008C4BBE"/>
    <w:rsid w:val="008C5D6C"/>
    <w:rsid w:val="008C6DF8"/>
    <w:rsid w:val="008C7762"/>
    <w:rsid w:val="008D0073"/>
    <w:rsid w:val="008D0D9B"/>
    <w:rsid w:val="008D1E8B"/>
    <w:rsid w:val="008D27D3"/>
    <w:rsid w:val="008D3613"/>
    <w:rsid w:val="008D377E"/>
    <w:rsid w:val="008D3CB0"/>
    <w:rsid w:val="008D54D6"/>
    <w:rsid w:val="008D7988"/>
    <w:rsid w:val="008E0B68"/>
    <w:rsid w:val="008E0FD6"/>
    <w:rsid w:val="008E3B32"/>
    <w:rsid w:val="008E3BDD"/>
    <w:rsid w:val="008E5D37"/>
    <w:rsid w:val="008E6265"/>
    <w:rsid w:val="008E6ADB"/>
    <w:rsid w:val="008E704D"/>
    <w:rsid w:val="008E77C0"/>
    <w:rsid w:val="008F122F"/>
    <w:rsid w:val="008F4193"/>
    <w:rsid w:val="008F529B"/>
    <w:rsid w:val="008F56B4"/>
    <w:rsid w:val="008F7917"/>
    <w:rsid w:val="00901C93"/>
    <w:rsid w:val="00902ACB"/>
    <w:rsid w:val="00903F6D"/>
    <w:rsid w:val="0090539B"/>
    <w:rsid w:val="009054CE"/>
    <w:rsid w:val="00905C6B"/>
    <w:rsid w:val="00905CF8"/>
    <w:rsid w:val="00907FE6"/>
    <w:rsid w:val="00910784"/>
    <w:rsid w:val="00911E1C"/>
    <w:rsid w:val="00914A48"/>
    <w:rsid w:val="00914A6D"/>
    <w:rsid w:val="00916807"/>
    <w:rsid w:val="00920357"/>
    <w:rsid w:val="00922343"/>
    <w:rsid w:val="00924275"/>
    <w:rsid w:val="00925220"/>
    <w:rsid w:val="00927471"/>
    <w:rsid w:val="00927EE5"/>
    <w:rsid w:val="0093048E"/>
    <w:rsid w:val="009309E3"/>
    <w:rsid w:val="00930E6C"/>
    <w:rsid w:val="00931051"/>
    <w:rsid w:val="00931A61"/>
    <w:rsid w:val="009332DB"/>
    <w:rsid w:val="0093449E"/>
    <w:rsid w:val="00935F39"/>
    <w:rsid w:val="0094057A"/>
    <w:rsid w:val="009467E0"/>
    <w:rsid w:val="00951AB8"/>
    <w:rsid w:val="00952686"/>
    <w:rsid w:val="009550FC"/>
    <w:rsid w:val="00955683"/>
    <w:rsid w:val="00957054"/>
    <w:rsid w:val="0095705F"/>
    <w:rsid w:val="00957669"/>
    <w:rsid w:val="0096042E"/>
    <w:rsid w:val="00960915"/>
    <w:rsid w:val="00960F73"/>
    <w:rsid w:val="009618FC"/>
    <w:rsid w:val="00962A03"/>
    <w:rsid w:val="00962BEE"/>
    <w:rsid w:val="00966174"/>
    <w:rsid w:val="009663A3"/>
    <w:rsid w:val="009706EF"/>
    <w:rsid w:val="009714FD"/>
    <w:rsid w:val="00971791"/>
    <w:rsid w:val="00973437"/>
    <w:rsid w:val="00973F9A"/>
    <w:rsid w:val="009758EF"/>
    <w:rsid w:val="00977C48"/>
    <w:rsid w:val="0098005A"/>
    <w:rsid w:val="009810AC"/>
    <w:rsid w:val="0098146B"/>
    <w:rsid w:val="009835DE"/>
    <w:rsid w:val="0098605A"/>
    <w:rsid w:val="00986B7F"/>
    <w:rsid w:val="00987CF2"/>
    <w:rsid w:val="00990194"/>
    <w:rsid w:val="009917C0"/>
    <w:rsid w:val="009925FC"/>
    <w:rsid w:val="0099423E"/>
    <w:rsid w:val="009A065F"/>
    <w:rsid w:val="009A0B92"/>
    <w:rsid w:val="009A0F3C"/>
    <w:rsid w:val="009A148C"/>
    <w:rsid w:val="009A1DB5"/>
    <w:rsid w:val="009A2962"/>
    <w:rsid w:val="009A29C7"/>
    <w:rsid w:val="009A313D"/>
    <w:rsid w:val="009A31C8"/>
    <w:rsid w:val="009A3DFB"/>
    <w:rsid w:val="009A4556"/>
    <w:rsid w:val="009A6280"/>
    <w:rsid w:val="009A6DBB"/>
    <w:rsid w:val="009A6DD5"/>
    <w:rsid w:val="009B0C9E"/>
    <w:rsid w:val="009B1BDD"/>
    <w:rsid w:val="009B363C"/>
    <w:rsid w:val="009B3801"/>
    <w:rsid w:val="009B45AF"/>
    <w:rsid w:val="009B562E"/>
    <w:rsid w:val="009B64E7"/>
    <w:rsid w:val="009B6A81"/>
    <w:rsid w:val="009C0A7F"/>
    <w:rsid w:val="009C1024"/>
    <w:rsid w:val="009C1279"/>
    <w:rsid w:val="009C461C"/>
    <w:rsid w:val="009C4661"/>
    <w:rsid w:val="009C54A1"/>
    <w:rsid w:val="009C6265"/>
    <w:rsid w:val="009C6A1A"/>
    <w:rsid w:val="009C7480"/>
    <w:rsid w:val="009D1256"/>
    <w:rsid w:val="009D1D1B"/>
    <w:rsid w:val="009D2233"/>
    <w:rsid w:val="009D2DB0"/>
    <w:rsid w:val="009D34FD"/>
    <w:rsid w:val="009D528E"/>
    <w:rsid w:val="009D673D"/>
    <w:rsid w:val="009D7209"/>
    <w:rsid w:val="009E083D"/>
    <w:rsid w:val="009E187A"/>
    <w:rsid w:val="009E2472"/>
    <w:rsid w:val="009E3458"/>
    <w:rsid w:val="009E3DA1"/>
    <w:rsid w:val="009E707B"/>
    <w:rsid w:val="009E7EEB"/>
    <w:rsid w:val="009F0995"/>
    <w:rsid w:val="009F1AC5"/>
    <w:rsid w:val="009F217A"/>
    <w:rsid w:val="009F26E6"/>
    <w:rsid w:val="009F313B"/>
    <w:rsid w:val="009F3ABE"/>
    <w:rsid w:val="009F4864"/>
    <w:rsid w:val="009F5CF1"/>
    <w:rsid w:val="009F6712"/>
    <w:rsid w:val="009F72AB"/>
    <w:rsid w:val="009F754C"/>
    <w:rsid w:val="00A00991"/>
    <w:rsid w:val="00A00A50"/>
    <w:rsid w:val="00A01755"/>
    <w:rsid w:val="00A044E3"/>
    <w:rsid w:val="00A04746"/>
    <w:rsid w:val="00A0532D"/>
    <w:rsid w:val="00A069FC"/>
    <w:rsid w:val="00A1064A"/>
    <w:rsid w:val="00A11F25"/>
    <w:rsid w:val="00A12904"/>
    <w:rsid w:val="00A13D0D"/>
    <w:rsid w:val="00A13EEF"/>
    <w:rsid w:val="00A1470E"/>
    <w:rsid w:val="00A14786"/>
    <w:rsid w:val="00A16010"/>
    <w:rsid w:val="00A1624F"/>
    <w:rsid w:val="00A2013D"/>
    <w:rsid w:val="00A206D3"/>
    <w:rsid w:val="00A2553C"/>
    <w:rsid w:val="00A26A76"/>
    <w:rsid w:val="00A26EA9"/>
    <w:rsid w:val="00A337FA"/>
    <w:rsid w:val="00A33954"/>
    <w:rsid w:val="00A339FF"/>
    <w:rsid w:val="00A34056"/>
    <w:rsid w:val="00A350F2"/>
    <w:rsid w:val="00A35CAC"/>
    <w:rsid w:val="00A35DC9"/>
    <w:rsid w:val="00A36B30"/>
    <w:rsid w:val="00A379CF"/>
    <w:rsid w:val="00A40F39"/>
    <w:rsid w:val="00A41101"/>
    <w:rsid w:val="00A41253"/>
    <w:rsid w:val="00A459B3"/>
    <w:rsid w:val="00A45FCD"/>
    <w:rsid w:val="00A477C0"/>
    <w:rsid w:val="00A5001D"/>
    <w:rsid w:val="00A5060F"/>
    <w:rsid w:val="00A509F2"/>
    <w:rsid w:val="00A51752"/>
    <w:rsid w:val="00A51C58"/>
    <w:rsid w:val="00A52FE6"/>
    <w:rsid w:val="00A531FB"/>
    <w:rsid w:val="00A54884"/>
    <w:rsid w:val="00A55C14"/>
    <w:rsid w:val="00A568F1"/>
    <w:rsid w:val="00A56EAB"/>
    <w:rsid w:val="00A56FEA"/>
    <w:rsid w:val="00A57A38"/>
    <w:rsid w:val="00A602C1"/>
    <w:rsid w:val="00A60F51"/>
    <w:rsid w:val="00A62014"/>
    <w:rsid w:val="00A62047"/>
    <w:rsid w:val="00A6355D"/>
    <w:rsid w:val="00A64F9D"/>
    <w:rsid w:val="00A654B1"/>
    <w:rsid w:val="00A6569E"/>
    <w:rsid w:val="00A66765"/>
    <w:rsid w:val="00A67C8B"/>
    <w:rsid w:val="00A70A54"/>
    <w:rsid w:val="00A70F4A"/>
    <w:rsid w:val="00A71E6F"/>
    <w:rsid w:val="00A72391"/>
    <w:rsid w:val="00A75051"/>
    <w:rsid w:val="00A75C20"/>
    <w:rsid w:val="00A76D39"/>
    <w:rsid w:val="00A76E21"/>
    <w:rsid w:val="00A77EB3"/>
    <w:rsid w:val="00A80868"/>
    <w:rsid w:val="00A80E9B"/>
    <w:rsid w:val="00A8111C"/>
    <w:rsid w:val="00A815F8"/>
    <w:rsid w:val="00A822E1"/>
    <w:rsid w:val="00A82BB7"/>
    <w:rsid w:val="00A841D9"/>
    <w:rsid w:val="00A8594B"/>
    <w:rsid w:val="00A85A2E"/>
    <w:rsid w:val="00A86ADE"/>
    <w:rsid w:val="00A9147A"/>
    <w:rsid w:val="00A9180B"/>
    <w:rsid w:val="00A9187B"/>
    <w:rsid w:val="00A92094"/>
    <w:rsid w:val="00A92549"/>
    <w:rsid w:val="00A930B1"/>
    <w:rsid w:val="00A936CA"/>
    <w:rsid w:val="00A93BB3"/>
    <w:rsid w:val="00A944D3"/>
    <w:rsid w:val="00A94A73"/>
    <w:rsid w:val="00A9561E"/>
    <w:rsid w:val="00A96C95"/>
    <w:rsid w:val="00A96D6B"/>
    <w:rsid w:val="00A97F37"/>
    <w:rsid w:val="00AA2D10"/>
    <w:rsid w:val="00AA46E7"/>
    <w:rsid w:val="00AA5C22"/>
    <w:rsid w:val="00AA7FA1"/>
    <w:rsid w:val="00AB14DD"/>
    <w:rsid w:val="00AB3492"/>
    <w:rsid w:val="00AB588B"/>
    <w:rsid w:val="00AB66EC"/>
    <w:rsid w:val="00AB66EF"/>
    <w:rsid w:val="00AB676C"/>
    <w:rsid w:val="00AC0746"/>
    <w:rsid w:val="00AC2561"/>
    <w:rsid w:val="00AC4611"/>
    <w:rsid w:val="00AC70CD"/>
    <w:rsid w:val="00AC7B8B"/>
    <w:rsid w:val="00AD0EB9"/>
    <w:rsid w:val="00AD2E9E"/>
    <w:rsid w:val="00AD3CDF"/>
    <w:rsid w:val="00AD47AE"/>
    <w:rsid w:val="00AD4C1C"/>
    <w:rsid w:val="00AD5FF2"/>
    <w:rsid w:val="00AD6154"/>
    <w:rsid w:val="00AD74E3"/>
    <w:rsid w:val="00AE1229"/>
    <w:rsid w:val="00AE1874"/>
    <w:rsid w:val="00AE2336"/>
    <w:rsid w:val="00AE2CFF"/>
    <w:rsid w:val="00AE3DB7"/>
    <w:rsid w:val="00AE42CA"/>
    <w:rsid w:val="00AE4FE1"/>
    <w:rsid w:val="00AE53AC"/>
    <w:rsid w:val="00AE5842"/>
    <w:rsid w:val="00AE5C29"/>
    <w:rsid w:val="00AE628F"/>
    <w:rsid w:val="00AE6A8C"/>
    <w:rsid w:val="00AE6EB7"/>
    <w:rsid w:val="00AE7EB6"/>
    <w:rsid w:val="00AF0A5F"/>
    <w:rsid w:val="00AF1189"/>
    <w:rsid w:val="00AF1559"/>
    <w:rsid w:val="00AF261D"/>
    <w:rsid w:val="00AF279E"/>
    <w:rsid w:val="00AF4856"/>
    <w:rsid w:val="00AF5384"/>
    <w:rsid w:val="00AF5C90"/>
    <w:rsid w:val="00B00B63"/>
    <w:rsid w:val="00B016A5"/>
    <w:rsid w:val="00B029BE"/>
    <w:rsid w:val="00B03907"/>
    <w:rsid w:val="00B0487F"/>
    <w:rsid w:val="00B06BFA"/>
    <w:rsid w:val="00B105D3"/>
    <w:rsid w:val="00B113BE"/>
    <w:rsid w:val="00B16263"/>
    <w:rsid w:val="00B17420"/>
    <w:rsid w:val="00B205E8"/>
    <w:rsid w:val="00B21EE6"/>
    <w:rsid w:val="00B23045"/>
    <w:rsid w:val="00B235CE"/>
    <w:rsid w:val="00B23DBC"/>
    <w:rsid w:val="00B23E2F"/>
    <w:rsid w:val="00B2414C"/>
    <w:rsid w:val="00B24D66"/>
    <w:rsid w:val="00B307AA"/>
    <w:rsid w:val="00B325B4"/>
    <w:rsid w:val="00B3294C"/>
    <w:rsid w:val="00B34085"/>
    <w:rsid w:val="00B34125"/>
    <w:rsid w:val="00B3538E"/>
    <w:rsid w:val="00B406E6"/>
    <w:rsid w:val="00B40732"/>
    <w:rsid w:val="00B40C5F"/>
    <w:rsid w:val="00B41267"/>
    <w:rsid w:val="00B418A3"/>
    <w:rsid w:val="00B42B6D"/>
    <w:rsid w:val="00B43010"/>
    <w:rsid w:val="00B4778F"/>
    <w:rsid w:val="00B50093"/>
    <w:rsid w:val="00B5058E"/>
    <w:rsid w:val="00B52F22"/>
    <w:rsid w:val="00B54FEE"/>
    <w:rsid w:val="00B55489"/>
    <w:rsid w:val="00B61C8C"/>
    <w:rsid w:val="00B658E6"/>
    <w:rsid w:val="00B66521"/>
    <w:rsid w:val="00B66E1D"/>
    <w:rsid w:val="00B67211"/>
    <w:rsid w:val="00B67978"/>
    <w:rsid w:val="00B67C4E"/>
    <w:rsid w:val="00B722BE"/>
    <w:rsid w:val="00B72B83"/>
    <w:rsid w:val="00B72FEA"/>
    <w:rsid w:val="00B73587"/>
    <w:rsid w:val="00B765D9"/>
    <w:rsid w:val="00B76E53"/>
    <w:rsid w:val="00B7765B"/>
    <w:rsid w:val="00B77EE2"/>
    <w:rsid w:val="00B81997"/>
    <w:rsid w:val="00B82B34"/>
    <w:rsid w:val="00B85951"/>
    <w:rsid w:val="00B86C72"/>
    <w:rsid w:val="00B86C83"/>
    <w:rsid w:val="00B91727"/>
    <w:rsid w:val="00B92A03"/>
    <w:rsid w:val="00B93CF0"/>
    <w:rsid w:val="00B95B73"/>
    <w:rsid w:val="00B9781C"/>
    <w:rsid w:val="00BA0AA8"/>
    <w:rsid w:val="00BA1483"/>
    <w:rsid w:val="00BA27C6"/>
    <w:rsid w:val="00BA2DC8"/>
    <w:rsid w:val="00BA3326"/>
    <w:rsid w:val="00BA3E96"/>
    <w:rsid w:val="00BA55FD"/>
    <w:rsid w:val="00BA64CC"/>
    <w:rsid w:val="00BA660B"/>
    <w:rsid w:val="00BB03A7"/>
    <w:rsid w:val="00BB0497"/>
    <w:rsid w:val="00BB1FAC"/>
    <w:rsid w:val="00BB2401"/>
    <w:rsid w:val="00BB27C6"/>
    <w:rsid w:val="00BB2FD0"/>
    <w:rsid w:val="00BB5A7A"/>
    <w:rsid w:val="00BB7EB3"/>
    <w:rsid w:val="00BC37B1"/>
    <w:rsid w:val="00BC512B"/>
    <w:rsid w:val="00BC60FE"/>
    <w:rsid w:val="00BC691A"/>
    <w:rsid w:val="00BD0298"/>
    <w:rsid w:val="00BD1584"/>
    <w:rsid w:val="00BD3E7F"/>
    <w:rsid w:val="00BD7E47"/>
    <w:rsid w:val="00BE199C"/>
    <w:rsid w:val="00BE23B7"/>
    <w:rsid w:val="00BE737F"/>
    <w:rsid w:val="00BE7956"/>
    <w:rsid w:val="00BE7B87"/>
    <w:rsid w:val="00BF0466"/>
    <w:rsid w:val="00BF19EA"/>
    <w:rsid w:val="00BF23FB"/>
    <w:rsid w:val="00BF2851"/>
    <w:rsid w:val="00BF5CB5"/>
    <w:rsid w:val="00BF5F50"/>
    <w:rsid w:val="00BF64FF"/>
    <w:rsid w:val="00C00133"/>
    <w:rsid w:val="00C0286B"/>
    <w:rsid w:val="00C051CF"/>
    <w:rsid w:val="00C05548"/>
    <w:rsid w:val="00C05ECA"/>
    <w:rsid w:val="00C05F30"/>
    <w:rsid w:val="00C066A3"/>
    <w:rsid w:val="00C074C0"/>
    <w:rsid w:val="00C076BE"/>
    <w:rsid w:val="00C079DE"/>
    <w:rsid w:val="00C1025B"/>
    <w:rsid w:val="00C10955"/>
    <w:rsid w:val="00C10D9C"/>
    <w:rsid w:val="00C11071"/>
    <w:rsid w:val="00C12003"/>
    <w:rsid w:val="00C12AAD"/>
    <w:rsid w:val="00C146EA"/>
    <w:rsid w:val="00C14CE9"/>
    <w:rsid w:val="00C14ED6"/>
    <w:rsid w:val="00C14F80"/>
    <w:rsid w:val="00C152CA"/>
    <w:rsid w:val="00C20793"/>
    <w:rsid w:val="00C224B3"/>
    <w:rsid w:val="00C22C83"/>
    <w:rsid w:val="00C23EB0"/>
    <w:rsid w:val="00C23F3F"/>
    <w:rsid w:val="00C245F2"/>
    <w:rsid w:val="00C25493"/>
    <w:rsid w:val="00C256BD"/>
    <w:rsid w:val="00C25A41"/>
    <w:rsid w:val="00C26D85"/>
    <w:rsid w:val="00C27725"/>
    <w:rsid w:val="00C27CA4"/>
    <w:rsid w:val="00C30246"/>
    <w:rsid w:val="00C32F1F"/>
    <w:rsid w:val="00C35117"/>
    <w:rsid w:val="00C40181"/>
    <w:rsid w:val="00C408DB"/>
    <w:rsid w:val="00C413EA"/>
    <w:rsid w:val="00C42075"/>
    <w:rsid w:val="00C44CE8"/>
    <w:rsid w:val="00C4551F"/>
    <w:rsid w:val="00C46B60"/>
    <w:rsid w:val="00C47581"/>
    <w:rsid w:val="00C51C0E"/>
    <w:rsid w:val="00C52D0C"/>
    <w:rsid w:val="00C61B40"/>
    <w:rsid w:val="00C63F4E"/>
    <w:rsid w:val="00C64438"/>
    <w:rsid w:val="00C658CD"/>
    <w:rsid w:val="00C65FA8"/>
    <w:rsid w:val="00C6663C"/>
    <w:rsid w:val="00C6771C"/>
    <w:rsid w:val="00C70792"/>
    <w:rsid w:val="00C707CE"/>
    <w:rsid w:val="00C70DFF"/>
    <w:rsid w:val="00C7271A"/>
    <w:rsid w:val="00C730B4"/>
    <w:rsid w:val="00C737E4"/>
    <w:rsid w:val="00C74BBB"/>
    <w:rsid w:val="00C75051"/>
    <w:rsid w:val="00C750EC"/>
    <w:rsid w:val="00C7694E"/>
    <w:rsid w:val="00C77B48"/>
    <w:rsid w:val="00C8084D"/>
    <w:rsid w:val="00C80B7B"/>
    <w:rsid w:val="00C80E22"/>
    <w:rsid w:val="00C80FB7"/>
    <w:rsid w:val="00C820FC"/>
    <w:rsid w:val="00C822BF"/>
    <w:rsid w:val="00C8262B"/>
    <w:rsid w:val="00C831DB"/>
    <w:rsid w:val="00C846A5"/>
    <w:rsid w:val="00C85822"/>
    <w:rsid w:val="00C86249"/>
    <w:rsid w:val="00C86652"/>
    <w:rsid w:val="00C902E6"/>
    <w:rsid w:val="00C907B2"/>
    <w:rsid w:val="00C90825"/>
    <w:rsid w:val="00C91A46"/>
    <w:rsid w:val="00C9638E"/>
    <w:rsid w:val="00C96C15"/>
    <w:rsid w:val="00C97FEC"/>
    <w:rsid w:val="00CA4CC2"/>
    <w:rsid w:val="00CA530B"/>
    <w:rsid w:val="00CA65C1"/>
    <w:rsid w:val="00CA6652"/>
    <w:rsid w:val="00CB0D6E"/>
    <w:rsid w:val="00CB1E8D"/>
    <w:rsid w:val="00CB5465"/>
    <w:rsid w:val="00CB78FE"/>
    <w:rsid w:val="00CB7A65"/>
    <w:rsid w:val="00CC1275"/>
    <w:rsid w:val="00CC1C45"/>
    <w:rsid w:val="00CC1D76"/>
    <w:rsid w:val="00CC2783"/>
    <w:rsid w:val="00CC39B5"/>
    <w:rsid w:val="00CC3A69"/>
    <w:rsid w:val="00CC4A8E"/>
    <w:rsid w:val="00CC7AEB"/>
    <w:rsid w:val="00CD5190"/>
    <w:rsid w:val="00CD5D25"/>
    <w:rsid w:val="00CD5F9E"/>
    <w:rsid w:val="00CD6C6F"/>
    <w:rsid w:val="00CD7DDA"/>
    <w:rsid w:val="00CE0B77"/>
    <w:rsid w:val="00CE5153"/>
    <w:rsid w:val="00CE5801"/>
    <w:rsid w:val="00CE662B"/>
    <w:rsid w:val="00CE6C1E"/>
    <w:rsid w:val="00CE6CA0"/>
    <w:rsid w:val="00CF0FA4"/>
    <w:rsid w:val="00CF1E14"/>
    <w:rsid w:val="00CF7793"/>
    <w:rsid w:val="00D00F37"/>
    <w:rsid w:val="00D01516"/>
    <w:rsid w:val="00D03B1B"/>
    <w:rsid w:val="00D04DFF"/>
    <w:rsid w:val="00D06993"/>
    <w:rsid w:val="00D07569"/>
    <w:rsid w:val="00D11888"/>
    <w:rsid w:val="00D134A7"/>
    <w:rsid w:val="00D13626"/>
    <w:rsid w:val="00D13FED"/>
    <w:rsid w:val="00D14335"/>
    <w:rsid w:val="00D14A4F"/>
    <w:rsid w:val="00D164A2"/>
    <w:rsid w:val="00D16A55"/>
    <w:rsid w:val="00D16A93"/>
    <w:rsid w:val="00D22CF9"/>
    <w:rsid w:val="00D2390B"/>
    <w:rsid w:val="00D26B4E"/>
    <w:rsid w:val="00D26DE2"/>
    <w:rsid w:val="00D27D92"/>
    <w:rsid w:val="00D27DB3"/>
    <w:rsid w:val="00D301D0"/>
    <w:rsid w:val="00D30517"/>
    <w:rsid w:val="00D30789"/>
    <w:rsid w:val="00D30B66"/>
    <w:rsid w:val="00D3188F"/>
    <w:rsid w:val="00D324CD"/>
    <w:rsid w:val="00D33B40"/>
    <w:rsid w:val="00D33F55"/>
    <w:rsid w:val="00D34555"/>
    <w:rsid w:val="00D3540A"/>
    <w:rsid w:val="00D369BE"/>
    <w:rsid w:val="00D37AAE"/>
    <w:rsid w:val="00D42742"/>
    <w:rsid w:val="00D42D16"/>
    <w:rsid w:val="00D460BF"/>
    <w:rsid w:val="00D46100"/>
    <w:rsid w:val="00D462FF"/>
    <w:rsid w:val="00D47199"/>
    <w:rsid w:val="00D47E32"/>
    <w:rsid w:val="00D501D5"/>
    <w:rsid w:val="00D5118B"/>
    <w:rsid w:val="00D524BA"/>
    <w:rsid w:val="00D52D80"/>
    <w:rsid w:val="00D53366"/>
    <w:rsid w:val="00D54C0F"/>
    <w:rsid w:val="00D61516"/>
    <w:rsid w:val="00D61731"/>
    <w:rsid w:val="00D620DF"/>
    <w:rsid w:val="00D6210B"/>
    <w:rsid w:val="00D62EB6"/>
    <w:rsid w:val="00D62FD1"/>
    <w:rsid w:val="00D63063"/>
    <w:rsid w:val="00D640C1"/>
    <w:rsid w:val="00D67014"/>
    <w:rsid w:val="00D678F4"/>
    <w:rsid w:val="00D70958"/>
    <w:rsid w:val="00D71F28"/>
    <w:rsid w:val="00D72765"/>
    <w:rsid w:val="00D736EB"/>
    <w:rsid w:val="00D746C6"/>
    <w:rsid w:val="00D7750F"/>
    <w:rsid w:val="00D81D5A"/>
    <w:rsid w:val="00D83399"/>
    <w:rsid w:val="00D83A62"/>
    <w:rsid w:val="00D83FE5"/>
    <w:rsid w:val="00D86AC0"/>
    <w:rsid w:val="00D915BA"/>
    <w:rsid w:val="00D91817"/>
    <w:rsid w:val="00D939B5"/>
    <w:rsid w:val="00D94496"/>
    <w:rsid w:val="00D94B08"/>
    <w:rsid w:val="00D964D9"/>
    <w:rsid w:val="00D96922"/>
    <w:rsid w:val="00D974DE"/>
    <w:rsid w:val="00D97598"/>
    <w:rsid w:val="00DA0D84"/>
    <w:rsid w:val="00DA14D2"/>
    <w:rsid w:val="00DA483C"/>
    <w:rsid w:val="00DA5492"/>
    <w:rsid w:val="00DA5F90"/>
    <w:rsid w:val="00DA6759"/>
    <w:rsid w:val="00DA6A1E"/>
    <w:rsid w:val="00DA7538"/>
    <w:rsid w:val="00DA7D5D"/>
    <w:rsid w:val="00DB05B3"/>
    <w:rsid w:val="00DB13BB"/>
    <w:rsid w:val="00DB2E9C"/>
    <w:rsid w:val="00DB3289"/>
    <w:rsid w:val="00DB4700"/>
    <w:rsid w:val="00DB565E"/>
    <w:rsid w:val="00DB6545"/>
    <w:rsid w:val="00DB7CB3"/>
    <w:rsid w:val="00DC07E3"/>
    <w:rsid w:val="00DC2255"/>
    <w:rsid w:val="00DC2D66"/>
    <w:rsid w:val="00DC55F9"/>
    <w:rsid w:val="00DC5773"/>
    <w:rsid w:val="00DC6B07"/>
    <w:rsid w:val="00DC6C0D"/>
    <w:rsid w:val="00DD14D4"/>
    <w:rsid w:val="00DD19E9"/>
    <w:rsid w:val="00DD2BE1"/>
    <w:rsid w:val="00DD5830"/>
    <w:rsid w:val="00DD5C45"/>
    <w:rsid w:val="00DD6144"/>
    <w:rsid w:val="00DE0194"/>
    <w:rsid w:val="00DE3C70"/>
    <w:rsid w:val="00DE41CD"/>
    <w:rsid w:val="00DE637E"/>
    <w:rsid w:val="00DF0CA6"/>
    <w:rsid w:val="00DF1623"/>
    <w:rsid w:val="00DF2A0B"/>
    <w:rsid w:val="00DF32C3"/>
    <w:rsid w:val="00DF35FF"/>
    <w:rsid w:val="00DF5883"/>
    <w:rsid w:val="00DF606E"/>
    <w:rsid w:val="00DF63DB"/>
    <w:rsid w:val="00DF642E"/>
    <w:rsid w:val="00DF7C81"/>
    <w:rsid w:val="00E0069A"/>
    <w:rsid w:val="00E01111"/>
    <w:rsid w:val="00E01658"/>
    <w:rsid w:val="00E01CB7"/>
    <w:rsid w:val="00E071C0"/>
    <w:rsid w:val="00E10E7F"/>
    <w:rsid w:val="00E10FA6"/>
    <w:rsid w:val="00E1147C"/>
    <w:rsid w:val="00E14B33"/>
    <w:rsid w:val="00E155AC"/>
    <w:rsid w:val="00E171A4"/>
    <w:rsid w:val="00E178DF"/>
    <w:rsid w:val="00E20963"/>
    <w:rsid w:val="00E21048"/>
    <w:rsid w:val="00E22A81"/>
    <w:rsid w:val="00E240BA"/>
    <w:rsid w:val="00E25382"/>
    <w:rsid w:val="00E25778"/>
    <w:rsid w:val="00E3118E"/>
    <w:rsid w:val="00E31E31"/>
    <w:rsid w:val="00E32EA3"/>
    <w:rsid w:val="00E33C92"/>
    <w:rsid w:val="00E34F65"/>
    <w:rsid w:val="00E359FC"/>
    <w:rsid w:val="00E35D0C"/>
    <w:rsid w:val="00E3601D"/>
    <w:rsid w:val="00E41DF3"/>
    <w:rsid w:val="00E430F2"/>
    <w:rsid w:val="00E4450E"/>
    <w:rsid w:val="00E44766"/>
    <w:rsid w:val="00E46B3E"/>
    <w:rsid w:val="00E46FC0"/>
    <w:rsid w:val="00E47404"/>
    <w:rsid w:val="00E478EE"/>
    <w:rsid w:val="00E50C22"/>
    <w:rsid w:val="00E50F9B"/>
    <w:rsid w:val="00E5164E"/>
    <w:rsid w:val="00E5279D"/>
    <w:rsid w:val="00E52E9A"/>
    <w:rsid w:val="00E55265"/>
    <w:rsid w:val="00E57FC4"/>
    <w:rsid w:val="00E6044C"/>
    <w:rsid w:val="00E60A08"/>
    <w:rsid w:val="00E614D3"/>
    <w:rsid w:val="00E61F6D"/>
    <w:rsid w:val="00E62257"/>
    <w:rsid w:val="00E6288A"/>
    <w:rsid w:val="00E6390E"/>
    <w:rsid w:val="00E676C4"/>
    <w:rsid w:val="00E67F99"/>
    <w:rsid w:val="00E72E85"/>
    <w:rsid w:val="00E73F9C"/>
    <w:rsid w:val="00E74B17"/>
    <w:rsid w:val="00E75B77"/>
    <w:rsid w:val="00E768D8"/>
    <w:rsid w:val="00E774F8"/>
    <w:rsid w:val="00E77C6E"/>
    <w:rsid w:val="00E807E8"/>
    <w:rsid w:val="00E80940"/>
    <w:rsid w:val="00E81600"/>
    <w:rsid w:val="00E820E7"/>
    <w:rsid w:val="00E82E45"/>
    <w:rsid w:val="00E832CB"/>
    <w:rsid w:val="00E84053"/>
    <w:rsid w:val="00E852F5"/>
    <w:rsid w:val="00E85CF1"/>
    <w:rsid w:val="00E87A50"/>
    <w:rsid w:val="00E901D9"/>
    <w:rsid w:val="00E91855"/>
    <w:rsid w:val="00E921E3"/>
    <w:rsid w:val="00E95F22"/>
    <w:rsid w:val="00E97C6F"/>
    <w:rsid w:val="00EA084D"/>
    <w:rsid w:val="00EA2F91"/>
    <w:rsid w:val="00EA428D"/>
    <w:rsid w:val="00EB099A"/>
    <w:rsid w:val="00EB1F5C"/>
    <w:rsid w:val="00EB268C"/>
    <w:rsid w:val="00EB2774"/>
    <w:rsid w:val="00EB2E03"/>
    <w:rsid w:val="00EB638C"/>
    <w:rsid w:val="00EB63FF"/>
    <w:rsid w:val="00EB67D7"/>
    <w:rsid w:val="00EB798E"/>
    <w:rsid w:val="00EC0AEA"/>
    <w:rsid w:val="00EC0B5D"/>
    <w:rsid w:val="00EC284D"/>
    <w:rsid w:val="00EC2B78"/>
    <w:rsid w:val="00EC3284"/>
    <w:rsid w:val="00EC3473"/>
    <w:rsid w:val="00EC37F7"/>
    <w:rsid w:val="00EC3BF1"/>
    <w:rsid w:val="00EC7EE3"/>
    <w:rsid w:val="00ED063E"/>
    <w:rsid w:val="00ED07B1"/>
    <w:rsid w:val="00ED44C7"/>
    <w:rsid w:val="00ED5A44"/>
    <w:rsid w:val="00ED741E"/>
    <w:rsid w:val="00EE00FF"/>
    <w:rsid w:val="00EE0C9D"/>
    <w:rsid w:val="00EE1652"/>
    <w:rsid w:val="00EE1D6F"/>
    <w:rsid w:val="00EE31D5"/>
    <w:rsid w:val="00EE579E"/>
    <w:rsid w:val="00EE6C8F"/>
    <w:rsid w:val="00EE7B3B"/>
    <w:rsid w:val="00EE7FFA"/>
    <w:rsid w:val="00EF037C"/>
    <w:rsid w:val="00EF229A"/>
    <w:rsid w:val="00EF26AD"/>
    <w:rsid w:val="00EF4DE4"/>
    <w:rsid w:val="00EF7A52"/>
    <w:rsid w:val="00F01788"/>
    <w:rsid w:val="00F02276"/>
    <w:rsid w:val="00F03CEC"/>
    <w:rsid w:val="00F03E8C"/>
    <w:rsid w:val="00F03FC6"/>
    <w:rsid w:val="00F04CB0"/>
    <w:rsid w:val="00F04E34"/>
    <w:rsid w:val="00F10581"/>
    <w:rsid w:val="00F10D6B"/>
    <w:rsid w:val="00F11743"/>
    <w:rsid w:val="00F1226A"/>
    <w:rsid w:val="00F13E31"/>
    <w:rsid w:val="00F1435E"/>
    <w:rsid w:val="00F14AD4"/>
    <w:rsid w:val="00F15660"/>
    <w:rsid w:val="00F2055C"/>
    <w:rsid w:val="00F205E7"/>
    <w:rsid w:val="00F20A5E"/>
    <w:rsid w:val="00F215DE"/>
    <w:rsid w:val="00F25D1C"/>
    <w:rsid w:val="00F267FB"/>
    <w:rsid w:val="00F269F5"/>
    <w:rsid w:val="00F271AA"/>
    <w:rsid w:val="00F30A25"/>
    <w:rsid w:val="00F31693"/>
    <w:rsid w:val="00F325AA"/>
    <w:rsid w:val="00F32CC5"/>
    <w:rsid w:val="00F344A3"/>
    <w:rsid w:val="00F34D81"/>
    <w:rsid w:val="00F35B69"/>
    <w:rsid w:val="00F374F0"/>
    <w:rsid w:val="00F3766F"/>
    <w:rsid w:val="00F37B3B"/>
    <w:rsid w:val="00F41A04"/>
    <w:rsid w:val="00F41AC0"/>
    <w:rsid w:val="00F427FF"/>
    <w:rsid w:val="00F42810"/>
    <w:rsid w:val="00F456E6"/>
    <w:rsid w:val="00F45B58"/>
    <w:rsid w:val="00F47664"/>
    <w:rsid w:val="00F47C5D"/>
    <w:rsid w:val="00F47D3C"/>
    <w:rsid w:val="00F518A7"/>
    <w:rsid w:val="00F5250C"/>
    <w:rsid w:val="00F5319A"/>
    <w:rsid w:val="00F536F4"/>
    <w:rsid w:val="00F53EC4"/>
    <w:rsid w:val="00F62538"/>
    <w:rsid w:val="00F62663"/>
    <w:rsid w:val="00F62D5A"/>
    <w:rsid w:val="00F65C14"/>
    <w:rsid w:val="00F665A0"/>
    <w:rsid w:val="00F72053"/>
    <w:rsid w:val="00F740C3"/>
    <w:rsid w:val="00F75BC8"/>
    <w:rsid w:val="00F80DD1"/>
    <w:rsid w:val="00F80F2A"/>
    <w:rsid w:val="00F81A67"/>
    <w:rsid w:val="00F82460"/>
    <w:rsid w:val="00F83664"/>
    <w:rsid w:val="00F8382B"/>
    <w:rsid w:val="00F84425"/>
    <w:rsid w:val="00F84446"/>
    <w:rsid w:val="00F84B1C"/>
    <w:rsid w:val="00F85719"/>
    <w:rsid w:val="00F87088"/>
    <w:rsid w:val="00F87951"/>
    <w:rsid w:val="00F90325"/>
    <w:rsid w:val="00F90D17"/>
    <w:rsid w:val="00F91EE0"/>
    <w:rsid w:val="00F93309"/>
    <w:rsid w:val="00F941D6"/>
    <w:rsid w:val="00F95536"/>
    <w:rsid w:val="00F964A1"/>
    <w:rsid w:val="00F97B5E"/>
    <w:rsid w:val="00FA0AE0"/>
    <w:rsid w:val="00FA1D1D"/>
    <w:rsid w:val="00FA2A16"/>
    <w:rsid w:val="00FA2D7D"/>
    <w:rsid w:val="00FA2F6B"/>
    <w:rsid w:val="00FA3D7E"/>
    <w:rsid w:val="00FA4EC3"/>
    <w:rsid w:val="00FA5897"/>
    <w:rsid w:val="00FA77E1"/>
    <w:rsid w:val="00FB0A7C"/>
    <w:rsid w:val="00FB1210"/>
    <w:rsid w:val="00FB2F3D"/>
    <w:rsid w:val="00FB4A81"/>
    <w:rsid w:val="00FB674E"/>
    <w:rsid w:val="00FB7DE5"/>
    <w:rsid w:val="00FC0984"/>
    <w:rsid w:val="00FC4C03"/>
    <w:rsid w:val="00FC4D76"/>
    <w:rsid w:val="00FC560E"/>
    <w:rsid w:val="00FC63DF"/>
    <w:rsid w:val="00FC66D1"/>
    <w:rsid w:val="00FD02F6"/>
    <w:rsid w:val="00FD071A"/>
    <w:rsid w:val="00FD43B8"/>
    <w:rsid w:val="00FD589A"/>
    <w:rsid w:val="00FD5EF9"/>
    <w:rsid w:val="00FD63F2"/>
    <w:rsid w:val="00FD6AD4"/>
    <w:rsid w:val="00FD73D4"/>
    <w:rsid w:val="00FE0941"/>
    <w:rsid w:val="00FE1CB2"/>
    <w:rsid w:val="00FE4467"/>
    <w:rsid w:val="00FE62B7"/>
    <w:rsid w:val="00FE6C9F"/>
    <w:rsid w:val="00FE7B37"/>
    <w:rsid w:val="00FF232E"/>
    <w:rsid w:val="00FF3A5C"/>
    <w:rsid w:val="00FF4EA7"/>
    <w:rsid w:val="00FF544F"/>
    <w:rsid w:val="00FF589F"/>
    <w:rsid w:val="00FF58B1"/>
    <w:rsid w:val="00FF6A03"/>
    <w:rsid w:val="00FF6AA1"/>
    <w:rsid w:val="00FF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C7837"/>
  <w15:chartTrackingRefBased/>
  <w15:docId w15:val="{9464F19E-8AC6-D645-86D6-5052499A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NewRomanPSMT" w:eastAsiaTheme="minorHAnsi" w:hAnsi="TimesNewRomanPSMT"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24CE"/>
    <w:rPr>
      <w:sz w:val="20"/>
      <w:szCs w:val="20"/>
    </w:rPr>
  </w:style>
  <w:style w:type="character" w:customStyle="1" w:styleId="FootnoteTextChar">
    <w:name w:val="Footnote Text Char"/>
    <w:basedOn w:val="DefaultParagraphFont"/>
    <w:link w:val="FootnoteText"/>
    <w:uiPriority w:val="99"/>
    <w:qFormat/>
    <w:rsid w:val="002324CE"/>
    <w:rPr>
      <w:sz w:val="20"/>
      <w:szCs w:val="20"/>
    </w:rPr>
  </w:style>
  <w:style w:type="character" w:styleId="FootnoteReference">
    <w:name w:val="footnote reference"/>
    <w:basedOn w:val="DefaultParagraphFont"/>
    <w:semiHidden/>
    <w:unhideWhenUsed/>
    <w:rsid w:val="002324CE"/>
    <w:rPr>
      <w:vertAlign w:val="superscript"/>
    </w:rPr>
  </w:style>
  <w:style w:type="character" w:styleId="LineNumber">
    <w:name w:val="line number"/>
    <w:basedOn w:val="DefaultParagraphFont"/>
    <w:uiPriority w:val="99"/>
    <w:semiHidden/>
    <w:unhideWhenUsed/>
    <w:rsid w:val="002324CE"/>
  </w:style>
  <w:style w:type="character" w:styleId="CommentReference">
    <w:name w:val="annotation reference"/>
    <w:semiHidden/>
    <w:rsid w:val="002324CE"/>
    <w:rPr>
      <w:sz w:val="18"/>
    </w:rPr>
  </w:style>
  <w:style w:type="paragraph" w:styleId="CommentText">
    <w:name w:val="annotation text"/>
    <w:basedOn w:val="Normal"/>
    <w:link w:val="CommentTextChar"/>
    <w:semiHidden/>
    <w:rsid w:val="002324CE"/>
    <w:rPr>
      <w:rFonts w:ascii="Times New Roman" w:eastAsia="Times New Roman" w:hAnsi="Times New Roman" w:cs="Times New Roman"/>
    </w:rPr>
  </w:style>
  <w:style w:type="character" w:customStyle="1" w:styleId="CommentTextChar">
    <w:name w:val="Comment Text Char"/>
    <w:basedOn w:val="DefaultParagraphFont"/>
    <w:link w:val="CommentText"/>
    <w:semiHidden/>
    <w:rsid w:val="002324C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324C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24CE"/>
    <w:rPr>
      <w:rFonts w:ascii="Times New Roman" w:hAnsi="Times New Roman" w:cs="Times New Roman"/>
      <w:sz w:val="18"/>
      <w:szCs w:val="18"/>
    </w:rPr>
  </w:style>
  <w:style w:type="paragraph" w:styleId="Header">
    <w:name w:val="header"/>
    <w:basedOn w:val="Normal"/>
    <w:link w:val="HeaderChar"/>
    <w:uiPriority w:val="99"/>
    <w:unhideWhenUsed/>
    <w:rsid w:val="00E3601D"/>
    <w:pPr>
      <w:tabs>
        <w:tab w:val="center" w:pos="4680"/>
        <w:tab w:val="right" w:pos="9360"/>
      </w:tabs>
    </w:pPr>
  </w:style>
  <w:style w:type="character" w:customStyle="1" w:styleId="HeaderChar">
    <w:name w:val="Header Char"/>
    <w:basedOn w:val="DefaultParagraphFont"/>
    <w:link w:val="Header"/>
    <w:uiPriority w:val="99"/>
    <w:rsid w:val="00E3601D"/>
  </w:style>
  <w:style w:type="paragraph" w:styleId="Footer">
    <w:name w:val="footer"/>
    <w:basedOn w:val="Normal"/>
    <w:link w:val="FooterChar"/>
    <w:uiPriority w:val="99"/>
    <w:unhideWhenUsed/>
    <w:rsid w:val="00E3601D"/>
    <w:pPr>
      <w:tabs>
        <w:tab w:val="center" w:pos="4680"/>
        <w:tab w:val="right" w:pos="9360"/>
      </w:tabs>
    </w:pPr>
  </w:style>
  <w:style w:type="character" w:customStyle="1" w:styleId="FooterChar">
    <w:name w:val="Footer Char"/>
    <w:basedOn w:val="DefaultParagraphFont"/>
    <w:link w:val="Footer"/>
    <w:uiPriority w:val="99"/>
    <w:rsid w:val="00E3601D"/>
  </w:style>
  <w:style w:type="paragraph" w:styleId="ListParagraph">
    <w:name w:val="List Paragraph"/>
    <w:basedOn w:val="Normal"/>
    <w:uiPriority w:val="34"/>
    <w:qFormat/>
    <w:rsid w:val="00E3601D"/>
    <w:pPr>
      <w:ind w:left="720"/>
      <w:contextualSpacing/>
    </w:pPr>
  </w:style>
  <w:style w:type="character" w:styleId="Hyperlink">
    <w:name w:val="Hyperlink"/>
    <w:uiPriority w:val="99"/>
    <w:rsid w:val="00B4778F"/>
    <w:rPr>
      <w:color w:val="0000FF"/>
      <w:u w:val="single"/>
    </w:rPr>
  </w:style>
  <w:style w:type="character" w:customStyle="1" w:styleId="apple-converted-space">
    <w:name w:val="apple-converted-space"/>
    <w:rsid w:val="00B4778F"/>
  </w:style>
  <w:style w:type="character" w:styleId="Emphasis">
    <w:name w:val="Emphasis"/>
    <w:uiPriority w:val="20"/>
    <w:qFormat/>
    <w:rsid w:val="00B4778F"/>
    <w:rPr>
      <w:i/>
      <w:iCs/>
    </w:rPr>
  </w:style>
  <w:style w:type="character" w:styleId="PageNumber">
    <w:name w:val="page number"/>
    <w:basedOn w:val="DefaultParagraphFont"/>
    <w:uiPriority w:val="99"/>
    <w:semiHidden/>
    <w:unhideWhenUsed/>
    <w:rsid w:val="00E62257"/>
  </w:style>
  <w:style w:type="paragraph" w:styleId="NormalWeb">
    <w:name w:val="Normal (Web)"/>
    <w:basedOn w:val="Normal"/>
    <w:uiPriority w:val="99"/>
    <w:unhideWhenUsed/>
    <w:rsid w:val="00481E1F"/>
    <w:rPr>
      <w:rFonts w:ascii="Times New Roman" w:hAnsi="Times New Roman" w:cs="Times New Roman"/>
    </w:rPr>
  </w:style>
  <w:style w:type="character" w:styleId="FollowedHyperlink">
    <w:name w:val="FollowedHyperlink"/>
    <w:basedOn w:val="DefaultParagraphFont"/>
    <w:uiPriority w:val="99"/>
    <w:semiHidden/>
    <w:unhideWhenUsed/>
    <w:rsid w:val="00481E1F"/>
    <w:rPr>
      <w:color w:val="954F72" w:themeColor="followedHyperlink"/>
      <w:u w:val="single"/>
    </w:rPr>
  </w:style>
  <w:style w:type="character" w:styleId="UnresolvedMention">
    <w:name w:val="Unresolved Mention"/>
    <w:basedOn w:val="DefaultParagraphFont"/>
    <w:uiPriority w:val="99"/>
    <w:semiHidden/>
    <w:unhideWhenUsed/>
    <w:rsid w:val="0016013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E3458"/>
    <w:rPr>
      <w:rFonts w:ascii="TimesNewRomanPSMT" w:eastAsiaTheme="minorHAnsi" w:hAnsi="TimesNewRomanPSMT" w:cs="Times New Roman (Body CS)"/>
      <w:b/>
      <w:bCs/>
      <w:sz w:val="20"/>
      <w:szCs w:val="20"/>
    </w:rPr>
  </w:style>
  <w:style w:type="character" w:customStyle="1" w:styleId="CommentSubjectChar">
    <w:name w:val="Comment Subject Char"/>
    <w:basedOn w:val="CommentTextChar"/>
    <w:link w:val="CommentSubject"/>
    <w:uiPriority w:val="99"/>
    <w:semiHidden/>
    <w:rsid w:val="009E3458"/>
    <w:rPr>
      <w:rFonts w:ascii="Times New Roman" w:eastAsia="Times New Roman" w:hAnsi="Times New Roman" w:cs="Times New Roman"/>
      <w:b/>
      <w:bCs/>
      <w:sz w:val="20"/>
      <w:szCs w:val="20"/>
    </w:rPr>
  </w:style>
  <w:style w:type="character" w:styleId="HTMLCite">
    <w:name w:val="HTML Cite"/>
    <w:basedOn w:val="DefaultParagraphFont"/>
    <w:uiPriority w:val="99"/>
    <w:semiHidden/>
    <w:unhideWhenUsed/>
    <w:rsid w:val="00F1226A"/>
    <w:rPr>
      <w:i/>
      <w:iCs/>
    </w:rPr>
  </w:style>
  <w:style w:type="paragraph" w:styleId="EndnoteText">
    <w:name w:val="endnote text"/>
    <w:basedOn w:val="Normal"/>
    <w:link w:val="EndnoteTextChar"/>
    <w:uiPriority w:val="99"/>
    <w:unhideWhenUsed/>
    <w:rsid w:val="00D30517"/>
    <w:rPr>
      <w:sz w:val="20"/>
      <w:szCs w:val="20"/>
    </w:rPr>
  </w:style>
  <w:style w:type="character" w:customStyle="1" w:styleId="EndnoteTextChar">
    <w:name w:val="Endnote Text Char"/>
    <w:basedOn w:val="DefaultParagraphFont"/>
    <w:link w:val="EndnoteText"/>
    <w:uiPriority w:val="99"/>
    <w:rsid w:val="00D30517"/>
    <w:rPr>
      <w:sz w:val="20"/>
      <w:szCs w:val="20"/>
    </w:rPr>
  </w:style>
  <w:style w:type="character" w:styleId="EndnoteReference">
    <w:name w:val="endnote reference"/>
    <w:basedOn w:val="DefaultParagraphFont"/>
    <w:uiPriority w:val="99"/>
    <w:semiHidden/>
    <w:unhideWhenUsed/>
    <w:rsid w:val="00D30517"/>
    <w:rPr>
      <w:vertAlign w:val="superscript"/>
    </w:rPr>
  </w:style>
  <w:style w:type="paragraph" w:styleId="Revision">
    <w:name w:val="Revision"/>
    <w:hidden/>
    <w:uiPriority w:val="99"/>
    <w:semiHidden/>
    <w:rsid w:val="000D0B3E"/>
  </w:style>
  <w:style w:type="paragraph" w:styleId="Caption">
    <w:name w:val="caption"/>
    <w:basedOn w:val="Normal"/>
    <w:next w:val="Normal"/>
    <w:uiPriority w:val="35"/>
    <w:unhideWhenUsed/>
    <w:qFormat/>
    <w:rsid w:val="00EC0B5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738">
      <w:bodyDiv w:val="1"/>
      <w:marLeft w:val="0"/>
      <w:marRight w:val="0"/>
      <w:marTop w:val="0"/>
      <w:marBottom w:val="0"/>
      <w:divBdr>
        <w:top w:val="none" w:sz="0" w:space="0" w:color="auto"/>
        <w:left w:val="none" w:sz="0" w:space="0" w:color="auto"/>
        <w:bottom w:val="none" w:sz="0" w:space="0" w:color="auto"/>
        <w:right w:val="none" w:sz="0" w:space="0" w:color="auto"/>
      </w:divBdr>
    </w:div>
    <w:div w:id="38361354">
      <w:bodyDiv w:val="1"/>
      <w:marLeft w:val="0"/>
      <w:marRight w:val="0"/>
      <w:marTop w:val="0"/>
      <w:marBottom w:val="0"/>
      <w:divBdr>
        <w:top w:val="none" w:sz="0" w:space="0" w:color="auto"/>
        <w:left w:val="none" w:sz="0" w:space="0" w:color="auto"/>
        <w:bottom w:val="none" w:sz="0" w:space="0" w:color="auto"/>
        <w:right w:val="none" w:sz="0" w:space="0" w:color="auto"/>
      </w:divBdr>
    </w:div>
    <w:div w:id="88239208">
      <w:bodyDiv w:val="1"/>
      <w:marLeft w:val="0"/>
      <w:marRight w:val="0"/>
      <w:marTop w:val="0"/>
      <w:marBottom w:val="0"/>
      <w:divBdr>
        <w:top w:val="none" w:sz="0" w:space="0" w:color="auto"/>
        <w:left w:val="none" w:sz="0" w:space="0" w:color="auto"/>
        <w:bottom w:val="none" w:sz="0" w:space="0" w:color="auto"/>
        <w:right w:val="none" w:sz="0" w:space="0" w:color="auto"/>
      </w:divBdr>
    </w:div>
    <w:div w:id="144325866">
      <w:bodyDiv w:val="1"/>
      <w:marLeft w:val="0"/>
      <w:marRight w:val="0"/>
      <w:marTop w:val="0"/>
      <w:marBottom w:val="0"/>
      <w:divBdr>
        <w:top w:val="none" w:sz="0" w:space="0" w:color="auto"/>
        <w:left w:val="none" w:sz="0" w:space="0" w:color="auto"/>
        <w:bottom w:val="none" w:sz="0" w:space="0" w:color="auto"/>
        <w:right w:val="none" w:sz="0" w:space="0" w:color="auto"/>
      </w:divBdr>
    </w:div>
    <w:div w:id="153685242">
      <w:bodyDiv w:val="1"/>
      <w:marLeft w:val="0"/>
      <w:marRight w:val="0"/>
      <w:marTop w:val="0"/>
      <w:marBottom w:val="0"/>
      <w:divBdr>
        <w:top w:val="none" w:sz="0" w:space="0" w:color="auto"/>
        <w:left w:val="none" w:sz="0" w:space="0" w:color="auto"/>
        <w:bottom w:val="none" w:sz="0" w:space="0" w:color="auto"/>
        <w:right w:val="none" w:sz="0" w:space="0" w:color="auto"/>
      </w:divBdr>
    </w:div>
    <w:div w:id="227545621">
      <w:bodyDiv w:val="1"/>
      <w:marLeft w:val="0"/>
      <w:marRight w:val="0"/>
      <w:marTop w:val="0"/>
      <w:marBottom w:val="0"/>
      <w:divBdr>
        <w:top w:val="none" w:sz="0" w:space="0" w:color="auto"/>
        <w:left w:val="none" w:sz="0" w:space="0" w:color="auto"/>
        <w:bottom w:val="none" w:sz="0" w:space="0" w:color="auto"/>
        <w:right w:val="none" w:sz="0" w:space="0" w:color="auto"/>
      </w:divBdr>
    </w:div>
    <w:div w:id="271017835">
      <w:bodyDiv w:val="1"/>
      <w:marLeft w:val="0"/>
      <w:marRight w:val="0"/>
      <w:marTop w:val="0"/>
      <w:marBottom w:val="0"/>
      <w:divBdr>
        <w:top w:val="none" w:sz="0" w:space="0" w:color="auto"/>
        <w:left w:val="none" w:sz="0" w:space="0" w:color="auto"/>
        <w:bottom w:val="none" w:sz="0" w:space="0" w:color="auto"/>
        <w:right w:val="none" w:sz="0" w:space="0" w:color="auto"/>
      </w:divBdr>
    </w:div>
    <w:div w:id="278995724">
      <w:bodyDiv w:val="1"/>
      <w:marLeft w:val="0"/>
      <w:marRight w:val="0"/>
      <w:marTop w:val="0"/>
      <w:marBottom w:val="0"/>
      <w:divBdr>
        <w:top w:val="none" w:sz="0" w:space="0" w:color="auto"/>
        <w:left w:val="none" w:sz="0" w:space="0" w:color="auto"/>
        <w:bottom w:val="none" w:sz="0" w:space="0" w:color="auto"/>
        <w:right w:val="none" w:sz="0" w:space="0" w:color="auto"/>
      </w:divBdr>
      <w:divsChild>
        <w:div w:id="1521428026">
          <w:marLeft w:val="0"/>
          <w:marRight w:val="0"/>
          <w:marTop w:val="0"/>
          <w:marBottom w:val="0"/>
          <w:divBdr>
            <w:top w:val="none" w:sz="0" w:space="0" w:color="auto"/>
            <w:left w:val="none" w:sz="0" w:space="0" w:color="auto"/>
            <w:bottom w:val="none" w:sz="0" w:space="0" w:color="auto"/>
            <w:right w:val="none" w:sz="0" w:space="0" w:color="auto"/>
          </w:divBdr>
          <w:divsChild>
            <w:div w:id="1676763338">
              <w:marLeft w:val="0"/>
              <w:marRight w:val="0"/>
              <w:marTop w:val="0"/>
              <w:marBottom w:val="0"/>
              <w:divBdr>
                <w:top w:val="none" w:sz="0" w:space="0" w:color="auto"/>
                <w:left w:val="none" w:sz="0" w:space="0" w:color="auto"/>
                <w:bottom w:val="none" w:sz="0" w:space="0" w:color="auto"/>
                <w:right w:val="none" w:sz="0" w:space="0" w:color="auto"/>
              </w:divBdr>
              <w:divsChild>
                <w:div w:id="4619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002197">
      <w:bodyDiv w:val="1"/>
      <w:marLeft w:val="0"/>
      <w:marRight w:val="0"/>
      <w:marTop w:val="0"/>
      <w:marBottom w:val="0"/>
      <w:divBdr>
        <w:top w:val="none" w:sz="0" w:space="0" w:color="auto"/>
        <w:left w:val="none" w:sz="0" w:space="0" w:color="auto"/>
        <w:bottom w:val="none" w:sz="0" w:space="0" w:color="auto"/>
        <w:right w:val="none" w:sz="0" w:space="0" w:color="auto"/>
      </w:divBdr>
    </w:div>
    <w:div w:id="335350577">
      <w:bodyDiv w:val="1"/>
      <w:marLeft w:val="0"/>
      <w:marRight w:val="0"/>
      <w:marTop w:val="0"/>
      <w:marBottom w:val="0"/>
      <w:divBdr>
        <w:top w:val="none" w:sz="0" w:space="0" w:color="auto"/>
        <w:left w:val="none" w:sz="0" w:space="0" w:color="auto"/>
        <w:bottom w:val="none" w:sz="0" w:space="0" w:color="auto"/>
        <w:right w:val="none" w:sz="0" w:space="0" w:color="auto"/>
      </w:divBdr>
    </w:div>
    <w:div w:id="339508020">
      <w:bodyDiv w:val="1"/>
      <w:marLeft w:val="0"/>
      <w:marRight w:val="0"/>
      <w:marTop w:val="0"/>
      <w:marBottom w:val="0"/>
      <w:divBdr>
        <w:top w:val="none" w:sz="0" w:space="0" w:color="auto"/>
        <w:left w:val="none" w:sz="0" w:space="0" w:color="auto"/>
        <w:bottom w:val="none" w:sz="0" w:space="0" w:color="auto"/>
        <w:right w:val="none" w:sz="0" w:space="0" w:color="auto"/>
      </w:divBdr>
      <w:divsChild>
        <w:div w:id="1625425093">
          <w:marLeft w:val="0"/>
          <w:marRight w:val="0"/>
          <w:marTop w:val="0"/>
          <w:marBottom w:val="0"/>
          <w:divBdr>
            <w:top w:val="none" w:sz="0" w:space="0" w:color="auto"/>
            <w:left w:val="none" w:sz="0" w:space="0" w:color="auto"/>
            <w:bottom w:val="none" w:sz="0" w:space="0" w:color="auto"/>
            <w:right w:val="none" w:sz="0" w:space="0" w:color="auto"/>
          </w:divBdr>
          <w:divsChild>
            <w:div w:id="753017384">
              <w:marLeft w:val="0"/>
              <w:marRight w:val="0"/>
              <w:marTop w:val="0"/>
              <w:marBottom w:val="0"/>
              <w:divBdr>
                <w:top w:val="none" w:sz="0" w:space="0" w:color="auto"/>
                <w:left w:val="none" w:sz="0" w:space="0" w:color="auto"/>
                <w:bottom w:val="none" w:sz="0" w:space="0" w:color="auto"/>
                <w:right w:val="none" w:sz="0" w:space="0" w:color="auto"/>
              </w:divBdr>
              <w:divsChild>
                <w:div w:id="16301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30134">
      <w:bodyDiv w:val="1"/>
      <w:marLeft w:val="0"/>
      <w:marRight w:val="0"/>
      <w:marTop w:val="0"/>
      <w:marBottom w:val="0"/>
      <w:divBdr>
        <w:top w:val="none" w:sz="0" w:space="0" w:color="auto"/>
        <w:left w:val="none" w:sz="0" w:space="0" w:color="auto"/>
        <w:bottom w:val="none" w:sz="0" w:space="0" w:color="auto"/>
        <w:right w:val="none" w:sz="0" w:space="0" w:color="auto"/>
      </w:divBdr>
    </w:div>
    <w:div w:id="353380466">
      <w:bodyDiv w:val="1"/>
      <w:marLeft w:val="0"/>
      <w:marRight w:val="0"/>
      <w:marTop w:val="0"/>
      <w:marBottom w:val="0"/>
      <w:divBdr>
        <w:top w:val="none" w:sz="0" w:space="0" w:color="auto"/>
        <w:left w:val="none" w:sz="0" w:space="0" w:color="auto"/>
        <w:bottom w:val="none" w:sz="0" w:space="0" w:color="auto"/>
        <w:right w:val="none" w:sz="0" w:space="0" w:color="auto"/>
      </w:divBdr>
    </w:div>
    <w:div w:id="362168535">
      <w:bodyDiv w:val="1"/>
      <w:marLeft w:val="0"/>
      <w:marRight w:val="0"/>
      <w:marTop w:val="0"/>
      <w:marBottom w:val="0"/>
      <w:divBdr>
        <w:top w:val="none" w:sz="0" w:space="0" w:color="auto"/>
        <w:left w:val="none" w:sz="0" w:space="0" w:color="auto"/>
        <w:bottom w:val="none" w:sz="0" w:space="0" w:color="auto"/>
        <w:right w:val="none" w:sz="0" w:space="0" w:color="auto"/>
      </w:divBdr>
    </w:div>
    <w:div w:id="381248082">
      <w:bodyDiv w:val="1"/>
      <w:marLeft w:val="0"/>
      <w:marRight w:val="0"/>
      <w:marTop w:val="0"/>
      <w:marBottom w:val="0"/>
      <w:divBdr>
        <w:top w:val="none" w:sz="0" w:space="0" w:color="auto"/>
        <w:left w:val="none" w:sz="0" w:space="0" w:color="auto"/>
        <w:bottom w:val="none" w:sz="0" w:space="0" w:color="auto"/>
        <w:right w:val="none" w:sz="0" w:space="0" w:color="auto"/>
      </w:divBdr>
    </w:div>
    <w:div w:id="404029580">
      <w:bodyDiv w:val="1"/>
      <w:marLeft w:val="0"/>
      <w:marRight w:val="0"/>
      <w:marTop w:val="0"/>
      <w:marBottom w:val="0"/>
      <w:divBdr>
        <w:top w:val="none" w:sz="0" w:space="0" w:color="auto"/>
        <w:left w:val="none" w:sz="0" w:space="0" w:color="auto"/>
        <w:bottom w:val="none" w:sz="0" w:space="0" w:color="auto"/>
        <w:right w:val="none" w:sz="0" w:space="0" w:color="auto"/>
      </w:divBdr>
      <w:divsChild>
        <w:div w:id="280111">
          <w:marLeft w:val="0"/>
          <w:marRight w:val="0"/>
          <w:marTop w:val="0"/>
          <w:marBottom w:val="0"/>
          <w:divBdr>
            <w:top w:val="none" w:sz="0" w:space="0" w:color="auto"/>
            <w:left w:val="none" w:sz="0" w:space="0" w:color="auto"/>
            <w:bottom w:val="none" w:sz="0" w:space="0" w:color="auto"/>
            <w:right w:val="none" w:sz="0" w:space="0" w:color="auto"/>
          </w:divBdr>
          <w:divsChild>
            <w:div w:id="2109230966">
              <w:marLeft w:val="0"/>
              <w:marRight w:val="0"/>
              <w:marTop w:val="0"/>
              <w:marBottom w:val="0"/>
              <w:divBdr>
                <w:top w:val="none" w:sz="0" w:space="0" w:color="auto"/>
                <w:left w:val="none" w:sz="0" w:space="0" w:color="auto"/>
                <w:bottom w:val="none" w:sz="0" w:space="0" w:color="auto"/>
                <w:right w:val="none" w:sz="0" w:space="0" w:color="auto"/>
              </w:divBdr>
              <w:divsChild>
                <w:div w:id="2081557691">
                  <w:marLeft w:val="0"/>
                  <w:marRight w:val="0"/>
                  <w:marTop w:val="0"/>
                  <w:marBottom w:val="0"/>
                  <w:divBdr>
                    <w:top w:val="none" w:sz="0" w:space="0" w:color="auto"/>
                    <w:left w:val="none" w:sz="0" w:space="0" w:color="auto"/>
                    <w:bottom w:val="none" w:sz="0" w:space="0" w:color="auto"/>
                    <w:right w:val="none" w:sz="0" w:space="0" w:color="auto"/>
                  </w:divBdr>
                  <w:divsChild>
                    <w:div w:id="20049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373456">
      <w:bodyDiv w:val="1"/>
      <w:marLeft w:val="0"/>
      <w:marRight w:val="0"/>
      <w:marTop w:val="0"/>
      <w:marBottom w:val="0"/>
      <w:divBdr>
        <w:top w:val="none" w:sz="0" w:space="0" w:color="auto"/>
        <w:left w:val="none" w:sz="0" w:space="0" w:color="auto"/>
        <w:bottom w:val="none" w:sz="0" w:space="0" w:color="auto"/>
        <w:right w:val="none" w:sz="0" w:space="0" w:color="auto"/>
      </w:divBdr>
    </w:div>
    <w:div w:id="442504054">
      <w:bodyDiv w:val="1"/>
      <w:marLeft w:val="0"/>
      <w:marRight w:val="0"/>
      <w:marTop w:val="0"/>
      <w:marBottom w:val="0"/>
      <w:divBdr>
        <w:top w:val="none" w:sz="0" w:space="0" w:color="auto"/>
        <w:left w:val="none" w:sz="0" w:space="0" w:color="auto"/>
        <w:bottom w:val="none" w:sz="0" w:space="0" w:color="auto"/>
        <w:right w:val="none" w:sz="0" w:space="0" w:color="auto"/>
      </w:divBdr>
      <w:divsChild>
        <w:div w:id="2055541479">
          <w:marLeft w:val="0"/>
          <w:marRight w:val="0"/>
          <w:marTop w:val="0"/>
          <w:marBottom w:val="0"/>
          <w:divBdr>
            <w:top w:val="none" w:sz="0" w:space="0" w:color="auto"/>
            <w:left w:val="none" w:sz="0" w:space="0" w:color="auto"/>
            <w:bottom w:val="none" w:sz="0" w:space="0" w:color="auto"/>
            <w:right w:val="none" w:sz="0" w:space="0" w:color="auto"/>
          </w:divBdr>
        </w:div>
        <w:div w:id="955019519">
          <w:marLeft w:val="0"/>
          <w:marRight w:val="0"/>
          <w:marTop w:val="0"/>
          <w:marBottom w:val="0"/>
          <w:divBdr>
            <w:top w:val="none" w:sz="0" w:space="0" w:color="auto"/>
            <w:left w:val="none" w:sz="0" w:space="0" w:color="auto"/>
            <w:bottom w:val="none" w:sz="0" w:space="0" w:color="auto"/>
            <w:right w:val="none" w:sz="0" w:space="0" w:color="auto"/>
          </w:divBdr>
        </w:div>
        <w:div w:id="140074599">
          <w:marLeft w:val="0"/>
          <w:marRight w:val="0"/>
          <w:marTop w:val="0"/>
          <w:marBottom w:val="0"/>
          <w:divBdr>
            <w:top w:val="none" w:sz="0" w:space="0" w:color="auto"/>
            <w:left w:val="none" w:sz="0" w:space="0" w:color="auto"/>
            <w:bottom w:val="none" w:sz="0" w:space="0" w:color="auto"/>
            <w:right w:val="none" w:sz="0" w:space="0" w:color="auto"/>
          </w:divBdr>
        </w:div>
        <w:div w:id="855190625">
          <w:marLeft w:val="0"/>
          <w:marRight w:val="0"/>
          <w:marTop w:val="0"/>
          <w:marBottom w:val="0"/>
          <w:divBdr>
            <w:top w:val="none" w:sz="0" w:space="0" w:color="auto"/>
            <w:left w:val="none" w:sz="0" w:space="0" w:color="auto"/>
            <w:bottom w:val="none" w:sz="0" w:space="0" w:color="auto"/>
            <w:right w:val="none" w:sz="0" w:space="0" w:color="auto"/>
          </w:divBdr>
        </w:div>
      </w:divsChild>
    </w:div>
    <w:div w:id="505093093">
      <w:bodyDiv w:val="1"/>
      <w:marLeft w:val="0"/>
      <w:marRight w:val="0"/>
      <w:marTop w:val="0"/>
      <w:marBottom w:val="0"/>
      <w:divBdr>
        <w:top w:val="none" w:sz="0" w:space="0" w:color="auto"/>
        <w:left w:val="none" w:sz="0" w:space="0" w:color="auto"/>
        <w:bottom w:val="none" w:sz="0" w:space="0" w:color="auto"/>
        <w:right w:val="none" w:sz="0" w:space="0" w:color="auto"/>
      </w:divBdr>
    </w:div>
    <w:div w:id="549734621">
      <w:bodyDiv w:val="1"/>
      <w:marLeft w:val="0"/>
      <w:marRight w:val="0"/>
      <w:marTop w:val="0"/>
      <w:marBottom w:val="0"/>
      <w:divBdr>
        <w:top w:val="none" w:sz="0" w:space="0" w:color="auto"/>
        <w:left w:val="none" w:sz="0" w:space="0" w:color="auto"/>
        <w:bottom w:val="none" w:sz="0" w:space="0" w:color="auto"/>
        <w:right w:val="none" w:sz="0" w:space="0" w:color="auto"/>
      </w:divBdr>
      <w:divsChild>
        <w:div w:id="1978685851">
          <w:marLeft w:val="0"/>
          <w:marRight w:val="0"/>
          <w:marTop w:val="0"/>
          <w:marBottom w:val="0"/>
          <w:divBdr>
            <w:top w:val="none" w:sz="0" w:space="0" w:color="auto"/>
            <w:left w:val="none" w:sz="0" w:space="0" w:color="auto"/>
            <w:bottom w:val="none" w:sz="0" w:space="0" w:color="auto"/>
            <w:right w:val="none" w:sz="0" w:space="0" w:color="auto"/>
          </w:divBdr>
          <w:divsChild>
            <w:div w:id="1276017062">
              <w:marLeft w:val="0"/>
              <w:marRight w:val="0"/>
              <w:marTop w:val="0"/>
              <w:marBottom w:val="0"/>
              <w:divBdr>
                <w:top w:val="none" w:sz="0" w:space="0" w:color="auto"/>
                <w:left w:val="none" w:sz="0" w:space="0" w:color="auto"/>
                <w:bottom w:val="none" w:sz="0" w:space="0" w:color="auto"/>
                <w:right w:val="none" w:sz="0" w:space="0" w:color="auto"/>
              </w:divBdr>
              <w:divsChild>
                <w:div w:id="1611863250">
                  <w:marLeft w:val="0"/>
                  <w:marRight w:val="0"/>
                  <w:marTop w:val="0"/>
                  <w:marBottom w:val="0"/>
                  <w:divBdr>
                    <w:top w:val="none" w:sz="0" w:space="0" w:color="auto"/>
                    <w:left w:val="none" w:sz="0" w:space="0" w:color="auto"/>
                    <w:bottom w:val="none" w:sz="0" w:space="0" w:color="auto"/>
                    <w:right w:val="none" w:sz="0" w:space="0" w:color="auto"/>
                  </w:divBdr>
                  <w:divsChild>
                    <w:div w:id="9007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201750">
      <w:bodyDiv w:val="1"/>
      <w:marLeft w:val="0"/>
      <w:marRight w:val="0"/>
      <w:marTop w:val="0"/>
      <w:marBottom w:val="0"/>
      <w:divBdr>
        <w:top w:val="none" w:sz="0" w:space="0" w:color="auto"/>
        <w:left w:val="none" w:sz="0" w:space="0" w:color="auto"/>
        <w:bottom w:val="none" w:sz="0" w:space="0" w:color="auto"/>
        <w:right w:val="none" w:sz="0" w:space="0" w:color="auto"/>
      </w:divBdr>
    </w:div>
    <w:div w:id="608394829">
      <w:bodyDiv w:val="1"/>
      <w:marLeft w:val="0"/>
      <w:marRight w:val="0"/>
      <w:marTop w:val="0"/>
      <w:marBottom w:val="0"/>
      <w:divBdr>
        <w:top w:val="none" w:sz="0" w:space="0" w:color="auto"/>
        <w:left w:val="none" w:sz="0" w:space="0" w:color="auto"/>
        <w:bottom w:val="none" w:sz="0" w:space="0" w:color="auto"/>
        <w:right w:val="none" w:sz="0" w:space="0" w:color="auto"/>
      </w:divBdr>
    </w:div>
    <w:div w:id="610429683">
      <w:bodyDiv w:val="1"/>
      <w:marLeft w:val="0"/>
      <w:marRight w:val="0"/>
      <w:marTop w:val="0"/>
      <w:marBottom w:val="0"/>
      <w:divBdr>
        <w:top w:val="none" w:sz="0" w:space="0" w:color="auto"/>
        <w:left w:val="none" w:sz="0" w:space="0" w:color="auto"/>
        <w:bottom w:val="none" w:sz="0" w:space="0" w:color="auto"/>
        <w:right w:val="none" w:sz="0" w:space="0" w:color="auto"/>
      </w:divBdr>
    </w:div>
    <w:div w:id="611401514">
      <w:bodyDiv w:val="1"/>
      <w:marLeft w:val="0"/>
      <w:marRight w:val="0"/>
      <w:marTop w:val="0"/>
      <w:marBottom w:val="0"/>
      <w:divBdr>
        <w:top w:val="none" w:sz="0" w:space="0" w:color="auto"/>
        <w:left w:val="none" w:sz="0" w:space="0" w:color="auto"/>
        <w:bottom w:val="none" w:sz="0" w:space="0" w:color="auto"/>
        <w:right w:val="none" w:sz="0" w:space="0" w:color="auto"/>
      </w:divBdr>
    </w:div>
    <w:div w:id="633100576">
      <w:bodyDiv w:val="1"/>
      <w:marLeft w:val="0"/>
      <w:marRight w:val="0"/>
      <w:marTop w:val="0"/>
      <w:marBottom w:val="0"/>
      <w:divBdr>
        <w:top w:val="none" w:sz="0" w:space="0" w:color="auto"/>
        <w:left w:val="none" w:sz="0" w:space="0" w:color="auto"/>
        <w:bottom w:val="none" w:sz="0" w:space="0" w:color="auto"/>
        <w:right w:val="none" w:sz="0" w:space="0" w:color="auto"/>
      </w:divBdr>
    </w:div>
    <w:div w:id="648441674">
      <w:bodyDiv w:val="1"/>
      <w:marLeft w:val="0"/>
      <w:marRight w:val="0"/>
      <w:marTop w:val="0"/>
      <w:marBottom w:val="0"/>
      <w:divBdr>
        <w:top w:val="none" w:sz="0" w:space="0" w:color="auto"/>
        <w:left w:val="none" w:sz="0" w:space="0" w:color="auto"/>
        <w:bottom w:val="none" w:sz="0" w:space="0" w:color="auto"/>
        <w:right w:val="none" w:sz="0" w:space="0" w:color="auto"/>
      </w:divBdr>
    </w:div>
    <w:div w:id="663584707">
      <w:bodyDiv w:val="1"/>
      <w:marLeft w:val="0"/>
      <w:marRight w:val="0"/>
      <w:marTop w:val="0"/>
      <w:marBottom w:val="0"/>
      <w:divBdr>
        <w:top w:val="none" w:sz="0" w:space="0" w:color="auto"/>
        <w:left w:val="none" w:sz="0" w:space="0" w:color="auto"/>
        <w:bottom w:val="none" w:sz="0" w:space="0" w:color="auto"/>
        <w:right w:val="none" w:sz="0" w:space="0" w:color="auto"/>
      </w:divBdr>
    </w:div>
    <w:div w:id="664239344">
      <w:bodyDiv w:val="1"/>
      <w:marLeft w:val="0"/>
      <w:marRight w:val="0"/>
      <w:marTop w:val="0"/>
      <w:marBottom w:val="0"/>
      <w:divBdr>
        <w:top w:val="none" w:sz="0" w:space="0" w:color="auto"/>
        <w:left w:val="none" w:sz="0" w:space="0" w:color="auto"/>
        <w:bottom w:val="none" w:sz="0" w:space="0" w:color="auto"/>
        <w:right w:val="none" w:sz="0" w:space="0" w:color="auto"/>
      </w:divBdr>
    </w:div>
    <w:div w:id="712969669">
      <w:bodyDiv w:val="1"/>
      <w:marLeft w:val="0"/>
      <w:marRight w:val="0"/>
      <w:marTop w:val="0"/>
      <w:marBottom w:val="0"/>
      <w:divBdr>
        <w:top w:val="none" w:sz="0" w:space="0" w:color="auto"/>
        <w:left w:val="none" w:sz="0" w:space="0" w:color="auto"/>
        <w:bottom w:val="none" w:sz="0" w:space="0" w:color="auto"/>
        <w:right w:val="none" w:sz="0" w:space="0" w:color="auto"/>
      </w:divBdr>
    </w:div>
    <w:div w:id="717120726">
      <w:bodyDiv w:val="1"/>
      <w:marLeft w:val="0"/>
      <w:marRight w:val="0"/>
      <w:marTop w:val="0"/>
      <w:marBottom w:val="0"/>
      <w:divBdr>
        <w:top w:val="none" w:sz="0" w:space="0" w:color="auto"/>
        <w:left w:val="none" w:sz="0" w:space="0" w:color="auto"/>
        <w:bottom w:val="none" w:sz="0" w:space="0" w:color="auto"/>
        <w:right w:val="none" w:sz="0" w:space="0" w:color="auto"/>
      </w:divBdr>
    </w:div>
    <w:div w:id="735319058">
      <w:bodyDiv w:val="1"/>
      <w:marLeft w:val="0"/>
      <w:marRight w:val="0"/>
      <w:marTop w:val="0"/>
      <w:marBottom w:val="0"/>
      <w:divBdr>
        <w:top w:val="none" w:sz="0" w:space="0" w:color="auto"/>
        <w:left w:val="none" w:sz="0" w:space="0" w:color="auto"/>
        <w:bottom w:val="none" w:sz="0" w:space="0" w:color="auto"/>
        <w:right w:val="none" w:sz="0" w:space="0" w:color="auto"/>
      </w:divBdr>
      <w:divsChild>
        <w:div w:id="704016396">
          <w:marLeft w:val="0"/>
          <w:marRight w:val="0"/>
          <w:marTop w:val="0"/>
          <w:marBottom w:val="0"/>
          <w:divBdr>
            <w:top w:val="none" w:sz="0" w:space="0" w:color="auto"/>
            <w:left w:val="none" w:sz="0" w:space="0" w:color="auto"/>
            <w:bottom w:val="none" w:sz="0" w:space="0" w:color="auto"/>
            <w:right w:val="none" w:sz="0" w:space="0" w:color="auto"/>
          </w:divBdr>
          <w:divsChild>
            <w:div w:id="1957371300">
              <w:marLeft w:val="0"/>
              <w:marRight w:val="0"/>
              <w:marTop w:val="0"/>
              <w:marBottom w:val="0"/>
              <w:divBdr>
                <w:top w:val="none" w:sz="0" w:space="0" w:color="auto"/>
                <w:left w:val="none" w:sz="0" w:space="0" w:color="auto"/>
                <w:bottom w:val="none" w:sz="0" w:space="0" w:color="auto"/>
                <w:right w:val="none" w:sz="0" w:space="0" w:color="auto"/>
              </w:divBdr>
              <w:divsChild>
                <w:div w:id="207828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571467">
      <w:bodyDiv w:val="1"/>
      <w:marLeft w:val="0"/>
      <w:marRight w:val="0"/>
      <w:marTop w:val="0"/>
      <w:marBottom w:val="0"/>
      <w:divBdr>
        <w:top w:val="none" w:sz="0" w:space="0" w:color="auto"/>
        <w:left w:val="none" w:sz="0" w:space="0" w:color="auto"/>
        <w:bottom w:val="none" w:sz="0" w:space="0" w:color="auto"/>
        <w:right w:val="none" w:sz="0" w:space="0" w:color="auto"/>
      </w:divBdr>
      <w:divsChild>
        <w:div w:id="1678648867">
          <w:marLeft w:val="0"/>
          <w:marRight w:val="0"/>
          <w:marTop w:val="0"/>
          <w:marBottom w:val="0"/>
          <w:divBdr>
            <w:top w:val="none" w:sz="0" w:space="0" w:color="auto"/>
            <w:left w:val="none" w:sz="0" w:space="0" w:color="auto"/>
            <w:bottom w:val="none" w:sz="0" w:space="0" w:color="auto"/>
            <w:right w:val="none" w:sz="0" w:space="0" w:color="auto"/>
          </w:divBdr>
          <w:divsChild>
            <w:div w:id="1361274036">
              <w:marLeft w:val="0"/>
              <w:marRight w:val="0"/>
              <w:marTop w:val="0"/>
              <w:marBottom w:val="0"/>
              <w:divBdr>
                <w:top w:val="none" w:sz="0" w:space="0" w:color="auto"/>
                <w:left w:val="none" w:sz="0" w:space="0" w:color="auto"/>
                <w:bottom w:val="none" w:sz="0" w:space="0" w:color="auto"/>
                <w:right w:val="none" w:sz="0" w:space="0" w:color="auto"/>
              </w:divBdr>
              <w:divsChild>
                <w:div w:id="9681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70053">
      <w:bodyDiv w:val="1"/>
      <w:marLeft w:val="0"/>
      <w:marRight w:val="0"/>
      <w:marTop w:val="0"/>
      <w:marBottom w:val="0"/>
      <w:divBdr>
        <w:top w:val="none" w:sz="0" w:space="0" w:color="auto"/>
        <w:left w:val="none" w:sz="0" w:space="0" w:color="auto"/>
        <w:bottom w:val="none" w:sz="0" w:space="0" w:color="auto"/>
        <w:right w:val="none" w:sz="0" w:space="0" w:color="auto"/>
      </w:divBdr>
      <w:divsChild>
        <w:div w:id="528686240">
          <w:marLeft w:val="0"/>
          <w:marRight w:val="0"/>
          <w:marTop w:val="0"/>
          <w:marBottom w:val="0"/>
          <w:divBdr>
            <w:top w:val="none" w:sz="0" w:space="0" w:color="auto"/>
            <w:left w:val="none" w:sz="0" w:space="0" w:color="auto"/>
            <w:bottom w:val="none" w:sz="0" w:space="0" w:color="auto"/>
            <w:right w:val="none" w:sz="0" w:space="0" w:color="auto"/>
          </w:divBdr>
          <w:divsChild>
            <w:div w:id="1412921330">
              <w:marLeft w:val="0"/>
              <w:marRight w:val="0"/>
              <w:marTop w:val="0"/>
              <w:marBottom w:val="0"/>
              <w:divBdr>
                <w:top w:val="none" w:sz="0" w:space="0" w:color="auto"/>
                <w:left w:val="none" w:sz="0" w:space="0" w:color="auto"/>
                <w:bottom w:val="none" w:sz="0" w:space="0" w:color="auto"/>
                <w:right w:val="none" w:sz="0" w:space="0" w:color="auto"/>
              </w:divBdr>
              <w:divsChild>
                <w:div w:id="392460652">
                  <w:marLeft w:val="0"/>
                  <w:marRight w:val="0"/>
                  <w:marTop w:val="0"/>
                  <w:marBottom w:val="0"/>
                  <w:divBdr>
                    <w:top w:val="none" w:sz="0" w:space="0" w:color="auto"/>
                    <w:left w:val="none" w:sz="0" w:space="0" w:color="auto"/>
                    <w:bottom w:val="none" w:sz="0" w:space="0" w:color="auto"/>
                    <w:right w:val="none" w:sz="0" w:space="0" w:color="auto"/>
                  </w:divBdr>
                  <w:divsChild>
                    <w:div w:id="12333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123841">
      <w:bodyDiv w:val="1"/>
      <w:marLeft w:val="0"/>
      <w:marRight w:val="0"/>
      <w:marTop w:val="0"/>
      <w:marBottom w:val="0"/>
      <w:divBdr>
        <w:top w:val="none" w:sz="0" w:space="0" w:color="auto"/>
        <w:left w:val="none" w:sz="0" w:space="0" w:color="auto"/>
        <w:bottom w:val="none" w:sz="0" w:space="0" w:color="auto"/>
        <w:right w:val="none" w:sz="0" w:space="0" w:color="auto"/>
      </w:divBdr>
    </w:div>
    <w:div w:id="788937123">
      <w:bodyDiv w:val="1"/>
      <w:marLeft w:val="0"/>
      <w:marRight w:val="0"/>
      <w:marTop w:val="0"/>
      <w:marBottom w:val="0"/>
      <w:divBdr>
        <w:top w:val="none" w:sz="0" w:space="0" w:color="auto"/>
        <w:left w:val="none" w:sz="0" w:space="0" w:color="auto"/>
        <w:bottom w:val="none" w:sz="0" w:space="0" w:color="auto"/>
        <w:right w:val="none" w:sz="0" w:space="0" w:color="auto"/>
      </w:divBdr>
    </w:div>
    <w:div w:id="808859948">
      <w:bodyDiv w:val="1"/>
      <w:marLeft w:val="0"/>
      <w:marRight w:val="0"/>
      <w:marTop w:val="0"/>
      <w:marBottom w:val="0"/>
      <w:divBdr>
        <w:top w:val="none" w:sz="0" w:space="0" w:color="auto"/>
        <w:left w:val="none" w:sz="0" w:space="0" w:color="auto"/>
        <w:bottom w:val="none" w:sz="0" w:space="0" w:color="auto"/>
        <w:right w:val="none" w:sz="0" w:space="0" w:color="auto"/>
      </w:divBdr>
    </w:div>
    <w:div w:id="816841852">
      <w:bodyDiv w:val="1"/>
      <w:marLeft w:val="0"/>
      <w:marRight w:val="0"/>
      <w:marTop w:val="0"/>
      <w:marBottom w:val="0"/>
      <w:divBdr>
        <w:top w:val="none" w:sz="0" w:space="0" w:color="auto"/>
        <w:left w:val="none" w:sz="0" w:space="0" w:color="auto"/>
        <w:bottom w:val="none" w:sz="0" w:space="0" w:color="auto"/>
        <w:right w:val="none" w:sz="0" w:space="0" w:color="auto"/>
      </w:divBdr>
      <w:divsChild>
        <w:div w:id="1052998702">
          <w:marLeft w:val="0"/>
          <w:marRight w:val="0"/>
          <w:marTop w:val="0"/>
          <w:marBottom w:val="0"/>
          <w:divBdr>
            <w:top w:val="none" w:sz="0" w:space="0" w:color="auto"/>
            <w:left w:val="none" w:sz="0" w:space="0" w:color="auto"/>
            <w:bottom w:val="none" w:sz="0" w:space="0" w:color="auto"/>
            <w:right w:val="none" w:sz="0" w:space="0" w:color="auto"/>
          </w:divBdr>
          <w:divsChild>
            <w:div w:id="1746996884">
              <w:marLeft w:val="0"/>
              <w:marRight w:val="0"/>
              <w:marTop w:val="0"/>
              <w:marBottom w:val="0"/>
              <w:divBdr>
                <w:top w:val="none" w:sz="0" w:space="0" w:color="auto"/>
                <w:left w:val="none" w:sz="0" w:space="0" w:color="auto"/>
                <w:bottom w:val="none" w:sz="0" w:space="0" w:color="auto"/>
                <w:right w:val="none" w:sz="0" w:space="0" w:color="auto"/>
              </w:divBdr>
              <w:divsChild>
                <w:div w:id="7983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88411">
      <w:bodyDiv w:val="1"/>
      <w:marLeft w:val="0"/>
      <w:marRight w:val="0"/>
      <w:marTop w:val="0"/>
      <w:marBottom w:val="0"/>
      <w:divBdr>
        <w:top w:val="none" w:sz="0" w:space="0" w:color="auto"/>
        <w:left w:val="none" w:sz="0" w:space="0" w:color="auto"/>
        <w:bottom w:val="none" w:sz="0" w:space="0" w:color="auto"/>
        <w:right w:val="none" w:sz="0" w:space="0" w:color="auto"/>
      </w:divBdr>
    </w:div>
    <w:div w:id="861167759">
      <w:bodyDiv w:val="1"/>
      <w:marLeft w:val="0"/>
      <w:marRight w:val="0"/>
      <w:marTop w:val="0"/>
      <w:marBottom w:val="0"/>
      <w:divBdr>
        <w:top w:val="none" w:sz="0" w:space="0" w:color="auto"/>
        <w:left w:val="none" w:sz="0" w:space="0" w:color="auto"/>
        <w:bottom w:val="none" w:sz="0" w:space="0" w:color="auto"/>
        <w:right w:val="none" w:sz="0" w:space="0" w:color="auto"/>
      </w:divBdr>
      <w:divsChild>
        <w:div w:id="578758063">
          <w:marLeft w:val="0"/>
          <w:marRight w:val="0"/>
          <w:marTop w:val="0"/>
          <w:marBottom w:val="0"/>
          <w:divBdr>
            <w:top w:val="none" w:sz="0" w:space="0" w:color="auto"/>
            <w:left w:val="none" w:sz="0" w:space="0" w:color="auto"/>
            <w:bottom w:val="none" w:sz="0" w:space="0" w:color="auto"/>
            <w:right w:val="none" w:sz="0" w:space="0" w:color="auto"/>
          </w:divBdr>
          <w:divsChild>
            <w:div w:id="1773813598">
              <w:marLeft w:val="0"/>
              <w:marRight w:val="0"/>
              <w:marTop w:val="0"/>
              <w:marBottom w:val="0"/>
              <w:divBdr>
                <w:top w:val="none" w:sz="0" w:space="0" w:color="auto"/>
                <w:left w:val="none" w:sz="0" w:space="0" w:color="auto"/>
                <w:bottom w:val="none" w:sz="0" w:space="0" w:color="auto"/>
                <w:right w:val="none" w:sz="0" w:space="0" w:color="auto"/>
              </w:divBdr>
              <w:divsChild>
                <w:div w:id="15386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52784">
      <w:bodyDiv w:val="1"/>
      <w:marLeft w:val="0"/>
      <w:marRight w:val="0"/>
      <w:marTop w:val="0"/>
      <w:marBottom w:val="0"/>
      <w:divBdr>
        <w:top w:val="none" w:sz="0" w:space="0" w:color="auto"/>
        <w:left w:val="none" w:sz="0" w:space="0" w:color="auto"/>
        <w:bottom w:val="none" w:sz="0" w:space="0" w:color="auto"/>
        <w:right w:val="none" w:sz="0" w:space="0" w:color="auto"/>
      </w:divBdr>
    </w:div>
    <w:div w:id="1014183549">
      <w:bodyDiv w:val="1"/>
      <w:marLeft w:val="0"/>
      <w:marRight w:val="0"/>
      <w:marTop w:val="0"/>
      <w:marBottom w:val="0"/>
      <w:divBdr>
        <w:top w:val="none" w:sz="0" w:space="0" w:color="auto"/>
        <w:left w:val="none" w:sz="0" w:space="0" w:color="auto"/>
        <w:bottom w:val="none" w:sz="0" w:space="0" w:color="auto"/>
        <w:right w:val="none" w:sz="0" w:space="0" w:color="auto"/>
      </w:divBdr>
    </w:div>
    <w:div w:id="1032851606">
      <w:bodyDiv w:val="1"/>
      <w:marLeft w:val="0"/>
      <w:marRight w:val="0"/>
      <w:marTop w:val="0"/>
      <w:marBottom w:val="0"/>
      <w:divBdr>
        <w:top w:val="none" w:sz="0" w:space="0" w:color="auto"/>
        <w:left w:val="none" w:sz="0" w:space="0" w:color="auto"/>
        <w:bottom w:val="none" w:sz="0" w:space="0" w:color="auto"/>
        <w:right w:val="none" w:sz="0" w:space="0" w:color="auto"/>
      </w:divBdr>
    </w:div>
    <w:div w:id="1037925340">
      <w:bodyDiv w:val="1"/>
      <w:marLeft w:val="0"/>
      <w:marRight w:val="0"/>
      <w:marTop w:val="0"/>
      <w:marBottom w:val="0"/>
      <w:divBdr>
        <w:top w:val="none" w:sz="0" w:space="0" w:color="auto"/>
        <w:left w:val="none" w:sz="0" w:space="0" w:color="auto"/>
        <w:bottom w:val="none" w:sz="0" w:space="0" w:color="auto"/>
        <w:right w:val="none" w:sz="0" w:space="0" w:color="auto"/>
      </w:divBdr>
      <w:divsChild>
        <w:div w:id="857736724">
          <w:marLeft w:val="0"/>
          <w:marRight w:val="0"/>
          <w:marTop w:val="0"/>
          <w:marBottom w:val="0"/>
          <w:divBdr>
            <w:top w:val="none" w:sz="0" w:space="0" w:color="auto"/>
            <w:left w:val="none" w:sz="0" w:space="0" w:color="auto"/>
            <w:bottom w:val="none" w:sz="0" w:space="0" w:color="auto"/>
            <w:right w:val="none" w:sz="0" w:space="0" w:color="auto"/>
          </w:divBdr>
          <w:divsChild>
            <w:div w:id="1888759729">
              <w:marLeft w:val="0"/>
              <w:marRight w:val="0"/>
              <w:marTop w:val="0"/>
              <w:marBottom w:val="0"/>
              <w:divBdr>
                <w:top w:val="none" w:sz="0" w:space="0" w:color="auto"/>
                <w:left w:val="none" w:sz="0" w:space="0" w:color="auto"/>
                <w:bottom w:val="none" w:sz="0" w:space="0" w:color="auto"/>
                <w:right w:val="none" w:sz="0" w:space="0" w:color="auto"/>
              </w:divBdr>
              <w:divsChild>
                <w:div w:id="1246112567">
                  <w:marLeft w:val="0"/>
                  <w:marRight w:val="0"/>
                  <w:marTop w:val="0"/>
                  <w:marBottom w:val="0"/>
                  <w:divBdr>
                    <w:top w:val="none" w:sz="0" w:space="0" w:color="auto"/>
                    <w:left w:val="none" w:sz="0" w:space="0" w:color="auto"/>
                    <w:bottom w:val="none" w:sz="0" w:space="0" w:color="auto"/>
                    <w:right w:val="none" w:sz="0" w:space="0" w:color="auto"/>
                  </w:divBdr>
                  <w:divsChild>
                    <w:div w:id="141775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623478">
      <w:bodyDiv w:val="1"/>
      <w:marLeft w:val="0"/>
      <w:marRight w:val="0"/>
      <w:marTop w:val="0"/>
      <w:marBottom w:val="0"/>
      <w:divBdr>
        <w:top w:val="none" w:sz="0" w:space="0" w:color="auto"/>
        <w:left w:val="none" w:sz="0" w:space="0" w:color="auto"/>
        <w:bottom w:val="none" w:sz="0" w:space="0" w:color="auto"/>
        <w:right w:val="none" w:sz="0" w:space="0" w:color="auto"/>
      </w:divBdr>
    </w:div>
    <w:div w:id="1125854045">
      <w:bodyDiv w:val="1"/>
      <w:marLeft w:val="0"/>
      <w:marRight w:val="0"/>
      <w:marTop w:val="0"/>
      <w:marBottom w:val="0"/>
      <w:divBdr>
        <w:top w:val="none" w:sz="0" w:space="0" w:color="auto"/>
        <w:left w:val="none" w:sz="0" w:space="0" w:color="auto"/>
        <w:bottom w:val="none" w:sz="0" w:space="0" w:color="auto"/>
        <w:right w:val="none" w:sz="0" w:space="0" w:color="auto"/>
      </w:divBdr>
    </w:div>
    <w:div w:id="1131442074">
      <w:bodyDiv w:val="1"/>
      <w:marLeft w:val="0"/>
      <w:marRight w:val="0"/>
      <w:marTop w:val="0"/>
      <w:marBottom w:val="0"/>
      <w:divBdr>
        <w:top w:val="none" w:sz="0" w:space="0" w:color="auto"/>
        <w:left w:val="none" w:sz="0" w:space="0" w:color="auto"/>
        <w:bottom w:val="none" w:sz="0" w:space="0" w:color="auto"/>
        <w:right w:val="none" w:sz="0" w:space="0" w:color="auto"/>
      </w:divBdr>
    </w:div>
    <w:div w:id="1198205190">
      <w:bodyDiv w:val="1"/>
      <w:marLeft w:val="0"/>
      <w:marRight w:val="0"/>
      <w:marTop w:val="0"/>
      <w:marBottom w:val="0"/>
      <w:divBdr>
        <w:top w:val="none" w:sz="0" w:space="0" w:color="auto"/>
        <w:left w:val="none" w:sz="0" w:space="0" w:color="auto"/>
        <w:bottom w:val="none" w:sz="0" w:space="0" w:color="auto"/>
        <w:right w:val="none" w:sz="0" w:space="0" w:color="auto"/>
      </w:divBdr>
    </w:div>
    <w:div w:id="1204634028">
      <w:bodyDiv w:val="1"/>
      <w:marLeft w:val="0"/>
      <w:marRight w:val="0"/>
      <w:marTop w:val="0"/>
      <w:marBottom w:val="0"/>
      <w:divBdr>
        <w:top w:val="none" w:sz="0" w:space="0" w:color="auto"/>
        <w:left w:val="none" w:sz="0" w:space="0" w:color="auto"/>
        <w:bottom w:val="none" w:sz="0" w:space="0" w:color="auto"/>
        <w:right w:val="none" w:sz="0" w:space="0" w:color="auto"/>
      </w:divBdr>
    </w:div>
    <w:div w:id="1208103197">
      <w:bodyDiv w:val="1"/>
      <w:marLeft w:val="0"/>
      <w:marRight w:val="0"/>
      <w:marTop w:val="0"/>
      <w:marBottom w:val="0"/>
      <w:divBdr>
        <w:top w:val="none" w:sz="0" w:space="0" w:color="auto"/>
        <w:left w:val="none" w:sz="0" w:space="0" w:color="auto"/>
        <w:bottom w:val="none" w:sz="0" w:space="0" w:color="auto"/>
        <w:right w:val="none" w:sz="0" w:space="0" w:color="auto"/>
      </w:divBdr>
      <w:divsChild>
        <w:div w:id="702100579">
          <w:marLeft w:val="0"/>
          <w:marRight w:val="0"/>
          <w:marTop w:val="0"/>
          <w:marBottom w:val="0"/>
          <w:divBdr>
            <w:top w:val="none" w:sz="0" w:space="0" w:color="auto"/>
            <w:left w:val="none" w:sz="0" w:space="0" w:color="auto"/>
            <w:bottom w:val="none" w:sz="0" w:space="0" w:color="auto"/>
            <w:right w:val="none" w:sz="0" w:space="0" w:color="auto"/>
          </w:divBdr>
          <w:divsChild>
            <w:div w:id="192617502">
              <w:marLeft w:val="0"/>
              <w:marRight w:val="0"/>
              <w:marTop w:val="0"/>
              <w:marBottom w:val="0"/>
              <w:divBdr>
                <w:top w:val="none" w:sz="0" w:space="0" w:color="auto"/>
                <w:left w:val="none" w:sz="0" w:space="0" w:color="auto"/>
                <w:bottom w:val="none" w:sz="0" w:space="0" w:color="auto"/>
                <w:right w:val="none" w:sz="0" w:space="0" w:color="auto"/>
              </w:divBdr>
              <w:divsChild>
                <w:div w:id="8563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671984">
      <w:bodyDiv w:val="1"/>
      <w:marLeft w:val="0"/>
      <w:marRight w:val="0"/>
      <w:marTop w:val="0"/>
      <w:marBottom w:val="0"/>
      <w:divBdr>
        <w:top w:val="none" w:sz="0" w:space="0" w:color="auto"/>
        <w:left w:val="none" w:sz="0" w:space="0" w:color="auto"/>
        <w:bottom w:val="none" w:sz="0" w:space="0" w:color="auto"/>
        <w:right w:val="none" w:sz="0" w:space="0" w:color="auto"/>
      </w:divBdr>
    </w:div>
    <w:div w:id="1248271223">
      <w:bodyDiv w:val="1"/>
      <w:marLeft w:val="0"/>
      <w:marRight w:val="0"/>
      <w:marTop w:val="0"/>
      <w:marBottom w:val="0"/>
      <w:divBdr>
        <w:top w:val="none" w:sz="0" w:space="0" w:color="auto"/>
        <w:left w:val="none" w:sz="0" w:space="0" w:color="auto"/>
        <w:bottom w:val="none" w:sz="0" w:space="0" w:color="auto"/>
        <w:right w:val="none" w:sz="0" w:space="0" w:color="auto"/>
      </w:divBdr>
    </w:div>
    <w:div w:id="1265963370">
      <w:bodyDiv w:val="1"/>
      <w:marLeft w:val="0"/>
      <w:marRight w:val="0"/>
      <w:marTop w:val="0"/>
      <w:marBottom w:val="0"/>
      <w:divBdr>
        <w:top w:val="none" w:sz="0" w:space="0" w:color="auto"/>
        <w:left w:val="none" w:sz="0" w:space="0" w:color="auto"/>
        <w:bottom w:val="none" w:sz="0" w:space="0" w:color="auto"/>
        <w:right w:val="none" w:sz="0" w:space="0" w:color="auto"/>
      </w:divBdr>
      <w:divsChild>
        <w:div w:id="861746565">
          <w:marLeft w:val="0"/>
          <w:marRight w:val="0"/>
          <w:marTop w:val="0"/>
          <w:marBottom w:val="0"/>
          <w:divBdr>
            <w:top w:val="none" w:sz="0" w:space="0" w:color="auto"/>
            <w:left w:val="none" w:sz="0" w:space="0" w:color="auto"/>
            <w:bottom w:val="none" w:sz="0" w:space="0" w:color="auto"/>
            <w:right w:val="none" w:sz="0" w:space="0" w:color="auto"/>
          </w:divBdr>
          <w:divsChild>
            <w:div w:id="532695310">
              <w:marLeft w:val="0"/>
              <w:marRight w:val="0"/>
              <w:marTop w:val="0"/>
              <w:marBottom w:val="0"/>
              <w:divBdr>
                <w:top w:val="none" w:sz="0" w:space="0" w:color="auto"/>
                <w:left w:val="none" w:sz="0" w:space="0" w:color="auto"/>
                <w:bottom w:val="none" w:sz="0" w:space="0" w:color="auto"/>
                <w:right w:val="none" w:sz="0" w:space="0" w:color="auto"/>
              </w:divBdr>
              <w:divsChild>
                <w:div w:id="1633946716">
                  <w:marLeft w:val="0"/>
                  <w:marRight w:val="0"/>
                  <w:marTop w:val="0"/>
                  <w:marBottom w:val="0"/>
                  <w:divBdr>
                    <w:top w:val="none" w:sz="0" w:space="0" w:color="auto"/>
                    <w:left w:val="none" w:sz="0" w:space="0" w:color="auto"/>
                    <w:bottom w:val="none" w:sz="0" w:space="0" w:color="auto"/>
                    <w:right w:val="none" w:sz="0" w:space="0" w:color="auto"/>
                  </w:divBdr>
                  <w:divsChild>
                    <w:div w:id="37678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993287">
      <w:bodyDiv w:val="1"/>
      <w:marLeft w:val="0"/>
      <w:marRight w:val="0"/>
      <w:marTop w:val="0"/>
      <w:marBottom w:val="0"/>
      <w:divBdr>
        <w:top w:val="none" w:sz="0" w:space="0" w:color="auto"/>
        <w:left w:val="none" w:sz="0" w:space="0" w:color="auto"/>
        <w:bottom w:val="none" w:sz="0" w:space="0" w:color="auto"/>
        <w:right w:val="none" w:sz="0" w:space="0" w:color="auto"/>
      </w:divBdr>
    </w:div>
    <w:div w:id="1288049721">
      <w:bodyDiv w:val="1"/>
      <w:marLeft w:val="0"/>
      <w:marRight w:val="0"/>
      <w:marTop w:val="0"/>
      <w:marBottom w:val="0"/>
      <w:divBdr>
        <w:top w:val="none" w:sz="0" w:space="0" w:color="auto"/>
        <w:left w:val="none" w:sz="0" w:space="0" w:color="auto"/>
        <w:bottom w:val="none" w:sz="0" w:space="0" w:color="auto"/>
        <w:right w:val="none" w:sz="0" w:space="0" w:color="auto"/>
      </w:divBdr>
      <w:divsChild>
        <w:div w:id="1633442904">
          <w:marLeft w:val="0"/>
          <w:marRight w:val="0"/>
          <w:marTop w:val="0"/>
          <w:marBottom w:val="0"/>
          <w:divBdr>
            <w:top w:val="none" w:sz="0" w:space="0" w:color="auto"/>
            <w:left w:val="none" w:sz="0" w:space="0" w:color="auto"/>
            <w:bottom w:val="none" w:sz="0" w:space="0" w:color="auto"/>
            <w:right w:val="none" w:sz="0" w:space="0" w:color="auto"/>
          </w:divBdr>
          <w:divsChild>
            <w:div w:id="700131777">
              <w:marLeft w:val="0"/>
              <w:marRight w:val="0"/>
              <w:marTop w:val="0"/>
              <w:marBottom w:val="0"/>
              <w:divBdr>
                <w:top w:val="none" w:sz="0" w:space="0" w:color="auto"/>
                <w:left w:val="none" w:sz="0" w:space="0" w:color="auto"/>
                <w:bottom w:val="none" w:sz="0" w:space="0" w:color="auto"/>
                <w:right w:val="none" w:sz="0" w:space="0" w:color="auto"/>
              </w:divBdr>
              <w:divsChild>
                <w:div w:id="1012027902">
                  <w:marLeft w:val="0"/>
                  <w:marRight w:val="0"/>
                  <w:marTop w:val="0"/>
                  <w:marBottom w:val="0"/>
                  <w:divBdr>
                    <w:top w:val="none" w:sz="0" w:space="0" w:color="auto"/>
                    <w:left w:val="none" w:sz="0" w:space="0" w:color="auto"/>
                    <w:bottom w:val="none" w:sz="0" w:space="0" w:color="auto"/>
                    <w:right w:val="none" w:sz="0" w:space="0" w:color="auto"/>
                  </w:divBdr>
                  <w:divsChild>
                    <w:div w:id="180913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036457">
      <w:bodyDiv w:val="1"/>
      <w:marLeft w:val="0"/>
      <w:marRight w:val="0"/>
      <w:marTop w:val="0"/>
      <w:marBottom w:val="0"/>
      <w:divBdr>
        <w:top w:val="none" w:sz="0" w:space="0" w:color="auto"/>
        <w:left w:val="none" w:sz="0" w:space="0" w:color="auto"/>
        <w:bottom w:val="none" w:sz="0" w:space="0" w:color="auto"/>
        <w:right w:val="none" w:sz="0" w:space="0" w:color="auto"/>
      </w:divBdr>
    </w:div>
    <w:div w:id="1318149228">
      <w:bodyDiv w:val="1"/>
      <w:marLeft w:val="0"/>
      <w:marRight w:val="0"/>
      <w:marTop w:val="0"/>
      <w:marBottom w:val="0"/>
      <w:divBdr>
        <w:top w:val="none" w:sz="0" w:space="0" w:color="auto"/>
        <w:left w:val="none" w:sz="0" w:space="0" w:color="auto"/>
        <w:bottom w:val="none" w:sz="0" w:space="0" w:color="auto"/>
        <w:right w:val="none" w:sz="0" w:space="0" w:color="auto"/>
      </w:divBdr>
      <w:divsChild>
        <w:div w:id="284124256">
          <w:marLeft w:val="0"/>
          <w:marRight w:val="0"/>
          <w:marTop w:val="0"/>
          <w:marBottom w:val="0"/>
          <w:divBdr>
            <w:top w:val="none" w:sz="0" w:space="0" w:color="auto"/>
            <w:left w:val="none" w:sz="0" w:space="0" w:color="auto"/>
            <w:bottom w:val="none" w:sz="0" w:space="0" w:color="auto"/>
            <w:right w:val="none" w:sz="0" w:space="0" w:color="auto"/>
          </w:divBdr>
          <w:divsChild>
            <w:div w:id="2004888389">
              <w:marLeft w:val="0"/>
              <w:marRight w:val="0"/>
              <w:marTop w:val="0"/>
              <w:marBottom w:val="0"/>
              <w:divBdr>
                <w:top w:val="none" w:sz="0" w:space="0" w:color="auto"/>
                <w:left w:val="none" w:sz="0" w:space="0" w:color="auto"/>
                <w:bottom w:val="none" w:sz="0" w:space="0" w:color="auto"/>
                <w:right w:val="none" w:sz="0" w:space="0" w:color="auto"/>
              </w:divBdr>
              <w:divsChild>
                <w:div w:id="16794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172518">
      <w:bodyDiv w:val="1"/>
      <w:marLeft w:val="0"/>
      <w:marRight w:val="0"/>
      <w:marTop w:val="0"/>
      <w:marBottom w:val="0"/>
      <w:divBdr>
        <w:top w:val="none" w:sz="0" w:space="0" w:color="auto"/>
        <w:left w:val="none" w:sz="0" w:space="0" w:color="auto"/>
        <w:bottom w:val="none" w:sz="0" w:space="0" w:color="auto"/>
        <w:right w:val="none" w:sz="0" w:space="0" w:color="auto"/>
      </w:divBdr>
    </w:div>
    <w:div w:id="1333680617">
      <w:bodyDiv w:val="1"/>
      <w:marLeft w:val="0"/>
      <w:marRight w:val="0"/>
      <w:marTop w:val="0"/>
      <w:marBottom w:val="0"/>
      <w:divBdr>
        <w:top w:val="none" w:sz="0" w:space="0" w:color="auto"/>
        <w:left w:val="none" w:sz="0" w:space="0" w:color="auto"/>
        <w:bottom w:val="none" w:sz="0" w:space="0" w:color="auto"/>
        <w:right w:val="none" w:sz="0" w:space="0" w:color="auto"/>
      </w:divBdr>
    </w:div>
    <w:div w:id="1376199053">
      <w:bodyDiv w:val="1"/>
      <w:marLeft w:val="0"/>
      <w:marRight w:val="0"/>
      <w:marTop w:val="0"/>
      <w:marBottom w:val="0"/>
      <w:divBdr>
        <w:top w:val="none" w:sz="0" w:space="0" w:color="auto"/>
        <w:left w:val="none" w:sz="0" w:space="0" w:color="auto"/>
        <w:bottom w:val="none" w:sz="0" w:space="0" w:color="auto"/>
        <w:right w:val="none" w:sz="0" w:space="0" w:color="auto"/>
      </w:divBdr>
      <w:divsChild>
        <w:div w:id="2042971093">
          <w:marLeft w:val="0"/>
          <w:marRight w:val="0"/>
          <w:marTop w:val="0"/>
          <w:marBottom w:val="0"/>
          <w:divBdr>
            <w:top w:val="none" w:sz="0" w:space="0" w:color="auto"/>
            <w:left w:val="none" w:sz="0" w:space="0" w:color="auto"/>
            <w:bottom w:val="none" w:sz="0" w:space="0" w:color="auto"/>
            <w:right w:val="none" w:sz="0" w:space="0" w:color="auto"/>
          </w:divBdr>
          <w:divsChild>
            <w:div w:id="1057819071">
              <w:marLeft w:val="0"/>
              <w:marRight w:val="0"/>
              <w:marTop w:val="0"/>
              <w:marBottom w:val="0"/>
              <w:divBdr>
                <w:top w:val="none" w:sz="0" w:space="0" w:color="auto"/>
                <w:left w:val="none" w:sz="0" w:space="0" w:color="auto"/>
                <w:bottom w:val="none" w:sz="0" w:space="0" w:color="auto"/>
                <w:right w:val="none" w:sz="0" w:space="0" w:color="auto"/>
              </w:divBdr>
              <w:divsChild>
                <w:div w:id="1170213360">
                  <w:marLeft w:val="0"/>
                  <w:marRight w:val="0"/>
                  <w:marTop w:val="0"/>
                  <w:marBottom w:val="0"/>
                  <w:divBdr>
                    <w:top w:val="none" w:sz="0" w:space="0" w:color="auto"/>
                    <w:left w:val="none" w:sz="0" w:space="0" w:color="auto"/>
                    <w:bottom w:val="none" w:sz="0" w:space="0" w:color="auto"/>
                    <w:right w:val="none" w:sz="0" w:space="0" w:color="auto"/>
                  </w:divBdr>
                  <w:divsChild>
                    <w:div w:id="19987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081612">
      <w:bodyDiv w:val="1"/>
      <w:marLeft w:val="0"/>
      <w:marRight w:val="0"/>
      <w:marTop w:val="0"/>
      <w:marBottom w:val="0"/>
      <w:divBdr>
        <w:top w:val="none" w:sz="0" w:space="0" w:color="auto"/>
        <w:left w:val="none" w:sz="0" w:space="0" w:color="auto"/>
        <w:bottom w:val="none" w:sz="0" w:space="0" w:color="auto"/>
        <w:right w:val="none" w:sz="0" w:space="0" w:color="auto"/>
      </w:divBdr>
    </w:div>
    <w:div w:id="1422949178">
      <w:bodyDiv w:val="1"/>
      <w:marLeft w:val="0"/>
      <w:marRight w:val="0"/>
      <w:marTop w:val="0"/>
      <w:marBottom w:val="0"/>
      <w:divBdr>
        <w:top w:val="none" w:sz="0" w:space="0" w:color="auto"/>
        <w:left w:val="none" w:sz="0" w:space="0" w:color="auto"/>
        <w:bottom w:val="none" w:sz="0" w:space="0" w:color="auto"/>
        <w:right w:val="none" w:sz="0" w:space="0" w:color="auto"/>
      </w:divBdr>
    </w:div>
    <w:div w:id="1436242938">
      <w:bodyDiv w:val="1"/>
      <w:marLeft w:val="0"/>
      <w:marRight w:val="0"/>
      <w:marTop w:val="0"/>
      <w:marBottom w:val="0"/>
      <w:divBdr>
        <w:top w:val="none" w:sz="0" w:space="0" w:color="auto"/>
        <w:left w:val="none" w:sz="0" w:space="0" w:color="auto"/>
        <w:bottom w:val="none" w:sz="0" w:space="0" w:color="auto"/>
        <w:right w:val="none" w:sz="0" w:space="0" w:color="auto"/>
      </w:divBdr>
    </w:div>
    <w:div w:id="1458255023">
      <w:bodyDiv w:val="1"/>
      <w:marLeft w:val="0"/>
      <w:marRight w:val="0"/>
      <w:marTop w:val="0"/>
      <w:marBottom w:val="0"/>
      <w:divBdr>
        <w:top w:val="none" w:sz="0" w:space="0" w:color="auto"/>
        <w:left w:val="none" w:sz="0" w:space="0" w:color="auto"/>
        <w:bottom w:val="none" w:sz="0" w:space="0" w:color="auto"/>
        <w:right w:val="none" w:sz="0" w:space="0" w:color="auto"/>
      </w:divBdr>
    </w:div>
    <w:div w:id="1462528115">
      <w:bodyDiv w:val="1"/>
      <w:marLeft w:val="0"/>
      <w:marRight w:val="0"/>
      <w:marTop w:val="0"/>
      <w:marBottom w:val="0"/>
      <w:divBdr>
        <w:top w:val="none" w:sz="0" w:space="0" w:color="auto"/>
        <w:left w:val="none" w:sz="0" w:space="0" w:color="auto"/>
        <w:bottom w:val="none" w:sz="0" w:space="0" w:color="auto"/>
        <w:right w:val="none" w:sz="0" w:space="0" w:color="auto"/>
      </w:divBdr>
    </w:div>
    <w:div w:id="1474251422">
      <w:bodyDiv w:val="1"/>
      <w:marLeft w:val="0"/>
      <w:marRight w:val="0"/>
      <w:marTop w:val="0"/>
      <w:marBottom w:val="0"/>
      <w:divBdr>
        <w:top w:val="none" w:sz="0" w:space="0" w:color="auto"/>
        <w:left w:val="none" w:sz="0" w:space="0" w:color="auto"/>
        <w:bottom w:val="none" w:sz="0" w:space="0" w:color="auto"/>
        <w:right w:val="none" w:sz="0" w:space="0" w:color="auto"/>
      </w:divBdr>
    </w:div>
    <w:div w:id="1503663742">
      <w:bodyDiv w:val="1"/>
      <w:marLeft w:val="0"/>
      <w:marRight w:val="0"/>
      <w:marTop w:val="0"/>
      <w:marBottom w:val="0"/>
      <w:divBdr>
        <w:top w:val="none" w:sz="0" w:space="0" w:color="auto"/>
        <w:left w:val="none" w:sz="0" w:space="0" w:color="auto"/>
        <w:bottom w:val="none" w:sz="0" w:space="0" w:color="auto"/>
        <w:right w:val="none" w:sz="0" w:space="0" w:color="auto"/>
      </w:divBdr>
    </w:div>
    <w:div w:id="1540125969">
      <w:bodyDiv w:val="1"/>
      <w:marLeft w:val="0"/>
      <w:marRight w:val="0"/>
      <w:marTop w:val="0"/>
      <w:marBottom w:val="0"/>
      <w:divBdr>
        <w:top w:val="none" w:sz="0" w:space="0" w:color="auto"/>
        <w:left w:val="none" w:sz="0" w:space="0" w:color="auto"/>
        <w:bottom w:val="none" w:sz="0" w:space="0" w:color="auto"/>
        <w:right w:val="none" w:sz="0" w:space="0" w:color="auto"/>
      </w:divBdr>
    </w:div>
    <w:div w:id="1586568740">
      <w:bodyDiv w:val="1"/>
      <w:marLeft w:val="0"/>
      <w:marRight w:val="0"/>
      <w:marTop w:val="0"/>
      <w:marBottom w:val="0"/>
      <w:divBdr>
        <w:top w:val="none" w:sz="0" w:space="0" w:color="auto"/>
        <w:left w:val="none" w:sz="0" w:space="0" w:color="auto"/>
        <w:bottom w:val="none" w:sz="0" w:space="0" w:color="auto"/>
        <w:right w:val="none" w:sz="0" w:space="0" w:color="auto"/>
      </w:divBdr>
    </w:div>
    <w:div w:id="1593902080">
      <w:bodyDiv w:val="1"/>
      <w:marLeft w:val="0"/>
      <w:marRight w:val="0"/>
      <w:marTop w:val="0"/>
      <w:marBottom w:val="0"/>
      <w:divBdr>
        <w:top w:val="none" w:sz="0" w:space="0" w:color="auto"/>
        <w:left w:val="none" w:sz="0" w:space="0" w:color="auto"/>
        <w:bottom w:val="none" w:sz="0" w:space="0" w:color="auto"/>
        <w:right w:val="none" w:sz="0" w:space="0" w:color="auto"/>
      </w:divBdr>
      <w:divsChild>
        <w:div w:id="2130394822">
          <w:marLeft w:val="0"/>
          <w:marRight w:val="0"/>
          <w:marTop w:val="0"/>
          <w:marBottom w:val="0"/>
          <w:divBdr>
            <w:top w:val="none" w:sz="0" w:space="0" w:color="auto"/>
            <w:left w:val="none" w:sz="0" w:space="0" w:color="auto"/>
            <w:bottom w:val="none" w:sz="0" w:space="0" w:color="auto"/>
            <w:right w:val="none" w:sz="0" w:space="0" w:color="auto"/>
          </w:divBdr>
          <w:divsChild>
            <w:div w:id="853425800">
              <w:marLeft w:val="0"/>
              <w:marRight w:val="0"/>
              <w:marTop w:val="0"/>
              <w:marBottom w:val="0"/>
              <w:divBdr>
                <w:top w:val="none" w:sz="0" w:space="0" w:color="auto"/>
                <w:left w:val="none" w:sz="0" w:space="0" w:color="auto"/>
                <w:bottom w:val="none" w:sz="0" w:space="0" w:color="auto"/>
                <w:right w:val="none" w:sz="0" w:space="0" w:color="auto"/>
              </w:divBdr>
              <w:divsChild>
                <w:div w:id="182479721">
                  <w:marLeft w:val="0"/>
                  <w:marRight w:val="0"/>
                  <w:marTop w:val="0"/>
                  <w:marBottom w:val="0"/>
                  <w:divBdr>
                    <w:top w:val="none" w:sz="0" w:space="0" w:color="auto"/>
                    <w:left w:val="none" w:sz="0" w:space="0" w:color="auto"/>
                    <w:bottom w:val="none" w:sz="0" w:space="0" w:color="auto"/>
                    <w:right w:val="none" w:sz="0" w:space="0" w:color="auto"/>
                  </w:divBdr>
                  <w:divsChild>
                    <w:div w:id="68860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285768">
      <w:bodyDiv w:val="1"/>
      <w:marLeft w:val="0"/>
      <w:marRight w:val="0"/>
      <w:marTop w:val="0"/>
      <w:marBottom w:val="0"/>
      <w:divBdr>
        <w:top w:val="none" w:sz="0" w:space="0" w:color="auto"/>
        <w:left w:val="none" w:sz="0" w:space="0" w:color="auto"/>
        <w:bottom w:val="none" w:sz="0" w:space="0" w:color="auto"/>
        <w:right w:val="none" w:sz="0" w:space="0" w:color="auto"/>
      </w:divBdr>
      <w:divsChild>
        <w:div w:id="1268348352">
          <w:marLeft w:val="0"/>
          <w:marRight w:val="0"/>
          <w:marTop w:val="0"/>
          <w:marBottom w:val="0"/>
          <w:divBdr>
            <w:top w:val="none" w:sz="0" w:space="0" w:color="auto"/>
            <w:left w:val="none" w:sz="0" w:space="0" w:color="auto"/>
            <w:bottom w:val="none" w:sz="0" w:space="0" w:color="auto"/>
            <w:right w:val="none" w:sz="0" w:space="0" w:color="auto"/>
          </w:divBdr>
          <w:divsChild>
            <w:div w:id="725376896">
              <w:marLeft w:val="0"/>
              <w:marRight w:val="0"/>
              <w:marTop w:val="0"/>
              <w:marBottom w:val="0"/>
              <w:divBdr>
                <w:top w:val="none" w:sz="0" w:space="0" w:color="auto"/>
                <w:left w:val="none" w:sz="0" w:space="0" w:color="auto"/>
                <w:bottom w:val="none" w:sz="0" w:space="0" w:color="auto"/>
                <w:right w:val="none" w:sz="0" w:space="0" w:color="auto"/>
              </w:divBdr>
              <w:divsChild>
                <w:div w:id="10381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832787">
      <w:bodyDiv w:val="1"/>
      <w:marLeft w:val="0"/>
      <w:marRight w:val="0"/>
      <w:marTop w:val="0"/>
      <w:marBottom w:val="0"/>
      <w:divBdr>
        <w:top w:val="none" w:sz="0" w:space="0" w:color="auto"/>
        <w:left w:val="none" w:sz="0" w:space="0" w:color="auto"/>
        <w:bottom w:val="none" w:sz="0" w:space="0" w:color="auto"/>
        <w:right w:val="none" w:sz="0" w:space="0" w:color="auto"/>
      </w:divBdr>
    </w:div>
    <w:div w:id="1699963434">
      <w:bodyDiv w:val="1"/>
      <w:marLeft w:val="0"/>
      <w:marRight w:val="0"/>
      <w:marTop w:val="0"/>
      <w:marBottom w:val="0"/>
      <w:divBdr>
        <w:top w:val="none" w:sz="0" w:space="0" w:color="auto"/>
        <w:left w:val="none" w:sz="0" w:space="0" w:color="auto"/>
        <w:bottom w:val="none" w:sz="0" w:space="0" w:color="auto"/>
        <w:right w:val="none" w:sz="0" w:space="0" w:color="auto"/>
      </w:divBdr>
      <w:divsChild>
        <w:div w:id="1742214945">
          <w:marLeft w:val="0"/>
          <w:marRight w:val="0"/>
          <w:marTop w:val="0"/>
          <w:marBottom w:val="0"/>
          <w:divBdr>
            <w:top w:val="none" w:sz="0" w:space="0" w:color="auto"/>
            <w:left w:val="none" w:sz="0" w:space="0" w:color="auto"/>
            <w:bottom w:val="none" w:sz="0" w:space="0" w:color="auto"/>
            <w:right w:val="none" w:sz="0" w:space="0" w:color="auto"/>
          </w:divBdr>
          <w:divsChild>
            <w:div w:id="1290625540">
              <w:marLeft w:val="0"/>
              <w:marRight w:val="0"/>
              <w:marTop w:val="0"/>
              <w:marBottom w:val="0"/>
              <w:divBdr>
                <w:top w:val="none" w:sz="0" w:space="0" w:color="auto"/>
                <w:left w:val="none" w:sz="0" w:space="0" w:color="auto"/>
                <w:bottom w:val="none" w:sz="0" w:space="0" w:color="auto"/>
                <w:right w:val="none" w:sz="0" w:space="0" w:color="auto"/>
              </w:divBdr>
              <w:divsChild>
                <w:div w:id="75281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66658">
      <w:bodyDiv w:val="1"/>
      <w:marLeft w:val="0"/>
      <w:marRight w:val="0"/>
      <w:marTop w:val="0"/>
      <w:marBottom w:val="0"/>
      <w:divBdr>
        <w:top w:val="none" w:sz="0" w:space="0" w:color="auto"/>
        <w:left w:val="none" w:sz="0" w:space="0" w:color="auto"/>
        <w:bottom w:val="none" w:sz="0" w:space="0" w:color="auto"/>
        <w:right w:val="none" w:sz="0" w:space="0" w:color="auto"/>
      </w:divBdr>
    </w:div>
    <w:div w:id="1725448339">
      <w:bodyDiv w:val="1"/>
      <w:marLeft w:val="0"/>
      <w:marRight w:val="0"/>
      <w:marTop w:val="0"/>
      <w:marBottom w:val="0"/>
      <w:divBdr>
        <w:top w:val="none" w:sz="0" w:space="0" w:color="auto"/>
        <w:left w:val="none" w:sz="0" w:space="0" w:color="auto"/>
        <w:bottom w:val="none" w:sz="0" w:space="0" w:color="auto"/>
        <w:right w:val="none" w:sz="0" w:space="0" w:color="auto"/>
      </w:divBdr>
    </w:div>
    <w:div w:id="1731689907">
      <w:bodyDiv w:val="1"/>
      <w:marLeft w:val="0"/>
      <w:marRight w:val="0"/>
      <w:marTop w:val="0"/>
      <w:marBottom w:val="0"/>
      <w:divBdr>
        <w:top w:val="none" w:sz="0" w:space="0" w:color="auto"/>
        <w:left w:val="none" w:sz="0" w:space="0" w:color="auto"/>
        <w:bottom w:val="none" w:sz="0" w:space="0" w:color="auto"/>
        <w:right w:val="none" w:sz="0" w:space="0" w:color="auto"/>
      </w:divBdr>
      <w:divsChild>
        <w:div w:id="1706520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741927">
              <w:marLeft w:val="0"/>
              <w:marRight w:val="0"/>
              <w:marTop w:val="0"/>
              <w:marBottom w:val="0"/>
              <w:divBdr>
                <w:top w:val="none" w:sz="0" w:space="0" w:color="auto"/>
                <w:left w:val="none" w:sz="0" w:space="0" w:color="auto"/>
                <w:bottom w:val="none" w:sz="0" w:space="0" w:color="auto"/>
                <w:right w:val="none" w:sz="0" w:space="0" w:color="auto"/>
              </w:divBdr>
              <w:divsChild>
                <w:div w:id="1116410292">
                  <w:marLeft w:val="0"/>
                  <w:marRight w:val="0"/>
                  <w:marTop w:val="0"/>
                  <w:marBottom w:val="0"/>
                  <w:divBdr>
                    <w:top w:val="none" w:sz="0" w:space="0" w:color="auto"/>
                    <w:left w:val="none" w:sz="0" w:space="0" w:color="auto"/>
                    <w:bottom w:val="none" w:sz="0" w:space="0" w:color="auto"/>
                    <w:right w:val="none" w:sz="0" w:space="0" w:color="auto"/>
                  </w:divBdr>
                  <w:divsChild>
                    <w:div w:id="452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203313">
      <w:bodyDiv w:val="1"/>
      <w:marLeft w:val="0"/>
      <w:marRight w:val="0"/>
      <w:marTop w:val="0"/>
      <w:marBottom w:val="0"/>
      <w:divBdr>
        <w:top w:val="none" w:sz="0" w:space="0" w:color="auto"/>
        <w:left w:val="none" w:sz="0" w:space="0" w:color="auto"/>
        <w:bottom w:val="none" w:sz="0" w:space="0" w:color="auto"/>
        <w:right w:val="none" w:sz="0" w:space="0" w:color="auto"/>
      </w:divBdr>
    </w:div>
    <w:div w:id="1737119488">
      <w:bodyDiv w:val="1"/>
      <w:marLeft w:val="0"/>
      <w:marRight w:val="0"/>
      <w:marTop w:val="0"/>
      <w:marBottom w:val="0"/>
      <w:divBdr>
        <w:top w:val="none" w:sz="0" w:space="0" w:color="auto"/>
        <w:left w:val="none" w:sz="0" w:space="0" w:color="auto"/>
        <w:bottom w:val="none" w:sz="0" w:space="0" w:color="auto"/>
        <w:right w:val="none" w:sz="0" w:space="0" w:color="auto"/>
      </w:divBdr>
    </w:div>
    <w:div w:id="1750955014">
      <w:bodyDiv w:val="1"/>
      <w:marLeft w:val="0"/>
      <w:marRight w:val="0"/>
      <w:marTop w:val="0"/>
      <w:marBottom w:val="0"/>
      <w:divBdr>
        <w:top w:val="none" w:sz="0" w:space="0" w:color="auto"/>
        <w:left w:val="none" w:sz="0" w:space="0" w:color="auto"/>
        <w:bottom w:val="none" w:sz="0" w:space="0" w:color="auto"/>
        <w:right w:val="none" w:sz="0" w:space="0" w:color="auto"/>
      </w:divBdr>
      <w:divsChild>
        <w:div w:id="1595237579">
          <w:marLeft w:val="0"/>
          <w:marRight w:val="0"/>
          <w:marTop w:val="0"/>
          <w:marBottom w:val="0"/>
          <w:divBdr>
            <w:top w:val="none" w:sz="0" w:space="0" w:color="auto"/>
            <w:left w:val="none" w:sz="0" w:space="0" w:color="auto"/>
            <w:bottom w:val="none" w:sz="0" w:space="0" w:color="auto"/>
            <w:right w:val="none" w:sz="0" w:space="0" w:color="auto"/>
          </w:divBdr>
          <w:divsChild>
            <w:div w:id="1870022226">
              <w:marLeft w:val="0"/>
              <w:marRight w:val="0"/>
              <w:marTop w:val="0"/>
              <w:marBottom w:val="0"/>
              <w:divBdr>
                <w:top w:val="none" w:sz="0" w:space="0" w:color="auto"/>
                <w:left w:val="none" w:sz="0" w:space="0" w:color="auto"/>
                <w:bottom w:val="none" w:sz="0" w:space="0" w:color="auto"/>
                <w:right w:val="none" w:sz="0" w:space="0" w:color="auto"/>
              </w:divBdr>
              <w:divsChild>
                <w:div w:id="10097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43177">
      <w:bodyDiv w:val="1"/>
      <w:marLeft w:val="0"/>
      <w:marRight w:val="0"/>
      <w:marTop w:val="0"/>
      <w:marBottom w:val="0"/>
      <w:divBdr>
        <w:top w:val="none" w:sz="0" w:space="0" w:color="auto"/>
        <w:left w:val="none" w:sz="0" w:space="0" w:color="auto"/>
        <w:bottom w:val="none" w:sz="0" w:space="0" w:color="auto"/>
        <w:right w:val="none" w:sz="0" w:space="0" w:color="auto"/>
      </w:divBdr>
    </w:div>
    <w:div w:id="1770348774">
      <w:bodyDiv w:val="1"/>
      <w:marLeft w:val="0"/>
      <w:marRight w:val="0"/>
      <w:marTop w:val="0"/>
      <w:marBottom w:val="0"/>
      <w:divBdr>
        <w:top w:val="none" w:sz="0" w:space="0" w:color="auto"/>
        <w:left w:val="none" w:sz="0" w:space="0" w:color="auto"/>
        <w:bottom w:val="none" w:sz="0" w:space="0" w:color="auto"/>
        <w:right w:val="none" w:sz="0" w:space="0" w:color="auto"/>
      </w:divBdr>
    </w:div>
    <w:div w:id="1780679616">
      <w:bodyDiv w:val="1"/>
      <w:marLeft w:val="0"/>
      <w:marRight w:val="0"/>
      <w:marTop w:val="0"/>
      <w:marBottom w:val="0"/>
      <w:divBdr>
        <w:top w:val="none" w:sz="0" w:space="0" w:color="auto"/>
        <w:left w:val="none" w:sz="0" w:space="0" w:color="auto"/>
        <w:bottom w:val="none" w:sz="0" w:space="0" w:color="auto"/>
        <w:right w:val="none" w:sz="0" w:space="0" w:color="auto"/>
      </w:divBdr>
    </w:div>
    <w:div w:id="1800802087">
      <w:bodyDiv w:val="1"/>
      <w:marLeft w:val="0"/>
      <w:marRight w:val="0"/>
      <w:marTop w:val="0"/>
      <w:marBottom w:val="0"/>
      <w:divBdr>
        <w:top w:val="none" w:sz="0" w:space="0" w:color="auto"/>
        <w:left w:val="none" w:sz="0" w:space="0" w:color="auto"/>
        <w:bottom w:val="none" w:sz="0" w:space="0" w:color="auto"/>
        <w:right w:val="none" w:sz="0" w:space="0" w:color="auto"/>
      </w:divBdr>
    </w:div>
    <w:div w:id="1818692682">
      <w:bodyDiv w:val="1"/>
      <w:marLeft w:val="0"/>
      <w:marRight w:val="0"/>
      <w:marTop w:val="0"/>
      <w:marBottom w:val="0"/>
      <w:divBdr>
        <w:top w:val="none" w:sz="0" w:space="0" w:color="auto"/>
        <w:left w:val="none" w:sz="0" w:space="0" w:color="auto"/>
        <w:bottom w:val="none" w:sz="0" w:space="0" w:color="auto"/>
        <w:right w:val="none" w:sz="0" w:space="0" w:color="auto"/>
      </w:divBdr>
      <w:divsChild>
        <w:div w:id="549414852">
          <w:marLeft w:val="0"/>
          <w:marRight w:val="0"/>
          <w:marTop w:val="0"/>
          <w:marBottom w:val="0"/>
          <w:divBdr>
            <w:top w:val="none" w:sz="0" w:space="0" w:color="auto"/>
            <w:left w:val="none" w:sz="0" w:space="0" w:color="auto"/>
            <w:bottom w:val="none" w:sz="0" w:space="0" w:color="auto"/>
            <w:right w:val="none" w:sz="0" w:space="0" w:color="auto"/>
          </w:divBdr>
          <w:divsChild>
            <w:div w:id="1747265022">
              <w:marLeft w:val="0"/>
              <w:marRight w:val="0"/>
              <w:marTop w:val="0"/>
              <w:marBottom w:val="0"/>
              <w:divBdr>
                <w:top w:val="none" w:sz="0" w:space="0" w:color="auto"/>
                <w:left w:val="none" w:sz="0" w:space="0" w:color="auto"/>
                <w:bottom w:val="none" w:sz="0" w:space="0" w:color="auto"/>
                <w:right w:val="none" w:sz="0" w:space="0" w:color="auto"/>
              </w:divBdr>
              <w:divsChild>
                <w:div w:id="126696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83048">
      <w:bodyDiv w:val="1"/>
      <w:marLeft w:val="0"/>
      <w:marRight w:val="0"/>
      <w:marTop w:val="0"/>
      <w:marBottom w:val="0"/>
      <w:divBdr>
        <w:top w:val="none" w:sz="0" w:space="0" w:color="auto"/>
        <w:left w:val="none" w:sz="0" w:space="0" w:color="auto"/>
        <w:bottom w:val="none" w:sz="0" w:space="0" w:color="auto"/>
        <w:right w:val="none" w:sz="0" w:space="0" w:color="auto"/>
      </w:divBdr>
      <w:divsChild>
        <w:div w:id="544370372">
          <w:marLeft w:val="0"/>
          <w:marRight w:val="0"/>
          <w:marTop w:val="0"/>
          <w:marBottom w:val="0"/>
          <w:divBdr>
            <w:top w:val="none" w:sz="0" w:space="0" w:color="auto"/>
            <w:left w:val="none" w:sz="0" w:space="0" w:color="auto"/>
            <w:bottom w:val="none" w:sz="0" w:space="0" w:color="auto"/>
            <w:right w:val="none" w:sz="0" w:space="0" w:color="auto"/>
          </w:divBdr>
          <w:divsChild>
            <w:div w:id="597979738">
              <w:marLeft w:val="0"/>
              <w:marRight w:val="0"/>
              <w:marTop w:val="0"/>
              <w:marBottom w:val="0"/>
              <w:divBdr>
                <w:top w:val="none" w:sz="0" w:space="0" w:color="auto"/>
                <w:left w:val="none" w:sz="0" w:space="0" w:color="auto"/>
                <w:bottom w:val="none" w:sz="0" w:space="0" w:color="auto"/>
                <w:right w:val="none" w:sz="0" w:space="0" w:color="auto"/>
              </w:divBdr>
              <w:divsChild>
                <w:div w:id="2023698019">
                  <w:marLeft w:val="0"/>
                  <w:marRight w:val="0"/>
                  <w:marTop w:val="0"/>
                  <w:marBottom w:val="0"/>
                  <w:divBdr>
                    <w:top w:val="none" w:sz="0" w:space="0" w:color="auto"/>
                    <w:left w:val="none" w:sz="0" w:space="0" w:color="auto"/>
                    <w:bottom w:val="none" w:sz="0" w:space="0" w:color="auto"/>
                    <w:right w:val="none" w:sz="0" w:space="0" w:color="auto"/>
                  </w:divBdr>
                  <w:divsChild>
                    <w:div w:id="3508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55415">
      <w:bodyDiv w:val="1"/>
      <w:marLeft w:val="0"/>
      <w:marRight w:val="0"/>
      <w:marTop w:val="0"/>
      <w:marBottom w:val="0"/>
      <w:divBdr>
        <w:top w:val="none" w:sz="0" w:space="0" w:color="auto"/>
        <w:left w:val="none" w:sz="0" w:space="0" w:color="auto"/>
        <w:bottom w:val="none" w:sz="0" w:space="0" w:color="auto"/>
        <w:right w:val="none" w:sz="0" w:space="0" w:color="auto"/>
      </w:divBdr>
    </w:div>
    <w:div w:id="1851673705">
      <w:bodyDiv w:val="1"/>
      <w:marLeft w:val="0"/>
      <w:marRight w:val="0"/>
      <w:marTop w:val="0"/>
      <w:marBottom w:val="0"/>
      <w:divBdr>
        <w:top w:val="none" w:sz="0" w:space="0" w:color="auto"/>
        <w:left w:val="none" w:sz="0" w:space="0" w:color="auto"/>
        <w:bottom w:val="none" w:sz="0" w:space="0" w:color="auto"/>
        <w:right w:val="none" w:sz="0" w:space="0" w:color="auto"/>
      </w:divBdr>
    </w:div>
    <w:div w:id="1860467799">
      <w:bodyDiv w:val="1"/>
      <w:marLeft w:val="0"/>
      <w:marRight w:val="0"/>
      <w:marTop w:val="0"/>
      <w:marBottom w:val="0"/>
      <w:divBdr>
        <w:top w:val="none" w:sz="0" w:space="0" w:color="auto"/>
        <w:left w:val="none" w:sz="0" w:space="0" w:color="auto"/>
        <w:bottom w:val="none" w:sz="0" w:space="0" w:color="auto"/>
        <w:right w:val="none" w:sz="0" w:space="0" w:color="auto"/>
      </w:divBdr>
    </w:div>
    <w:div w:id="1864200429">
      <w:bodyDiv w:val="1"/>
      <w:marLeft w:val="0"/>
      <w:marRight w:val="0"/>
      <w:marTop w:val="0"/>
      <w:marBottom w:val="0"/>
      <w:divBdr>
        <w:top w:val="none" w:sz="0" w:space="0" w:color="auto"/>
        <w:left w:val="none" w:sz="0" w:space="0" w:color="auto"/>
        <w:bottom w:val="none" w:sz="0" w:space="0" w:color="auto"/>
        <w:right w:val="none" w:sz="0" w:space="0" w:color="auto"/>
      </w:divBdr>
    </w:div>
    <w:div w:id="1866479946">
      <w:bodyDiv w:val="1"/>
      <w:marLeft w:val="0"/>
      <w:marRight w:val="0"/>
      <w:marTop w:val="0"/>
      <w:marBottom w:val="0"/>
      <w:divBdr>
        <w:top w:val="none" w:sz="0" w:space="0" w:color="auto"/>
        <w:left w:val="none" w:sz="0" w:space="0" w:color="auto"/>
        <w:bottom w:val="none" w:sz="0" w:space="0" w:color="auto"/>
        <w:right w:val="none" w:sz="0" w:space="0" w:color="auto"/>
      </w:divBdr>
    </w:div>
    <w:div w:id="1876691683">
      <w:bodyDiv w:val="1"/>
      <w:marLeft w:val="0"/>
      <w:marRight w:val="0"/>
      <w:marTop w:val="0"/>
      <w:marBottom w:val="0"/>
      <w:divBdr>
        <w:top w:val="none" w:sz="0" w:space="0" w:color="auto"/>
        <w:left w:val="none" w:sz="0" w:space="0" w:color="auto"/>
        <w:bottom w:val="none" w:sz="0" w:space="0" w:color="auto"/>
        <w:right w:val="none" w:sz="0" w:space="0" w:color="auto"/>
      </w:divBdr>
    </w:div>
    <w:div w:id="1912886874">
      <w:bodyDiv w:val="1"/>
      <w:marLeft w:val="0"/>
      <w:marRight w:val="0"/>
      <w:marTop w:val="0"/>
      <w:marBottom w:val="0"/>
      <w:divBdr>
        <w:top w:val="none" w:sz="0" w:space="0" w:color="auto"/>
        <w:left w:val="none" w:sz="0" w:space="0" w:color="auto"/>
        <w:bottom w:val="none" w:sz="0" w:space="0" w:color="auto"/>
        <w:right w:val="none" w:sz="0" w:space="0" w:color="auto"/>
      </w:divBdr>
    </w:div>
    <w:div w:id="1917784867">
      <w:bodyDiv w:val="1"/>
      <w:marLeft w:val="0"/>
      <w:marRight w:val="0"/>
      <w:marTop w:val="0"/>
      <w:marBottom w:val="0"/>
      <w:divBdr>
        <w:top w:val="none" w:sz="0" w:space="0" w:color="auto"/>
        <w:left w:val="none" w:sz="0" w:space="0" w:color="auto"/>
        <w:bottom w:val="none" w:sz="0" w:space="0" w:color="auto"/>
        <w:right w:val="none" w:sz="0" w:space="0" w:color="auto"/>
      </w:divBdr>
    </w:div>
    <w:div w:id="1925339004">
      <w:bodyDiv w:val="1"/>
      <w:marLeft w:val="0"/>
      <w:marRight w:val="0"/>
      <w:marTop w:val="0"/>
      <w:marBottom w:val="0"/>
      <w:divBdr>
        <w:top w:val="none" w:sz="0" w:space="0" w:color="auto"/>
        <w:left w:val="none" w:sz="0" w:space="0" w:color="auto"/>
        <w:bottom w:val="none" w:sz="0" w:space="0" w:color="auto"/>
        <w:right w:val="none" w:sz="0" w:space="0" w:color="auto"/>
      </w:divBdr>
      <w:divsChild>
        <w:div w:id="1284144210">
          <w:marLeft w:val="0"/>
          <w:marRight w:val="0"/>
          <w:marTop w:val="0"/>
          <w:marBottom w:val="0"/>
          <w:divBdr>
            <w:top w:val="none" w:sz="0" w:space="0" w:color="auto"/>
            <w:left w:val="none" w:sz="0" w:space="0" w:color="auto"/>
            <w:bottom w:val="none" w:sz="0" w:space="0" w:color="auto"/>
            <w:right w:val="none" w:sz="0" w:space="0" w:color="auto"/>
          </w:divBdr>
        </w:div>
        <w:div w:id="2085178719">
          <w:marLeft w:val="0"/>
          <w:marRight w:val="0"/>
          <w:marTop w:val="0"/>
          <w:marBottom w:val="0"/>
          <w:divBdr>
            <w:top w:val="none" w:sz="0" w:space="0" w:color="auto"/>
            <w:left w:val="none" w:sz="0" w:space="0" w:color="auto"/>
            <w:bottom w:val="none" w:sz="0" w:space="0" w:color="auto"/>
            <w:right w:val="none" w:sz="0" w:space="0" w:color="auto"/>
          </w:divBdr>
        </w:div>
        <w:div w:id="1690258104">
          <w:marLeft w:val="0"/>
          <w:marRight w:val="0"/>
          <w:marTop w:val="0"/>
          <w:marBottom w:val="0"/>
          <w:divBdr>
            <w:top w:val="none" w:sz="0" w:space="0" w:color="auto"/>
            <w:left w:val="none" w:sz="0" w:space="0" w:color="auto"/>
            <w:bottom w:val="none" w:sz="0" w:space="0" w:color="auto"/>
            <w:right w:val="none" w:sz="0" w:space="0" w:color="auto"/>
          </w:divBdr>
        </w:div>
        <w:div w:id="384378056">
          <w:marLeft w:val="0"/>
          <w:marRight w:val="0"/>
          <w:marTop w:val="0"/>
          <w:marBottom w:val="0"/>
          <w:divBdr>
            <w:top w:val="none" w:sz="0" w:space="0" w:color="auto"/>
            <w:left w:val="none" w:sz="0" w:space="0" w:color="auto"/>
            <w:bottom w:val="none" w:sz="0" w:space="0" w:color="auto"/>
            <w:right w:val="none" w:sz="0" w:space="0" w:color="auto"/>
          </w:divBdr>
        </w:div>
        <w:div w:id="335881800">
          <w:marLeft w:val="0"/>
          <w:marRight w:val="0"/>
          <w:marTop w:val="0"/>
          <w:marBottom w:val="0"/>
          <w:divBdr>
            <w:top w:val="none" w:sz="0" w:space="0" w:color="auto"/>
            <w:left w:val="none" w:sz="0" w:space="0" w:color="auto"/>
            <w:bottom w:val="none" w:sz="0" w:space="0" w:color="auto"/>
            <w:right w:val="none" w:sz="0" w:space="0" w:color="auto"/>
          </w:divBdr>
        </w:div>
        <w:div w:id="1049377320">
          <w:marLeft w:val="0"/>
          <w:marRight w:val="0"/>
          <w:marTop w:val="0"/>
          <w:marBottom w:val="0"/>
          <w:divBdr>
            <w:top w:val="none" w:sz="0" w:space="0" w:color="auto"/>
            <w:left w:val="none" w:sz="0" w:space="0" w:color="auto"/>
            <w:bottom w:val="none" w:sz="0" w:space="0" w:color="auto"/>
            <w:right w:val="none" w:sz="0" w:space="0" w:color="auto"/>
          </w:divBdr>
        </w:div>
        <w:div w:id="1012800983">
          <w:marLeft w:val="0"/>
          <w:marRight w:val="0"/>
          <w:marTop w:val="0"/>
          <w:marBottom w:val="0"/>
          <w:divBdr>
            <w:top w:val="none" w:sz="0" w:space="0" w:color="auto"/>
            <w:left w:val="none" w:sz="0" w:space="0" w:color="auto"/>
            <w:bottom w:val="none" w:sz="0" w:space="0" w:color="auto"/>
            <w:right w:val="none" w:sz="0" w:space="0" w:color="auto"/>
          </w:divBdr>
        </w:div>
        <w:div w:id="1573391507">
          <w:marLeft w:val="0"/>
          <w:marRight w:val="0"/>
          <w:marTop w:val="0"/>
          <w:marBottom w:val="0"/>
          <w:divBdr>
            <w:top w:val="none" w:sz="0" w:space="0" w:color="auto"/>
            <w:left w:val="none" w:sz="0" w:space="0" w:color="auto"/>
            <w:bottom w:val="none" w:sz="0" w:space="0" w:color="auto"/>
            <w:right w:val="none" w:sz="0" w:space="0" w:color="auto"/>
          </w:divBdr>
        </w:div>
      </w:divsChild>
    </w:div>
    <w:div w:id="1967006770">
      <w:bodyDiv w:val="1"/>
      <w:marLeft w:val="0"/>
      <w:marRight w:val="0"/>
      <w:marTop w:val="0"/>
      <w:marBottom w:val="0"/>
      <w:divBdr>
        <w:top w:val="none" w:sz="0" w:space="0" w:color="auto"/>
        <w:left w:val="none" w:sz="0" w:space="0" w:color="auto"/>
        <w:bottom w:val="none" w:sz="0" w:space="0" w:color="auto"/>
        <w:right w:val="none" w:sz="0" w:space="0" w:color="auto"/>
      </w:divBdr>
      <w:divsChild>
        <w:div w:id="690686553">
          <w:marLeft w:val="0"/>
          <w:marRight w:val="0"/>
          <w:marTop w:val="0"/>
          <w:marBottom w:val="0"/>
          <w:divBdr>
            <w:top w:val="none" w:sz="0" w:space="0" w:color="auto"/>
            <w:left w:val="none" w:sz="0" w:space="0" w:color="auto"/>
            <w:bottom w:val="none" w:sz="0" w:space="0" w:color="auto"/>
            <w:right w:val="none" w:sz="0" w:space="0" w:color="auto"/>
          </w:divBdr>
        </w:div>
      </w:divsChild>
    </w:div>
    <w:div w:id="2000579230">
      <w:bodyDiv w:val="1"/>
      <w:marLeft w:val="0"/>
      <w:marRight w:val="0"/>
      <w:marTop w:val="0"/>
      <w:marBottom w:val="0"/>
      <w:divBdr>
        <w:top w:val="none" w:sz="0" w:space="0" w:color="auto"/>
        <w:left w:val="none" w:sz="0" w:space="0" w:color="auto"/>
        <w:bottom w:val="none" w:sz="0" w:space="0" w:color="auto"/>
        <w:right w:val="none" w:sz="0" w:space="0" w:color="auto"/>
      </w:divBdr>
    </w:div>
    <w:div w:id="2063794600">
      <w:bodyDiv w:val="1"/>
      <w:marLeft w:val="0"/>
      <w:marRight w:val="0"/>
      <w:marTop w:val="0"/>
      <w:marBottom w:val="0"/>
      <w:divBdr>
        <w:top w:val="none" w:sz="0" w:space="0" w:color="auto"/>
        <w:left w:val="none" w:sz="0" w:space="0" w:color="auto"/>
        <w:bottom w:val="none" w:sz="0" w:space="0" w:color="auto"/>
        <w:right w:val="none" w:sz="0" w:space="0" w:color="auto"/>
      </w:divBdr>
    </w:div>
    <w:div w:id="2070180737">
      <w:bodyDiv w:val="1"/>
      <w:marLeft w:val="0"/>
      <w:marRight w:val="0"/>
      <w:marTop w:val="0"/>
      <w:marBottom w:val="0"/>
      <w:divBdr>
        <w:top w:val="none" w:sz="0" w:space="0" w:color="auto"/>
        <w:left w:val="none" w:sz="0" w:space="0" w:color="auto"/>
        <w:bottom w:val="none" w:sz="0" w:space="0" w:color="auto"/>
        <w:right w:val="none" w:sz="0" w:space="0" w:color="auto"/>
      </w:divBdr>
    </w:div>
    <w:div w:id="2094544659">
      <w:bodyDiv w:val="1"/>
      <w:marLeft w:val="0"/>
      <w:marRight w:val="0"/>
      <w:marTop w:val="0"/>
      <w:marBottom w:val="0"/>
      <w:divBdr>
        <w:top w:val="none" w:sz="0" w:space="0" w:color="auto"/>
        <w:left w:val="none" w:sz="0" w:space="0" w:color="auto"/>
        <w:bottom w:val="none" w:sz="0" w:space="0" w:color="auto"/>
        <w:right w:val="none" w:sz="0" w:space="0" w:color="auto"/>
      </w:divBdr>
    </w:div>
    <w:div w:id="2108966003">
      <w:bodyDiv w:val="1"/>
      <w:marLeft w:val="0"/>
      <w:marRight w:val="0"/>
      <w:marTop w:val="0"/>
      <w:marBottom w:val="0"/>
      <w:divBdr>
        <w:top w:val="none" w:sz="0" w:space="0" w:color="auto"/>
        <w:left w:val="none" w:sz="0" w:space="0" w:color="auto"/>
        <w:bottom w:val="none" w:sz="0" w:space="0" w:color="auto"/>
        <w:right w:val="none" w:sz="0" w:space="0" w:color="auto"/>
      </w:divBdr>
    </w:div>
    <w:div w:id="214160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bson@nd.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62228-C5BA-D744-95B1-0C96C0A95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10957</Words>
  <Characters>62459</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Anonymized</dc:creator>
  <cp:keywords/>
  <dc:description/>
  <cp:lastModifiedBy>G</cp:lastModifiedBy>
  <cp:revision>2</cp:revision>
  <cp:lastPrinted>2022-10-03T11:41:00Z</cp:lastPrinted>
  <dcterms:created xsi:type="dcterms:W3CDTF">2022-10-16T04:05:00Z</dcterms:created>
  <dcterms:modified xsi:type="dcterms:W3CDTF">2022-10-16T04:05:00Z</dcterms:modified>
  <cp:category/>
</cp:coreProperties>
</file>